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00F" w:rsidRDefault="0073400F" w:rsidP="0073400F">
      <w:pPr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Rekod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Hak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Asasi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Malaysia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bakal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disemak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oleh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Rekod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Penilaian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Berkala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Sejagat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(UPR)</w:t>
      </w:r>
    </w:p>
    <w:p w:rsidR="0073400F" w:rsidRDefault="0073400F" w:rsidP="0073400F">
      <w:pPr>
        <w:jc w:val="center"/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GENEVA (6 November 2018)</w:t>
      </w:r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Rekod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disemak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oleh</w:t>
      </w:r>
      <w:proofErr w:type="spellEnd"/>
      <w:r>
        <w:rPr>
          <w:rFonts w:ascii="Arial" w:hAnsi="Arial" w:cs="Arial"/>
        </w:rPr>
        <w:t xml:space="preserve"> Kumpulan </w:t>
      </w:r>
      <w:proofErr w:type="spellStart"/>
      <w:r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Sejagat</w:t>
      </w:r>
      <w:proofErr w:type="spellEnd"/>
      <w:r>
        <w:rPr>
          <w:rFonts w:ascii="Arial" w:hAnsi="Arial" w:cs="Arial"/>
        </w:rPr>
        <w:t xml:space="preserve"> (UPR) </w:t>
      </w:r>
      <w:proofErr w:type="spellStart"/>
      <w:r>
        <w:rPr>
          <w:rFonts w:ascii="Arial" w:hAnsi="Arial" w:cs="Arial"/>
        </w:rPr>
        <w:t>Majlis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(HRC), </w:t>
      </w:r>
      <w:proofErr w:type="spellStart"/>
      <w:r>
        <w:rPr>
          <w:rFonts w:ascii="Arial" w:hAnsi="Arial" w:cs="Arial"/>
        </w:rPr>
        <w:t>Pertubuhan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Bangsa-Bangsa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Bersatu</w:t>
      </w:r>
      <w:proofErr w:type="spellEnd"/>
      <w:r>
        <w:rPr>
          <w:rFonts w:ascii="Arial" w:hAnsi="Arial" w:cs="Arial"/>
        </w:rPr>
        <w:t xml:space="preserve"> (PBB) </w:t>
      </w:r>
      <w:proofErr w:type="spellStart"/>
      <w:r>
        <w:rPr>
          <w:rFonts w:ascii="Arial" w:hAnsi="Arial" w:cs="Arial"/>
        </w:rPr>
        <w:t>buat</w:t>
      </w:r>
      <w:proofErr w:type="spellEnd"/>
      <w:r>
        <w:rPr>
          <w:rFonts w:ascii="Arial" w:hAnsi="Arial" w:cs="Arial"/>
        </w:rPr>
        <w:t xml:space="preserve"> kali </w:t>
      </w:r>
      <w:proofErr w:type="spellStart"/>
      <w:r>
        <w:rPr>
          <w:rFonts w:ascii="Arial" w:hAnsi="Arial" w:cs="Arial"/>
        </w:rPr>
        <w:t>ketiga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8 November 2018 (</w:t>
      </w:r>
      <w:proofErr w:type="spellStart"/>
      <w:r>
        <w:rPr>
          <w:rFonts w:ascii="Arial" w:hAnsi="Arial" w:cs="Arial"/>
        </w:rPr>
        <w:t>Khamis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mesyuarat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disiarkan</w:t>
      </w:r>
      <w:proofErr w:type="spellEnd"/>
      <w:r>
        <w:rPr>
          <w:rFonts w:ascii="Arial" w:hAnsi="Arial" w:cs="Arial"/>
        </w:rPr>
        <w:t xml:space="preserve"> </w:t>
      </w:r>
      <w:hyperlink r:id="rId4" w:history="1">
        <w:proofErr w:type="spellStart"/>
        <w:r>
          <w:rPr>
            <w:rStyle w:val="Hyperlink"/>
            <w:rFonts w:ascii="Arial" w:hAnsi="Arial" w:cs="Arial"/>
          </w:rPr>
          <w:t>secara</w:t>
        </w:r>
        <w:proofErr w:type="spellEnd"/>
        <w:r>
          <w:rPr>
            <w:rStyle w:val="Hyperlink"/>
            <w:rFonts w:ascii="Arial" w:hAnsi="Arial" w:cs="Arial"/>
          </w:rPr>
          <w:t xml:space="preserve"> </w:t>
        </w:r>
        <w:proofErr w:type="spellStart"/>
        <w:r>
          <w:rPr>
            <w:rStyle w:val="Hyperlink"/>
            <w:rFonts w:ascii="Arial" w:hAnsi="Arial" w:cs="Arial"/>
          </w:rPr>
          <w:t>langsung</w:t>
        </w:r>
        <w:proofErr w:type="spellEnd"/>
      </w:hyperlink>
      <w:r>
        <w:rPr>
          <w:rFonts w:ascii="Arial" w:hAnsi="Arial" w:cs="Arial"/>
        </w:rPr>
        <w:t>.</w:t>
      </w:r>
    </w:p>
    <w:p w:rsidR="0073400F" w:rsidRDefault="0073400F" w:rsidP="0073400F">
      <w:pPr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Malaysia </w:t>
      </w:r>
      <w:proofErr w:type="spellStart"/>
      <w:r>
        <w:rPr>
          <w:rFonts w:ascii="Arial" w:hAnsi="Arial" w:cs="Arial"/>
        </w:rPr>
        <w:t>adalah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daripada</w:t>
      </w:r>
      <w:proofErr w:type="spellEnd"/>
      <w:r>
        <w:rPr>
          <w:rFonts w:ascii="Arial" w:hAnsi="Arial" w:cs="Arial"/>
        </w:rPr>
        <w:t xml:space="preserve"> 14 </w:t>
      </w:r>
      <w:proofErr w:type="spellStart"/>
      <w:r>
        <w:rPr>
          <w:rFonts w:ascii="Arial" w:hAnsi="Arial" w:cs="Arial"/>
        </w:rPr>
        <w:t>negara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proofErr w:type="gramStart"/>
      <w:r>
        <w:rPr>
          <w:rFonts w:ascii="Arial" w:hAnsi="Arial" w:cs="Arial"/>
        </w:rPr>
        <w:t>akan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disemak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oleh</w:t>
      </w:r>
      <w:proofErr w:type="spellEnd"/>
      <w:r>
        <w:rPr>
          <w:rFonts w:ascii="Arial" w:hAnsi="Arial" w:cs="Arial"/>
        </w:rPr>
        <w:t xml:space="preserve"> Kumpulan </w:t>
      </w:r>
      <w:proofErr w:type="spellStart"/>
      <w:r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 xml:space="preserve"> UPR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datang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bermula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5 </w:t>
      </w:r>
      <w:proofErr w:type="spellStart"/>
      <w:r>
        <w:rPr>
          <w:rFonts w:ascii="Arial" w:hAnsi="Arial" w:cs="Arial"/>
        </w:rPr>
        <w:t>hingga</w:t>
      </w:r>
      <w:proofErr w:type="spellEnd"/>
      <w:r>
        <w:rPr>
          <w:rFonts w:ascii="Arial" w:hAnsi="Arial" w:cs="Arial"/>
        </w:rPr>
        <w:t xml:space="preserve"> 16 November. </w:t>
      </w:r>
      <w:hyperlink r:id="rId5" w:history="1">
        <w:proofErr w:type="spellStart"/>
        <w:r>
          <w:rPr>
            <w:rStyle w:val="Hyperlink"/>
            <w:rFonts w:ascii="Arial" w:hAnsi="Arial" w:cs="Arial"/>
          </w:rPr>
          <w:t>Penilaian</w:t>
        </w:r>
        <w:proofErr w:type="spellEnd"/>
        <w:r>
          <w:rPr>
            <w:rStyle w:val="Hyperlink"/>
            <w:rFonts w:ascii="Arial" w:hAnsi="Arial" w:cs="Arial"/>
          </w:rPr>
          <w:t xml:space="preserve"> UPR </w:t>
        </w:r>
        <w:proofErr w:type="spellStart"/>
        <w:r>
          <w:rPr>
            <w:rStyle w:val="Hyperlink"/>
            <w:rFonts w:ascii="Arial" w:hAnsi="Arial" w:cs="Arial"/>
          </w:rPr>
          <w:t>pertama</w:t>
        </w:r>
        <w:proofErr w:type="spellEnd"/>
        <w:r>
          <w:rPr>
            <w:rStyle w:val="Hyperlink"/>
            <w:rFonts w:ascii="Arial" w:hAnsi="Arial" w:cs="Arial"/>
          </w:rPr>
          <w:t xml:space="preserve"> </w:t>
        </w:r>
        <w:proofErr w:type="spellStart"/>
        <w:r>
          <w:rPr>
            <w:rStyle w:val="Hyperlink"/>
            <w:rFonts w:ascii="Arial" w:hAnsi="Arial" w:cs="Arial"/>
          </w:rPr>
          <w:t>dan</w:t>
        </w:r>
        <w:proofErr w:type="spellEnd"/>
        <w:r>
          <w:rPr>
            <w:rStyle w:val="Hyperlink"/>
            <w:rFonts w:ascii="Arial" w:hAnsi="Arial" w:cs="Arial"/>
          </w:rPr>
          <w:t xml:space="preserve"> </w:t>
        </w:r>
        <w:proofErr w:type="spellStart"/>
        <w:r>
          <w:rPr>
            <w:rStyle w:val="Hyperlink"/>
            <w:rFonts w:ascii="Arial" w:hAnsi="Arial" w:cs="Arial"/>
          </w:rPr>
          <w:t>kedua</w:t>
        </w:r>
        <w:proofErr w:type="spellEnd"/>
      </w:hyperlink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telah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diadakan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masing-masing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Februari</w:t>
      </w:r>
      <w:proofErr w:type="spellEnd"/>
      <w:r>
        <w:rPr>
          <w:rFonts w:ascii="Arial" w:hAnsi="Arial" w:cs="Arial"/>
        </w:rPr>
        <w:t xml:space="preserve"> 2009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Oktober</w:t>
      </w:r>
      <w:proofErr w:type="spellEnd"/>
      <w:r>
        <w:rPr>
          <w:rFonts w:ascii="Arial" w:hAnsi="Arial" w:cs="Arial"/>
        </w:rPr>
        <w:t xml:space="preserve"> 2013.</w:t>
      </w:r>
    </w:p>
    <w:p w:rsidR="0073400F" w:rsidRDefault="0073400F" w:rsidP="0073400F">
      <w:pPr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Dokumen-dokumen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menjadi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tersebut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adalah</w:t>
      </w:r>
      <w:proofErr w:type="spellEnd"/>
      <w:r>
        <w:rPr>
          <w:rFonts w:ascii="Arial" w:hAnsi="Arial" w:cs="Arial"/>
        </w:rPr>
        <w:t xml:space="preserve"> 1) </w:t>
      </w:r>
      <w:proofErr w:type="spellStart"/>
      <w:r>
        <w:rPr>
          <w:rFonts w:ascii="Arial" w:hAnsi="Arial" w:cs="Arial"/>
        </w:rPr>
        <w:t>laporan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nasional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maklumat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disediakan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negara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disemak</w:t>
      </w:r>
      <w:proofErr w:type="spellEnd"/>
      <w:r>
        <w:rPr>
          <w:rFonts w:ascii="Arial" w:hAnsi="Arial" w:cs="Arial"/>
        </w:rPr>
        <w:t xml:space="preserve">; 2) </w:t>
      </w:r>
      <w:proofErr w:type="spellStart"/>
      <w:r>
        <w:rPr>
          <w:rFonts w:ascii="Arial" w:hAnsi="Arial" w:cs="Arial"/>
        </w:rPr>
        <w:t>maklumat</w:t>
      </w:r>
      <w:proofErr w:type="spellEnd"/>
      <w:r>
        <w:rPr>
          <w:rFonts w:ascii="Arial" w:hAnsi="Arial" w:cs="Arial"/>
        </w:rPr>
        <w:t xml:space="preserve">  yang </w:t>
      </w:r>
      <w:proofErr w:type="spellStart"/>
      <w:r>
        <w:rPr>
          <w:rFonts w:ascii="Arial" w:hAnsi="Arial" w:cs="Arial"/>
        </w:rPr>
        <w:t>diperolehi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laporan-laporan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pakar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kumpulan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bebas</w:t>
      </w:r>
      <w:proofErr w:type="spellEnd"/>
      <w:r>
        <w:rPr>
          <w:rFonts w:ascii="Arial" w:hAnsi="Arial" w:cs="Arial"/>
        </w:rPr>
        <w:t xml:space="preserve">, yang </w:t>
      </w:r>
      <w:proofErr w:type="spellStart"/>
      <w:r>
        <w:rPr>
          <w:rFonts w:ascii="Arial" w:hAnsi="Arial" w:cs="Arial"/>
        </w:rPr>
        <w:t>dikenali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Prosedur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Khas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badan-badan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entiti-entiti</w:t>
      </w:r>
      <w:proofErr w:type="spellEnd"/>
      <w:r>
        <w:rPr>
          <w:rFonts w:ascii="Arial" w:hAnsi="Arial" w:cs="Arial"/>
        </w:rPr>
        <w:t xml:space="preserve"> PBB yang lain; 3) </w:t>
      </w:r>
      <w:proofErr w:type="spellStart"/>
      <w:r>
        <w:rPr>
          <w:rFonts w:ascii="Arial" w:hAnsi="Arial" w:cs="Arial"/>
        </w:rPr>
        <w:t>maklumat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disediakan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pihak-pihak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berkepentingan</w:t>
      </w:r>
      <w:proofErr w:type="spellEnd"/>
      <w:r>
        <w:rPr>
          <w:rFonts w:ascii="Arial" w:hAnsi="Arial" w:cs="Arial"/>
        </w:rPr>
        <w:t xml:space="preserve"> yang lain </w:t>
      </w:r>
      <w:proofErr w:type="spellStart"/>
      <w:r>
        <w:rPr>
          <w:rFonts w:ascii="Arial" w:hAnsi="Arial" w:cs="Arial"/>
        </w:rPr>
        <w:t>termasuk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institusi-institusi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kebangsaan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organisasi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serantau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organisasi-organisasi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masyarakat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sivil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</w:p>
    <w:p w:rsidR="0073400F" w:rsidRDefault="0073400F" w:rsidP="0073400F">
      <w:pPr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Ketiga-tiga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  <w:bCs/>
        </w:rPr>
        <w:t>laporan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</w:rPr>
        <w:t>tersebut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menjadi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8 November </w:t>
      </w:r>
      <w:proofErr w:type="spellStart"/>
      <w:r>
        <w:rPr>
          <w:rFonts w:ascii="Arial" w:hAnsi="Arial" w:cs="Arial"/>
        </w:rPr>
        <w:t>boleh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didapati</w:t>
      </w:r>
      <w:proofErr w:type="spellEnd"/>
      <w:r>
        <w:rPr>
          <w:rFonts w:ascii="Arial" w:hAnsi="Arial" w:cs="Arial"/>
        </w:rPr>
        <w:t xml:space="preserve"> </w:t>
      </w:r>
      <w:hyperlink r:id="rId6" w:history="1">
        <w:r>
          <w:rPr>
            <w:rStyle w:val="Hyperlink"/>
            <w:rFonts w:ascii="Arial" w:hAnsi="Arial" w:cs="Arial"/>
          </w:rPr>
          <w:t xml:space="preserve">di </w:t>
        </w:r>
        <w:proofErr w:type="spellStart"/>
        <w:r>
          <w:rPr>
            <w:rStyle w:val="Hyperlink"/>
            <w:rFonts w:ascii="Arial" w:hAnsi="Arial" w:cs="Arial"/>
          </w:rPr>
          <w:t>sini</w:t>
        </w:r>
        <w:proofErr w:type="spellEnd"/>
      </w:hyperlink>
      <w:r>
        <w:rPr>
          <w:rFonts w:ascii="Arial" w:hAnsi="Arial" w:cs="Arial"/>
        </w:rPr>
        <w:t>.</w:t>
      </w:r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  <w:b/>
          <w:bCs/>
          <w:u w:val="single"/>
        </w:rPr>
        <w:t>Lokasi</w:t>
      </w:r>
      <w:proofErr w:type="spellEnd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Bilik</w:t>
      </w:r>
      <w:proofErr w:type="spellEnd"/>
      <w:r>
        <w:rPr>
          <w:rFonts w:ascii="Arial" w:hAnsi="Arial" w:cs="Arial"/>
        </w:rPr>
        <w:t xml:space="preserve"> 20, </w:t>
      </w:r>
      <w:proofErr w:type="spellStart"/>
      <w:r>
        <w:rPr>
          <w:rFonts w:ascii="Arial" w:hAnsi="Arial" w:cs="Arial"/>
        </w:rPr>
        <w:t>Palais</w:t>
      </w:r>
      <w:proofErr w:type="spellEnd"/>
      <w:r>
        <w:rPr>
          <w:rFonts w:ascii="Arial" w:hAnsi="Arial" w:cs="Arial"/>
        </w:rPr>
        <w:t xml:space="preserve"> des Nations, Geneva</w:t>
      </w:r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Masa </w:t>
      </w:r>
      <w:proofErr w:type="spellStart"/>
      <w:r>
        <w:rPr>
          <w:rFonts w:ascii="Arial" w:hAnsi="Arial" w:cs="Arial"/>
          <w:b/>
          <w:bCs/>
          <w:u w:val="single"/>
        </w:rPr>
        <w:t>dan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u w:val="single"/>
        </w:rPr>
        <w:t>Tarikh</w:t>
      </w:r>
      <w:proofErr w:type="spellEnd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14.30 – 18.00, </w:t>
      </w:r>
      <w:proofErr w:type="spellStart"/>
      <w:r>
        <w:rPr>
          <w:rFonts w:ascii="Arial" w:hAnsi="Arial" w:cs="Arial"/>
        </w:rPr>
        <w:t>Khamis</w:t>
      </w:r>
      <w:proofErr w:type="spellEnd"/>
      <w:r>
        <w:rPr>
          <w:rFonts w:ascii="Arial" w:hAnsi="Arial" w:cs="Arial"/>
        </w:rPr>
        <w:t>, 8 November (</w:t>
      </w:r>
      <w:proofErr w:type="spellStart"/>
      <w:r>
        <w:rPr>
          <w:rFonts w:ascii="Arial" w:hAnsi="Arial" w:cs="Arial"/>
        </w:rPr>
        <w:t>waktu</w:t>
      </w:r>
      <w:proofErr w:type="spellEnd"/>
      <w:r>
        <w:rPr>
          <w:rFonts w:ascii="Arial" w:hAnsi="Arial" w:cs="Arial"/>
        </w:rPr>
        <w:t xml:space="preserve"> Geneva, GMT +1 jam)</w:t>
      </w:r>
    </w:p>
    <w:p w:rsidR="0073400F" w:rsidRDefault="0073400F" w:rsidP="0073400F">
      <w:pPr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UPR </w:t>
      </w:r>
      <w:proofErr w:type="spellStart"/>
      <w:r>
        <w:rPr>
          <w:rFonts w:ascii="Arial" w:hAnsi="Arial" w:cs="Arial"/>
          <w:color w:val="000000"/>
        </w:rPr>
        <w:t>merupakan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satu</w:t>
      </w:r>
      <w:proofErr w:type="spellEnd"/>
      <w:r>
        <w:rPr>
          <w:rFonts w:ascii="Arial" w:hAnsi="Arial" w:cs="Arial"/>
          <w:color w:val="000000"/>
        </w:rPr>
        <w:t xml:space="preserve"> proses </w:t>
      </w:r>
      <w:proofErr w:type="spellStart"/>
      <w:r>
        <w:rPr>
          <w:rFonts w:ascii="Arial" w:hAnsi="Arial" w:cs="Arial"/>
          <w:color w:val="000000"/>
        </w:rPr>
        <w:t>unik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melibatkan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penilaian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secara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berkala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terhadap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rekod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asasi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manusia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kesemua</w:t>
      </w:r>
      <w:proofErr w:type="spellEnd"/>
      <w:r>
        <w:rPr>
          <w:rFonts w:ascii="Arial" w:hAnsi="Arial" w:cs="Arial"/>
          <w:color w:val="000000"/>
        </w:rPr>
        <w:t xml:space="preserve"> 193 Negara </w:t>
      </w:r>
      <w:proofErr w:type="spellStart"/>
      <w:r>
        <w:rPr>
          <w:rFonts w:ascii="Arial" w:hAnsi="Arial" w:cs="Arial"/>
          <w:color w:val="000000"/>
        </w:rPr>
        <w:t>Anggota</w:t>
      </w:r>
      <w:proofErr w:type="spellEnd"/>
      <w:r>
        <w:rPr>
          <w:rFonts w:ascii="Arial" w:hAnsi="Arial" w:cs="Arial"/>
          <w:color w:val="000000"/>
        </w:rPr>
        <w:t xml:space="preserve"> PBB. </w:t>
      </w:r>
      <w:proofErr w:type="spellStart"/>
      <w:r>
        <w:rPr>
          <w:rFonts w:ascii="Arial" w:hAnsi="Arial" w:cs="Arial"/>
          <w:color w:val="000000"/>
        </w:rPr>
        <w:t>Sejak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mesyuarat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pertama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diadakan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bulan</w:t>
      </w:r>
      <w:proofErr w:type="spellEnd"/>
      <w:r>
        <w:rPr>
          <w:rFonts w:ascii="Arial" w:hAnsi="Arial" w:cs="Arial"/>
          <w:color w:val="000000"/>
        </w:rPr>
        <w:t xml:space="preserve"> April 2008, </w:t>
      </w:r>
      <w:proofErr w:type="spellStart"/>
      <w:r>
        <w:rPr>
          <w:rFonts w:ascii="Arial" w:hAnsi="Arial" w:cs="Arial"/>
          <w:color w:val="000000"/>
        </w:rPr>
        <w:t>kesemua</w:t>
      </w:r>
      <w:proofErr w:type="spellEnd"/>
      <w:r>
        <w:rPr>
          <w:rFonts w:ascii="Arial" w:hAnsi="Arial" w:cs="Arial"/>
          <w:color w:val="000000"/>
        </w:rPr>
        <w:t xml:space="preserve"> 193 Negara </w:t>
      </w:r>
      <w:proofErr w:type="spellStart"/>
      <w:r>
        <w:rPr>
          <w:rFonts w:ascii="Arial" w:hAnsi="Arial" w:cs="Arial"/>
          <w:color w:val="000000"/>
        </w:rPr>
        <w:t>Anggota</w:t>
      </w:r>
      <w:proofErr w:type="spellEnd"/>
      <w:r>
        <w:rPr>
          <w:rFonts w:ascii="Arial" w:hAnsi="Arial" w:cs="Arial"/>
          <w:color w:val="000000"/>
        </w:rPr>
        <w:t xml:space="preserve"> PBB </w:t>
      </w:r>
      <w:proofErr w:type="spellStart"/>
      <w:r>
        <w:rPr>
          <w:rFonts w:ascii="Arial" w:hAnsi="Arial" w:cs="Arial"/>
          <w:color w:val="000000"/>
        </w:rPr>
        <w:t>telah</w:t>
      </w:r>
      <w:proofErr w:type="spellEnd"/>
      <w:r>
        <w:rPr>
          <w:rFonts w:ascii="Arial" w:hAnsi="Arial" w:cs="Arial"/>
          <w:color w:val="000000"/>
        </w:rPr>
        <w:t xml:space="preserve"> pun </w:t>
      </w:r>
      <w:proofErr w:type="spellStart"/>
      <w:r>
        <w:rPr>
          <w:rFonts w:ascii="Arial" w:hAnsi="Arial" w:cs="Arial"/>
          <w:color w:val="000000"/>
        </w:rPr>
        <w:t>dinilai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sebanyak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dua</w:t>
      </w:r>
      <w:proofErr w:type="spellEnd"/>
      <w:r>
        <w:rPr>
          <w:rFonts w:ascii="Arial" w:hAnsi="Arial" w:cs="Arial"/>
          <w:color w:val="000000"/>
        </w:rPr>
        <w:t xml:space="preserve"> kali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kitaran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pertama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kedua</w:t>
      </w:r>
      <w:proofErr w:type="spellEnd"/>
      <w:r>
        <w:rPr>
          <w:rFonts w:ascii="Arial" w:hAnsi="Arial" w:cs="Arial"/>
          <w:color w:val="000000"/>
        </w:rPr>
        <w:t xml:space="preserve"> UPR. </w:t>
      </w:r>
      <w:proofErr w:type="spellStart"/>
      <w:r>
        <w:rPr>
          <w:rFonts w:ascii="Arial" w:hAnsi="Arial" w:cs="Arial"/>
          <w:color w:val="000000"/>
        </w:rPr>
        <w:t>Pada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kitaran</w:t>
      </w:r>
      <w:proofErr w:type="spellEnd"/>
      <w:r>
        <w:rPr>
          <w:rFonts w:ascii="Arial" w:hAnsi="Arial" w:cs="Arial"/>
          <w:color w:val="000000"/>
        </w:rPr>
        <w:t xml:space="preserve"> UPR </w:t>
      </w:r>
      <w:proofErr w:type="spellStart"/>
      <w:r>
        <w:rPr>
          <w:rFonts w:ascii="Arial" w:hAnsi="Arial" w:cs="Arial"/>
          <w:color w:val="000000"/>
        </w:rPr>
        <w:t>ketiga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negara-negara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sekali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harus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menyatakan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langkah-langkah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telah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diambil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bagi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menunaikan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komitmen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mereka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melaksanakan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syor-syor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telah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diterima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penilaian-penilaian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sebelumnya</w:t>
      </w:r>
      <w:proofErr w:type="spellEnd"/>
      <w:r>
        <w:rPr>
          <w:rFonts w:ascii="Arial" w:hAnsi="Arial" w:cs="Arial"/>
          <w:color w:val="000000"/>
        </w:rPr>
        <w:t>. Negara-</w:t>
      </w:r>
      <w:proofErr w:type="spellStart"/>
      <w:r>
        <w:rPr>
          <w:rFonts w:ascii="Arial" w:hAnsi="Arial" w:cs="Arial"/>
          <w:color w:val="000000"/>
        </w:rPr>
        <w:t>negara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dinilai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juga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harus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memaklumkan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tentang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perkembangan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terkini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mengenai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keadaan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asasi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manusia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negara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tersebut</w:t>
      </w:r>
      <w:proofErr w:type="spellEnd"/>
      <w:r>
        <w:rPr>
          <w:rFonts w:ascii="Arial" w:hAnsi="Arial" w:cs="Arial"/>
          <w:color w:val="000000"/>
        </w:rPr>
        <w:t xml:space="preserve">.  </w:t>
      </w:r>
    </w:p>
    <w:p w:rsidR="0073400F" w:rsidRDefault="0073400F" w:rsidP="0073400F">
      <w:pPr>
        <w:rPr>
          <w:rFonts w:ascii="Arial" w:hAnsi="Arial" w:cs="Arial"/>
          <w:color w:val="000000"/>
        </w:rPr>
      </w:pPr>
    </w:p>
    <w:p w:rsidR="0073400F" w:rsidRDefault="0073400F" w:rsidP="0073400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Delegasi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diketuai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Dato</w:t>
      </w:r>
      <w:proofErr w:type="spellEnd"/>
      <w:r>
        <w:rPr>
          <w:rFonts w:ascii="Arial" w:hAnsi="Arial" w:cs="Arial"/>
          <w:color w:val="000000"/>
          <w:lang w:eastAsia="en-GB"/>
        </w:rPr>
        <w:t xml:space="preserve">’ Seri </w:t>
      </w:r>
      <w:proofErr w:type="spellStart"/>
      <w:r>
        <w:rPr>
          <w:rFonts w:ascii="Arial" w:hAnsi="Arial" w:cs="Arial"/>
          <w:color w:val="000000"/>
          <w:lang w:eastAsia="en-GB"/>
        </w:rPr>
        <w:t>Ramlan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IBRAHIM, </w:t>
      </w:r>
      <w:proofErr w:type="spellStart"/>
      <w:r>
        <w:rPr>
          <w:rFonts w:ascii="Arial" w:hAnsi="Arial" w:cs="Arial"/>
          <w:color w:val="000000"/>
          <w:lang w:eastAsia="en-GB"/>
        </w:rPr>
        <w:t>Ketua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Setiausaha.Kementerian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Luar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Negeri</w:t>
      </w:r>
      <w:proofErr w:type="spellEnd"/>
      <w:r>
        <w:rPr>
          <w:rFonts w:ascii="Arial" w:hAnsi="Arial" w:cs="Arial"/>
          <w:color w:val="000000"/>
          <w:lang w:eastAsia="en-GB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Tiga</w:t>
      </w:r>
      <w:proofErr w:type="spellEnd"/>
      <w:r>
        <w:rPr>
          <w:rFonts w:ascii="Arial" w:hAnsi="Arial" w:cs="Arial"/>
        </w:rPr>
        <w:t xml:space="preserve"> wakil </w:t>
      </w:r>
      <w:proofErr w:type="spellStart"/>
      <w:r>
        <w:rPr>
          <w:rFonts w:ascii="Arial" w:hAnsi="Arial" w:cs="Arial"/>
        </w:rPr>
        <w:t>negara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berkhidmat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pelapor</w:t>
      </w:r>
      <w:proofErr w:type="spellEnd"/>
      <w:r>
        <w:rPr>
          <w:rFonts w:ascii="Arial" w:hAnsi="Arial" w:cs="Arial"/>
        </w:rPr>
        <w:t xml:space="preserve"> ("troika") </w:t>
      </w:r>
      <w:proofErr w:type="spellStart"/>
      <w:r>
        <w:rPr>
          <w:rFonts w:ascii="Arial" w:hAnsi="Arial" w:cs="Arial"/>
        </w:rPr>
        <w:t>bagi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terhadap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adalah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Afrika</w:t>
      </w:r>
      <w:proofErr w:type="spellEnd"/>
      <w:r>
        <w:rPr>
          <w:rFonts w:ascii="Arial" w:hAnsi="Arial" w:cs="Arial"/>
        </w:rPr>
        <w:t xml:space="preserve"> Selatan, Nepal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Cuba.</w:t>
      </w:r>
    </w:p>
    <w:p w:rsidR="0073400F" w:rsidRDefault="0073400F" w:rsidP="0073400F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Sesi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webcast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akan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disiarkan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hyperlink r:id="rId7" w:history="1">
        <w:r>
          <w:rPr>
            <w:rStyle w:val="Hyperlink"/>
            <w:rFonts w:ascii="Arial" w:hAnsi="Arial" w:cs="Arial"/>
            <w:sz w:val="22"/>
            <w:szCs w:val="22"/>
          </w:rPr>
          <w:t>http://webtv.un.org</w:t>
        </w:r>
      </w:hyperlink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Senarai</w:t>
      </w:r>
      <w:proofErr w:type="spellEnd"/>
      <w:r>
        <w:rPr>
          <w:rFonts w:ascii="Arial" w:hAnsi="Arial" w:cs="Arial"/>
        </w:rPr>
        <w:t xml:space="preserve"> wakil-wakil Negara </w:t>
      </w:r>
      <w:proofErr w:type="spellStart"/>
      <w:r>
        <w:rPr>
          <w:rFonts w:ascii="Arial" w:hAnsi="Arial" w:cs="Arial"/>
        </w:rPr>
        <w:t>Anggota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membuat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intervensi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segala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kenyataan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tersedia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dibentangkan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semasa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dipaparkan</w:t>
      </w:r>
      <w:proofErr w:type="spellEnd"/>
      <w:r>
        <w:rPr>
          <w:rFonts w:ascii="Arial" w:hAnsi="Arial" w:cs="Arial"/>
        </w:rPr>
        <w:t xml:space="preserve"> di </w:t>
      </w:r>
      <w:hyperlink r:id="rId8" w:history="1">
        <w:r>
          <w:rPr>
            <w:rStyle w:val="Hyperlink"/>
            <w:rFonts w:ascii="Arial" w:hAnsi="Arial" w:cs="Arial"/>
          </w:rPr>
          <w:t>UPR Extranet</w:t>
        </w:r>
      </w:hyperlink>
      <w:r>
        <w:rPr>
          <w:rFonts w:ascii="Arial" w:hAnsi="Arial" w:cs="Arial"/>
        </w:rPr>
        <w:t xml:space="preserve"> [</w:t>
      </w:r>
      <w:proofErr w:type="spellStart"/>
      <w:r>
        <w:rPr>
          <w:rFonts w:ascii="Arial" w:hAnsi="Arial" w:cs="Arial"/>
        </w:rPr>
        <w:t>nama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pengguna</w:t>
      </w:r>
      <w:proofErr w:type="spellEnd"/>
      <w:r>
        <w:rPr>
          <w:rFonts w:ascii="Arial" w:hAnsi="Arial" w:cs="Arial"/>
        </w:rPr>
        <w:t xml:space="preserve">:  </w:t>
      </w:r>
      <w:proofErr w:type="spellStart"/>
      <w:r>
        <w:rPr>
          <w:rFonts w:ascii="Arial" w:hAnsi="Arial" w:cs="Arial"/>
          <w:b/>
          <w:bCs/>
        </w:rPr>
        <w:t>hrc</w:t>
      </w:r>
      <w:proofErr w:type="spellEnd"/>
      <w:r>
        <w:rPr>
          <w:rFonts w:ascii="Arial" w:hAnsi="Arial" w:cs="Arial"/>
          <w:b/>
          <w:bCs/>
        </w:rPr>
        <w:t xml:space="preserve"> extranet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ruang</w:t>
      </w:r>
      <w:proofErr w:type="spellEnd"/>
      <w:r>
        <w:rPr>
          <w:rFonts w:ascii="Arial" w:hAnsi="Arial" w:cs="Arial"/>
        </w:rPr>
        <w:t xml:space="preserve">); kata </w:t>
      </w:r>
      <w:proofErr w:type="spellStart"/>
      <w:r>
        <w:rPr>
          <w:rFonts w:ascii="Arial" w:hAnsi="Arial" w:cs="Arial"/>
        </w:rPr>
        <w:t>laluan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>1session</w:t>
      </w:r>
      <w:r>
        <w:rPr>
          <w:rFonts w:ascii="Arial" w:hAnsi="Arial" w:cs="Arial"/>
        </w:rPr>
        <w:t>].</w:t>
      </w:r>
    </w:p>
    <w:p w:rsidR="0073400F" w:rsidRDefault="0073400F" w:rsidP="0073400F">
      <w:pPr>
        <w:rPr>
          <w:rFonts w:ascii="Arial" w:hAnsi="Arial" w:cs="Arial"/>
        </w:rPr>
      </w:pPr>
    </w:p>
    <w:p w:rsidR="0073400F" w:rsidRDefault="0073400F" w:rsidP="007340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Kumpulan </w:t>
      </w:r>
      <w:proofErr w:type="spellStart"/>
      <w:r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 xml:space="preserve"> UPR </w:t>
      </w:r>
      <w:proofErr w:type="spellStart"/>
      <w:r>
        <w:rPr>
          <w:rFonts w:ascii="Arial" w:hAnsi="Arial" w:cs="Arial"/>
        </w:rPr>
        <w:t>dijadualkan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menerima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pakai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syor-syor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ditujukan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Malaysia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17:00, 13 November. Negara yang </w:t>
      </w:r>
      <w:proofErr w:type="spellStart"/>
      <w:r>
        <w:rPr>
          <w:rFonts w:ascii="Arial" w:hAnsi="Arial" w:cs="Arial"/>
        </w:rPr>
        <w:t>dinilai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menyatakan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pendiriannya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terhadap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syor-syor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diberikan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semasa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penilaian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Syor-syor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akan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dikongsi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pihak</w:t>
      </w:r>
      <w:proofErr w:type="spellEnd"/>
      <w:r>
        <w:rPr>
          <w:rFonts w:ascii="Arial" w:hAnsi="Arial" w:cs="Arial"/>
        </w:rPr>
        <w:t xml:space="preserve"> media </w:t>
      </w:r>
      <w:proofErr w:type="spellStart"/>
      <w:r>
        <w:rPr>
          <w:rFonts w:ascii="Arial" w:hAnsi="Arial" w:cs="Arial"/>
        </w:rPr>
        <w:t>terlebih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dahulu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berkenaan</w:t>
      </w:r>
      <w:proofErr w:type="spellEnd"/>
      <w:r>
        <w:rPr>
          <w:rFonts w:ascii="Arial" w:hAnsi="Arial" w:cs="Arial"/>
        </w:rPr>
        <w:t xml:space="preserve">. </w:t>
      </w:r>
    </w:p>
    <w:p w:rsidR="0073400F" w:rsidRDefault="0073400F" w:rsidP="0073400F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br/>
        <w:t>TAMAT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br/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maklumat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lanjut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permintaan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berkaitan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media, </w:t>
      </w:r>
      <w:proofErr w:type="spellStart"/>
      <w:r>
        <w:rPr>
          <w:rFonts w:ascii="Arial" w:hAnsi="Arial" w:cs="Arial"/>
        </w:rPr>
        <w:t>sila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hubungi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en-GB"/>
        </w:rPr>
        <w:t>Rolando Gómez di +41 (0) 22 917 9711 /</w:t>
      </w:r>
      <w:r>
        <w:rPr>
          <w:rFonts w:ascii="Arial" w:hAnsi="Arial" w:cs="Arial"/>
          <w:color w:val="2F2F2F"/>
          <w:lang w:eastAsia="en-GB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lang w:eastAsia="en-GB"/>
          </w:rPr>
          <w:t>rgomez@ohchr.org</w:t>
        </w:r>
      </w:hyperlink>
      <w:r>
        <w:rPr>
          <w:rFonts w:ascii="Arial" w:hAnsi="Arial" w:cs="Arial"/>
          <w:color w:val="2F2F2F"/>
          <w:lang w:eastAsia="en-GB"/>
        </w:rPr>
        <w:t xml:space="preserve"> , </w:t>
      </w:r>
      <w:r>
        <w:rPr>
          <w:rFonts w:ascii="Arial" w:hAnsi="Arial" w:cs="Arial"/>
          <w:color w:val="000000"/>
          <w:lang w:eastAsia="en-GB"/>
        </w:rPr>
        <w:t xml:space="preserve">Sarah </w:t>
      </w:r>
      <w:proofErr w:type="spellStart"/>
      <w:r>
        <w:rPr>
          <w:rFonts w:ascii="Arial" w:hAnsi="Arial" w:cs="Arial"/>
          <w:color w:val="000000"/>
          <w:lang w:eastAsia="en-GB"/>
        </w:rPr>
        <w:t>Lubbersen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di +41 (0) 22 917 9813 /</w:t>
      </w:r>
      <w:r>
        <w:rPr>
          <w:rFonts w:ascii="Arial" w:hAnsi="Arial" w:cs="Arial"/>
          <w:color w:val="2F2F2F"/>
          <w:lang w:eastAsia="en-GB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lang w:eastAsia="en-GB"/>
          </w:rPr>
          <w:t>slubbersen@ohchr.org</w:t>
        </w:r>
      </w:hyperlink>
      <w:r>
        <w:rPr>
          <w:rFonts w:ascii="Arial" w:hAnsi="Arial" w:cs="Arial"/>
          <w:color w:val="2F2F2F"/>
          <w:lang w:eastAsia="en-GB"/>
        </w:rPr>
        <w:t xml:space="preserve"> </w:t>
      </w:r>
      <w:proofErr w:type="spellStart"/>
      <w:r>
        <w:rPr>
          <w:rFonts w:ascii="Arial" w:hAnsi="Arial" w:cs="Arial"/>
          <w:color w:val="2F2F2F"/>
          <w:lang w:eastAsia="en-GB"/>
        </w:rPr>
        <w:t>atau</w:t>
      </w:r>
      <w:proofErr w:type="spellEnd"/>
      <w:r>
        <w:rPr>
          <w:rFonts w:ascii="Arial" w:hAnsi="Arial" w:cs="Arial"/>
          <w:color w:val="2F2F2F"/>
          <w:lang w:eastAsia="en-GB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Cédric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hAnsi="Arial" w:cs="Arial"/>
          <w:color w:val="000000"/>
          <w:lang w:eastAsia="en-GB"/>
        </w:rPr>
        <w:t>Sapey</w:t>
      </w:r>
      <w:proofErr w:type="spellEnd"/>
      <w:r>
        <w:rPr>
          <w:rFonts w:ascii="Arial" w:hAnsi="Arial" w:cs="Arial"/>
          <w:color w:val="000000"/>
          <w:lang w:eastAsia="en-GB"/>
        </w:rPr>
        <w:t xml:space="preserve"> di +41 (0) 22 917 9845 /</w:t>
      </w:r>
      <w:r>
        <w:rPr>
          <w:rFonts w:ascii="Arial" w:hAnsi="Arial" w:cs="Arial"/>
          <w:color w:val="2F2F2F"/>
          <w:lang w:eastAsia="en-GB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lang w:eastAsia="en-GB"/>
          </w:rPr>
          <w:t>csapey@ohchr.org</w:t>
        </w:r>
      </w:hyperlink>
      <w:r>
        <w:rPr>
          <w:rFonts w:ascii="Arial" w:hAnsi="Arial" w:cs="Arial"/>
          <w:color w:val="2F2F2F"/>
          <w:lang w:eastAsia="en-GB"/>
        </w:rPr>
        <w:br/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memahami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Kajian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Berkala</w:t>
      </w:r>
      <w:proofErr w:type="spellEnd"/>
      <w:r>
        <w:rPr>
          <w:rFonts w:ascii="Arial" w:hAnsi="Arial" w:cs="Arial"/>
        </w:rPr>
        <w:t xml:space="preserve"> Universal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lebih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lanjut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lawati</w:t>
      </w:r>
      <w:proofErr w:type="spellEnd"/>
      <w:r>
        <w:rPr>
          <w:rFonts w:ascii="Arial" w:hAnsi="Arial" w:cs="Arial"/>
        </w:rPr>
        <w:t xml:space="preserve"> : </w:t>
      </w:r>
      <w:hyperlink r:id="rId12" w:history="1">
        <w:r>
          <w:rPr>
            <w:rStyle w:val="Hyperlink"/>
            <w:rFonts w:ascii="Arial" w:hAnsi="Arial" w:cs="Arial"/>
          </w:rPr>
          <w:t>www.ohchr.org/hrc/upr</w:t>
        </w:r>
      </w:hyperlink>
    </w:p>
    <w:p w:rsidR="0073400F" w:rsidRDefault="0073400F" w:rsidP="0073400F">
      <w:pPr>
        <w:autoSpaceDE w:val="0"/>
        <w:autoSpaceDN w:val="0"/>
        <w:rPr>
          <w:rFonts w:ascii="Arial" w:hAnsi="Arial" w:cs="Arial"/>
        </w:rPr>
      </w:pPr>
    </w:p>
    <w:p w:rsidR="0073400F" w:rsidRDefault="0073400F" w:rsidP="0073400F">
      <w:proofErr w:type="spellStart"/>
      <w:r>
        <w:rPr>
          <w:rFonts w:ascii="Arial" w:hAnsi="Arial" w:cs="Arial"/>
        </w:rPr>
        <w:t>Majlis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ikuti</w:t>
      </w:r>
      <w:proofErr w:type="spellEnd"/>
      <w:r>
        <w:rPr>
          <w:rFonts w:ascii="Arial" w:hAnsi="Arial" w:cs="Arial"/>
        </w:rPr>
        <w:t xml:space="preserve"> kami di media </w:t>
      </w:r>
      <w:proofErr w:type="spellStart"/>
      <w:r>
        <w:rPr>
          <w:rFonts w:ascii="Arial" w:hAnsi="Arial" w:cs="Arial"/>
        </w:rPr>
        <w:t>sosial</w:t>
      </w:r>
      <w:proofErr w:type="spellEnd"/>
      <w:r>
        <w:rPr>
          <w:rFonts w:ascii="Arial" w:hAnsi="Arial" w:cs="Arial"/>
        </w:rPr>
        <w:t xml:space="preserve">: </w:t>
      </w:r>
      <w:hyperlink r:id="rId13" w:history="1">
        <w:r>
          <w:rPr>
            <w:rStyle w:val="Hyperlink"/>
            <w:rFonts w:ascii="Arial" w:hAnsi="Arial" w:cs="Arial"/>
            <w:b/>
            <w:bCs/>
            <w:lang w:eastAsia="en-GB"/>
          </w:rPr>
          <w:t>Facebook</w:t>
        </w:r>
      </w:hyperlink>
      <w:r>
        <w:rPr>
          <w:rFonts w:ascii="Arial" w:hAnsi="Arial" w:cs="Arial"/>
          <w:color w:val="000000"/>
          <w:lang w:eastAsia="en-GB"/>
        </w:rPr>
        <w:t xml:space="preserve">  </w:t>
      </w:r>
      <w:hyperlink r:id="rId14" w:history="1">
        <w:r>
          <w:rPr>
            <w:rStyle w:val="Hyperlink"/>
            <w:rFonts w:ascii="Arial" w:hAnsi="Arial" w:cs="Arial"/>
            <w:b/>
            <w:bCs/>
            <w:lang w:eastAsia="en-GB"/>
          </w:rPr>
          <w:t>Twitter</w:t>
        </w:r>
      </w:hyperlink>
      <w:r>
        <w:rPr>
          <w:rFonts w:ascii="Arial" w:hAnsi="Arial" w:cs="Arial"/>
          <w:color w:val="000000"/>
          <w:lang w:eastAsia="en-GB"/>
        </w:rPr>
        <w:t xml:space="preserve">  </w:t>
      </w:r>
      <w:hyperlink r:id="rId15" w:history="1">
        <w:r>
          <w:rPr>
            <w:rStyle w:val="Hyperlink"/>
            <w:rFonts w:ascii="Arial" w:hAnsi="Arial" w:cs="Arial"/>
            <w:b/>
            <w:bCs/>
            <w:lang w:eastAsia="en-GB"/>
          </w:rPr>
          <w:t>YouTube</w:t>
        </w:r>
      </w:hyperlink>
      <w:r>
        <w:rPr>
          <w:rFonts w:ascii="Arial" w:hAnsi="Arial" w:cs="Arial"/>
          <w:b/>
          <w:bCs/>
          <w:color w:val="000000"/>
          <w:lang w:eastAsia="en-GB"/>
        </w:rPr>
        <w:t xml:space="preserve"> </w:t>
      </w:r>
      <w:hyperlink r:id="rId16" w:history="1">
        <w:r>
          <w:rPr>
            <w:rStyle w:val="Hyperlink"/>
            <w:rFonts w:ascii="Arial" w:hAnsi="Arial" w:cs="Arial"/>
            <w:color w:val="auto"/>
            <w:u w:val="none"/>
          </w:rPr>
          <w:t> </w:t>
        </w:r>
      </w:hyperlink>
      <w:hyperlink r:id="rId17" w:history="1">
        <w:r>
          <w:rPr>
            <w:rStyle w:val="Hyperlink"/>
            <w:rFonts w:ascii="Arial" w:hAnsi="Arial" w:cs="Arial"/>
            <w:b/>
            <w:bCs/>
          </w:rPr>
          <w:t>Instagram</w:t>
        </w:r>
      </w:hyperlink>
    </w:p>
    <w:p w:rsidR="0040787C" w:rsidRDefault="0040787C">
      <w:bookmarkStart w:id="0" w:name="_GoBack"/>
      <w:bookmarkEnd w:id="0"/>
    </w:p>
    <w:sectPr w:rsidR="004078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0F"/>
    <w:rsid w:val="0040787C"/>
    <w:rsid w:val="0073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DF89F-5ACE-40CE-BB29-F1DF542C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00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400F"/>
    <w:rPr>
      <w:color w:val="0563C1"/>
      <w:u w:val="single"/>
    </w:rPr>
  </w:style>
  <w:style w:type="paragraph" w:customStyle="1" w:styleId="Default">
    <w:name w:val="Default"/>
    <w:basedOn w:val="Normal"/>
    <w:rsid w:val="0073400F"/>
    <w:pPr>
      <w:autoSpaceDE w:val="0"/>
      <w:autoSpaceDN w:val="0"/>
    </w:pPr>
    <w:rPr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ranet.ohchr.org/_layouts/OHCHR.CustomLogin/OHCHRLogin.aspx?ReturnUrl=%2fsites%2fupr%2fSessions%2f31session%2fMauritius%2f_layouts%2fAuthenticate.aspx%3fSource%3d%252Fsites%252Fupr%252FSessions%252F31session%252FMauritius%252FPages%252Fdefault%252Easpx&amp;Source=%2Fsites%2Fupr%2FSessions%2F31session%2FMauritius%2FPages%2Fdefault%2Easpx" TargetMode="External"/><Relationship Id="rId13" Type="http://schemas.openxmlformats.org/officeDocument/2006/relationships/hyperlink" Target="https://www.facebook.com/UNHR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hyperlink" Target="http://webtv.un.org" TargetMode="External"/><Relationship Id="rId12" Type="http://schemas.openxmlformats.org/officeDocument/2006/relationships/hyperlink" Target="http://www.ohchr.org/hrc/upr" TargetMode="External"/><Relationship Id="rId17" Type="http://schemas.openxmlformats.org/officeDocument/2006/relationships/hyperlink" Target="https://www.instagram.com/humanrightscounci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youtube.com/UNOHCHR" TargetMode="Externa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www.ohchr.org/EN/HRBodies/UPR/Pages/MYindex.aspx" TargetMode="External"/><Relationship Id="rId11" Type="http://schemas.openxmlformats.org/officeDocument/2006/relationships/hyperlink" Target="mailto:csapey@ohchr.org" TargetMode="External"/><Relationship Id="rId5" Type="http://schemas.openxmlformats.org/officeDocument/2006/relationships/hyperlink" Target="https://www.ohchr.org/EN/HRBodies/UPR/Pages/MYindex.aspx" TargetMode="External"/><Relationship Id="rId15" Type="http://schemas.openxmlformats.org/officeDocument/2006/relationships/hyperlink" Target="https://www.youtube.com/c/UNHumanRightsCouncil" TargetMode="External"/><Relationship Id="rId10" Type="http://schemas.openxmlformats.org/officeDocument/2006/relationships/hyperlink" Target="mailto:slubbersen@ohchr.org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ebtv.un.org/" TargetMode="External"/><Relationship Id="rId9" Type="http://schemas.openxmlformats.org/officeDocument/2006/relationships/hyperlink" Target="mailto:rgomez@ohchr.org" TargetMode="External"/><Relationship Id="rId14" Type="http://schemas.openxmlformats.org/officeDocument/2006/relationships/hyperlink" Target="https://twitter.com/UN_HRC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7B1569-FBD4-4140-9930-47C930F43042}"/>
</file>

<file path=customXml/itemProps2.xml><?xml version="1.0" encoding="utf-8"?>
<ds:datastoreItem xmlns:ds="http://schemas.openxmlformats.org/officeDocument/2006/customXml" ds:itemID="{98050066-1ED2-4BF4-B754-8CDC14F36A55}"/>
</file>

<file path=customXml/itemProps3.xml><?xml version="1.0" encoding="utf-8"?>
<ds:datastoreItem xmlns:ds="http://schemas.openxmlformats.org/officeDocument/2006/customXml" ds:itemID="{80984EFE-CD34-4F76-A5E9-4F631BC545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Mytnik</dc:creator>
  <cp:keywords/>
  <dc:description/>
  <cp:lastModifiedBy>Valérie Mytnik</cp:lastModifiedBy>
  <cp:revision>1</cp:revision>
  <dcterms:created xsi:type="dcterms:W3CDTF">2018-11-06T14:06:00Z</dcterms:created>
  <dcterms:modified xsi:type="dcterms:W3CDTF">2018-11-06T14:07:00Z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