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6F8A" w14:textId="4133AA28" w:rsidR="001D69B8" w:rsidRPr="00ED46A5" w:rsidRDefault="00216323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21D59">
        <w:rPr>
          <w:rFonts w:ascii="Times New Roman" w:hAnsi="Times New Roman" w:cs="Times New Roman"/>
        </w:rPr>
        <w:t xml:space="preserve"> New and</w:t>
      </w:r>
      <w:r>
        <w:rPr>
          <w:rFonts w:ascii="Times New Roman" w:hAnsi="Times New Roman" w:cs="Times New Roman"/>
        </w:rPr>
        <w:t xml:space="preserve"> </w:t>
      </w:r>
      <w:r w:rsidR="001D69B8" w:rsidRPr="00ED46A5">
        <w:rPr>
          <w:rFonts w:ascii="Times New Roman" w:hAnsi="Times New Roman" w:cs="Times New Roman"/>
        </w:rPr>
        <w:t>Growing Challenges to</w:t>
      </w:r>
      <w:r w:rsidR="00104A30" w:rsidRPr="00ED46A5">
        <w:rPr>
          <w:rFonts w:ascii="Times New Roman" w:hAnsi="Times New Roman" w:cs="Times New Roman"/>
        </w:rPr>
        <w:t xml:space="preserve"> Women’s</w:t>
      </w:r>
      <w:r w:rsidR="001D69B8" w:rsidRPr="00ED46A5">
        <w:rPr>
          <w:rFonts w:ascii="Times New Roman" w:hAnsi="Times New Roman" w:cs="Times New Roman"/>
        </w:rPr>
        <w:t xml:space="preserve"> Freedom of Association</w:t>
      </w:r>
    </w:p>
    <w:p w14:paraId="14E3507B" w14:textId="537D8289" w:rsidR="00EE71CC" w:rsidRDefault="00EE71CC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Rangita de Silva de Alwis</w:t>
      </w:r>
    </w:p>
    <w:p w14:paraId="3566A917" w14:textId="77777777" w:rsidR="00EE71CC" w:rsidRPr="00ED46A5" w:rsidRDefault="00EE71CC" w:rsidP="00EE71CC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42AD131D" w14:textId="734136DF" w:rsidR="00D93A09" w:rsidRPr="00ED46A5" w:rsidRDefault="00D93A09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 xml:space="preserve">At its 144th session, held in July 2025, the </w:t>
      </w:r>
      <w:hyperlink r:id="rId8" w:history="1">
        <w:r w:rsidR="00271B29" w:rsidRPr="00ED46A5">
          <w:rPr>
            <w:rStyle w:val="Hyperlink"/>
            <w:rFonts w:ascii="Times New Roman" w:hAnsi="Times New Roman" w:cs="Times New Roman"/>
          </w:rPr>
          <w:t xml:space="preserve">United Nations </w:t>
        </w:r>
        <w:r w:rsidRPr="00ED46A5">
          <w:rPr>
            <w:rStyle w:val="Hyperlink"/>
            <w:rFonts w:ascii="Times New Roman" w:hAnsi="Times New Roman" w:cs="Times New Roman"/>
          </w:rPr>
          <w:t>Human Rights Committee</w:t>
        </w:r>
      </w:hyperlink>
      <w:r w:rsidRPr="00ED46A5">
        <w:rPr>
          <w:rFonts w:ascii="Times New Roman" w:hAnsi="Times New Roman" w:cs="Times New Roman"/>
        </w:rPr>
        <w:t xml:space="preserve"> </w:t>
      </w:r>
      <w:hyperlink r:id="rId9" w:history="1">
        <w:r w:rsidRPr="00ED46A5">
          <w:rPr>
            <w:rStyle w:val="Hyperlink"/>
            <w:rFonts w:ascii="Times New Roman" w:hAnsi="Times New Roman" w:cs="Times New Roman"/>
          </w:rPr>
          <w:t>decided</w:t>
        </w:r>
      </w:hyperlink>
      <w:r w:rsidRPr="00ED46A5">
        <w:rPr>
          <w:rFonts w:ascii="Times New Roman" w:hAnsi="Times New Roman" w:cs="Times New Roman"/>
        </w:rPr>
        <w:t xml:space="preserve"> to develop </w:t>
      </w:r>
      <w:r w:rsidR="00271B29" w:rsidRPr="00ED46A5">
        <w:rPr>
          <w:rFonts w:ascii="Times New Roman" w:hAnsi="Times New Roman" w:cs="Times New Roman"/>
        </w:rPr>
        <w:t xml:space="preserve">a General Comment on the Freedom of Association under Article 22 of the </w:t>
      </w:r>
      <w:hyperlink r:id="rId10" w:anchor=":~:text=Article%20221.%20Everyone%20shall%20have%20the%20right%20to%20freedom%20of%20association%20with%20others%2C%20including%20the%20right%20to%20form%20and%20join%20trade%20unions%20for%20the%20protection%20of%20his%20interests." w:history="1">
        <w:r w:rsidR="00271B29" w:rsidRPr="00ED46A5">
          <w:rPr>
            <w:rStyle w:val="Hyperlink"/>
            <w:rFonts w:ascii="Times New Roman" w:hAnsi="Times New Roman" w:cs="Times New Roman"/>
          </w:rPr>
          <w:t>International Covenant on Civil and Political Rights</w:t>
        </w:r>
      </w:hyperlink>
      <w:r w:rsidR="00146420" w:rsidRPr="00ED46A5">
        <w:rPr>
          <w:rFonts w:ascii="Times New Roman" w:hAnsi="Times New Roman" w:cs="Times New Roman"/>
        </w:rPr>
        <w:t>,</w:t>
      </w:r>
      <w:r w:rsidR="00271B29" w:rsidRPr="00ED46A5">
        <w:rPr>
          <w:rFonts w:ascii="Times New Roman" w:hAnsi="Times New Roman" w:cs="Times New Roman"/>
        </w:rPr>
        <w:t xml:space="preserve"> and </w:t>
      </w:r>
      <w:r w:rsidR="00146420" w:rsidRPr="00ED46A5">
        <w:rPr>
          <w:rFonts w:ascii="Times New Roman" w:hAnsi="Times New Roman" w:cs="Times New Roman"/>
        </w:rPr>
        <w:t xml:space="preserve">it </w:t>
      </w:r>
      <w:r w:rsidR="00271B29" w:rsidRPr="00ED46A5">
        <w:rPr>
          <w:rFonts w:ascii="Times New Roman" w:hAnsi="Times New Roman" w:cs="Times New Roman"/>
        </w:rPr>
        <w:t>launched a call for inputs to inform the preparation of the first draft</w:t>
      </w:r>
      <w:r w:rsidRPr="00ED46A5">
        <w:rPr>
          <w:rFonts w:ascii="Times New Roman" w:hAnsi="Times New Roman" w:cs="Times New Roman"/>
        </w:rPr>
        <w:t xml:space="preserve">. </w:t>
      </w:r>
      <w:r w:rsidR="00271B29" w:rsidRPr="00ED46A5">
        <w:rPr>
          <w:rFonts w:ascii="Times New Roman" w:hAnsi="Times New Roman" w:cs="Times New Roman"/>
        </w:rPr>
        <w:t>I</w:t>
      </w:r>
      <w:r w:rsidRPr="00ED46A5">
        <w:rPr>
          <w:rFonts w:ascii="Times New Roman" w:hAnsi="Times New Roman" w:cs="Times New Roman"/>
        </w:rPr>
        <w:t xml:space="preserve">n March 2026, the Committee completed the first reading of </w:t>
      </w:r>
      <w:r w:rsidR="00271B29" w:rsidRPr="00ED46A5">
        <w:rPr>
          <w:rFonts w:ascii="Times New Roman" w:hAnsi="Times New Roman" w:cs="Times New Roman"/>
        </w:rPr>
        <w:t xml:space="preserve">its first </w:t>
      </w:r>
      <w:r w:rsidRPr="00ED46A5">
        <w:rPr>
          <w:rFonts w:ascii="Times New Roman" w:hAnsi="Times New Roman" w:cs="Times New Roman"/>
        </w:rPr>
        <w:t>draft.</w:t>
      </w:r>
      <w:r w:rsidR="007117FA" w:rsidRPr="00ED46A5">
        <w:rPr>
          <w:rFonts w:ascii="Times New Roman" w:hAnsi="Times New Roman" w:cs="Times New Roman"/>
        </w:rPr>
        <w:t xml:space="preserve"> </w:t>
      </w:r>
      <w:r w:rsidR="00271B29" w:rsidRPr="00ED46A5">
        <w:rPr>
          <w:rFonts w:ascii="Times New Roman" w:hAnsi="Times New Roman" w:cs="Times New Roman"/>
        </w:rPr>
        <w:t xml:space="preserve">Now, the </w:t>
      </w:r>
      <w:r w:rsidR="00CE5B40" w:rsidRPr="00ED46A5">
        <w:rPr>
          <w:rFonts w:ascii="Times New Roman" w:hAnsi="Times New Roman" w:cs="Times New Roman"/>
        </w:rPr>
        <w:t>C</w:t>
      </w:r>
      <w:r w:rsidRPr="00ED46A5">
        <w:rPr>
          <w:rFonts w:ascii="Times New Roman" w:hAnsi="Times New Roman" w:cs="Times New Roman"/>
        </w:rPr>
        <w:t>ommittee has invited treaty body members to submit comments ahead of its second reading.</w:t>
      </w:r>
    </w:p>
    <w:p w14:paraId="3B0EC02A" w14:textId="77777777" w:rsidR="00EE71CC" w:rsidRPr="00ED46A5" w:rsidRDefault="00EE71CC" w:rsidP="00EE71CC">
      <w:pPr>
        <w:spacing w:after="0" w:line="240" w:lineRule="auto"/>
        <w:contextualSpacing/>
        <w:rPr>
          <w:rFonts w:ascii="Times New Roman" w:hAnsi="Times New Roman" w:cs="Times New Roman"/>
          <w:i/>
          <w:iCs/>
        </w:rPr>
      </w:pPr>
    </w:p>
    <w:p w14:paraId="16428EE8" w14:textId="6B851676" w:rsidR="00D93A09" w:rsidRPr="00ED46A5" w:rsidRDefault="00271B29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I</w:t>
      </w:r>
      <w:r w:rsidR="00104A30" w:rsidRPr="00ED46A5">
        <w:rPr>
          <w:rFonts w:ascii="Times New Roman" w:hAnsi="Times New Roman" w:cs="Times New Roman"/>
        </w:rPr>
        <w:t xml:space="preserve"> </w:t>
      </w:r>
      <w:r w:rsidRPr="00ED46A5">
        <w:rPr>
          <w:rFonts w:ascii="Times New Roman" w:hAnsi="Times New Roman" w:cs="Times New Roman"/>
        </w:rPr>
        <w:t xml:space="preserve">offer </w:t>
      </w:r>
      <w:r w:rsidR="00D93A09" w:rsidRPr="00ED46A5">
        <w:rPr>
          <w:rFonts w:ascii="Times New Roman" w:hAnsi="Times New Roman" w:cs="Times New Roman"/>
        </w:rPr>
        <w:t>two</w:t>
      </w:r>
      <w:r w:rsidR="007117FA" w:rsidRPr="00ED46A5">
        <w:rPr>
          <w:rFonts w:ascii="Times New Roman" w:hAnsi="Times New Roman" w:cs="Times New Roman"/>
        </w:rPr>
        <w:t xml:space="preserve"> new</w:t>
      </w:r>
      <w:r w:rsidR="00D93A09" w:rsidRPr="00ED46A5">
        <w:rPr>
          <w:rFonts w:ascii="Times New Roman" w:hAnsi="Times New Roman" w:cs="Times New Roman"/>
        </w:rPr>
        <w:t xml:space="preserve"> elements for consideration</w:t>
      </w:r>
      <w:r w:rsidR="001D69B8" w:rsidRPr="00ED46A5">
        <w:rPr>
          <w:rFonts w:ascii="Times New Roman" w:hAnsi="Times New Roman" w:cs="Times New Roman"/>
        </w:rPr>
        <w:t xml:space="preserve">: why women’s freedom of association is a determinant of women’s grassroots movements on peace building and the risks posed by the </w:t>
      </w:r>
      <w:r w:rsidR="007117FA" w:rsidRPr="00ED46A5">
        <w:rPr>
          <w:rFonts w:ascii="Times New Roman" w:hAnsi="Times New Roman" w:cs="Times New Roman"/>
        </w:rPr>
        <w:t>rapidly changing ecosystem</w:t>
      </w:r>
      <w:r w:rsidR="001D69B8" w:rsidRPr="00ED46A5">
        <w:rPr>
          <w:rFonts w:ascii="Times New Roman" w:hAnsi="Times New Roman" w:cs="Times New Roman"/>
        </w:rPr>
        <w:t xml:space="preserve"> of new technologies</w:t>
      </w:r>
      <w:r w:rsidR="00A36740" w:rsidRPr="00ED46A5">
        <w:rPr>
          <w:rFonts w:ascii="Times New Roman" w:hAnsi="Times New Roman" w:cs="Times New Roman"/>
        </w:rPr>
        <w:t xml:space="preserve"> such as </w:t>
      </w:r>
      <w:hyperlink r:id="rId11" w:history="1">
        <w:r w:rsidR="00146420" w:rsidRPr="00ED46A5">
          <w:rPr>
            <w:rStyle w:val="Hyperlink"/>
            <w:rFonts w:ascii="Times New Roman" w:hAnsi="Times New Roman" w:cs="Times New Roman"/>
          </w:rPr>
          <w:t>agentic AI</w:t>
        </w:r>
      </w:hyperlink>
      <w:r w:rsidR="00A36740" w:rsidRPr="00ED46A5">
        <w:rPr>
          <w:rFonts w:ascii="Times New Roman" w:hAnsi="Times New Roman" w:cs="Times New Roman"/>
        </w:rPr>
        <w:t xml:space="preserve"> and </w:t>
      </w:r>
      <w:r w:rsidR="006D64D3" w:rsidRPr="00ED46A5">
        <w:rPr>
          <w:rFonts w:ascii="Times New Roman" w:hAnsi="Times New Roman" w:cs="Times New Roman"/>
        </w:rPr>
        <w:t>the “</w:t>
      </w:r>
      <w:hyperlink r:id="rId12" w:history="1">
        <w:r w:rsidR="00146420" w:rsidRPr="00ED46A5">
          <w:rPr>
            <w:rStyle w:val="Hyperlink"/>
            <w:rFonts w:ascii="Times New Roman" w:hAnsi="Times New Roman" w:cs="Times New Roman"/>
          </w:rPr>
          <w:t>internet of things”</w:t>
        </w:r>
      </w:hyperlink>
      <w:r w:rsidR="001D69B8" w:rsidRPr="00ED46A5">
        <w:rPr>
          <w:rFonts w:ascii="Times New Roman" w:hAnsi="Times New Roman" w:cs="Times New Roman"/>
        </w:rPr>
        <w:t xml:space="preserve"> to </w:t>
      </w:r>
      <w:r w:rsidR="007117FA" w:rsidRPr="00ED46A5">
        <w:rPr>
          <w:rFonts w:ascii="Times New Roman" w:hAnsi="Times New Roman" w:cs="Times New Roman"/>
        </w:rPr>
        <w:t xml:space="preserve">women’s civic </w:t>
      </w:r>
      <w:r w:rsidR="00A36740" w:rsidRPr="00ED46A5">
        <w:rPr>
          <w:rFonts w:ascii="Times New Roman" w:hAnsi="Times New Roman" w:cs="Times New Roman"/>
        </w:rPr>
        <w:t>participation</w:t>
      </w:r>
      <w:r w:rsidR="007117FA" w:rsidRPr="00ED46A5">
        <w:rPr>
          <w:rFonts w:ascii="Times New Roman" w:hAnsi="Times New Roman" w:cs="Times New Roman"/>
        </w:rPr>
        <w:t xml:space="preserve"> both online and offline.</w:t>
      </w:r>
    </w:p>
    <w:p w14:paraId="32EB3F5D" w14:textId="77777777" w:rsidR="00D93A09" w:rsidRPr="00ED46A5" w:rsidRDefault="00D93A09" w:rsidP="00EE71CC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066FF771" w14:textId="028A9748" w:rsidR="00B03817" w:rsidRPr="00ED46A5" w:rsidRDefault="006D64D3" w:rsidP="00EE71CC">
      <w:pPr>
        <w:spacing w:after="0" w:line="240" w:lineRule="auto"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 xml:space="preserve">First, the right </w:t>
      </w:r>
      <w:r w:rsidR="00CE5B40" w:rsidRPr="00ED46A5">
        <w:rPr>
          <w:rFonts w:ascii="Times New Roman" w:hAnsi="Times New Roman" w:cs="Times New Roman"/>
        </w:rPr>
        <w:t xml:space="preserve">of </w:t>
      </w:r>
      <w:r w:rsidRPr="00ED46A5">
        <w:rPr>
          <w:rFonts w:ascii="Times New Roman" w:hAnsi="Times New Roman" w:cs="Times New Roman"/>
        </w:rPr>
        <w:t xml:space="preserve">women to assemble in public </w:t>
      </w:r>
      <w:r w:rsidR="008217C2" w:rsidRPr="00ED46A5">
        <w:rPr>
          <w:rFonts w:ascii="Times New Roman" w:hAnsi="Times New Roman" w:cs="Times New Roman"/>
        </w:rPr>
        <w:t>is integral to sustaining grassroots peace building movements.</w:t>
      </w:r>
      <w:r w:rsidR="00B03817" w:rsidRPr="00ED46A5">
        <w:rPr>
          <w:rFonts w:ascii="Times New Roman" w:hAnsi="Times New Roman" w:cs="Times New Roman"/>
        </w:rPr>
        <w:t xml:space="preserve"> </w:t>
      </w:r>
    </w:p>
    <w:p w14:paraId="216314EC" w14:textId="77777777" w:rsidR="00EE71CC" w:rsidRPr="00ED46A5" w:rsidRDefault="00EE71CC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A039B3D" w14:textId="1137EA9B" w:rsidR="004F7142" w:rsidRPr="00ED46A5" w:rsidRDefault="00DB1CBD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T</w:t>
      </w:r>
      <w:r w:rsidR="00516DEA" w:rsidRPr="00ED46A5">
        <w:rPr>
          <w:rFonts w:ascii="Times New Roman" w:hAnsi="Times New Roman" w:cs="Times New Roman"/>
        </w:rPr>
        <w:t xml:space="preserve">he </w:t>
      </w:r>
      <w:hyperlink r:id="rId13" w:anchor=":~:text=(c)%20To%20participate%20in%20non%2Dgovernmental%20organizations%20and%20associations%20concerned%20with%20the%20public%20and%20political%20life%20of%20the%20country." w:history="1">
        <w:r w:rsidR="00516DEA" w:rsidRPr="00ED46A5">
          <w:rPr>
            <w:rStyle w:val="Hyperlink"/>
            <w:rFonts w:ascii="Times New Roman" w:hAnsi="Times New Roman" w:cs="Times New Roman"/>
          </w:rPr>
          <w:t>Convention on the Elimination of All Forms of Discrimination against Women</w:t>
        </w:r>
      </w:hyperlink>
      <w:r w:rsidR="004F7142" w:rsidRPr="00ED46A5">
        <w:rPr>
          <w:rFonts w:ascii="Times New Roman" w:hAnsi="Times New Roman" w:cs="Times New Roman"/>
        </w:rPr>
        <w:t xml:space="preserve">  (CEDAW)</w:t>
      </w:r>
      <w:r w:rsidR="00516DEA" w:rsidRPr="00ED46A5">
        <w:rPr>
          <w:rFonts w:ascii="Times New Roman" w:hAnsi="Times New Roman" w:cs="Times New Roman"/>
        </w:rPr>
        <w:t> guarantees citizens the right </w:t>
      </w:r>
      <w:r w:rsidRPr="00ED46A5">
        <w:rPr>
          <w:rFonts w:ascii="Times New Roman" w:hAnsi="Times New Roman" w:cs="Times New Roman"/>
        </w:rPr>
        <w:t>to</w:t>
      </w:r>
      <w:r w:rsidR="00516DEA" w:rsidRPr="00ED46A5">
        <w:rPr>
          <w:rFonts w:ascii="Times New Roman" w:hAnsi="Times New Roman" w:cs="Times New Roman"/>
        </w:rPr>
        <w:t> </w:t>
      </w:r>
      <w:r w:rsidRPr="00ED46A5">
        <w:rPr>
          <w:rFonts w:ascii="Times New Roman" w:hAnsi="Times New Roman" w:cs="Times New Roman"/>
        </w:rPr>
        <w:t>“</w:t>
      </w:r>
      <w:r w:rsidR="00516DEA" w:rsidRPr="00ED46A5">
        <w:rPr>
          <w:rFonts w:ascii="Times New Roman" w:hAnsi="Times New Roman" w:cs="Times New Roman"/>
        </w:rPr>
        <w:t>participate in non-governmental organizations and associations concerned with the public and political life of the country.”</w:t>
      </w:r>
      <w:r w:rsidR="009B4E9B" w:rsidRPr="00ED46A5">
        <w:rPr>
          <w:rFonts w:ascii="Times New Roman" w:hAnsi="Times New Roman" w:cs="Times New Roman"/>
          <w:color w:val="1F1F1F"/>
          <w:shd w:val="clear" w:color="auto" w:fill="FFFFFF"/>
        </w:rPr>
        <w:t xml:space="preserve"> </w:t>
      </w:r>
      <w:r w:rsidRPr="00ED46A5">
        <w:rPr>
          <w:rFonts w:ascii="Times New Roman" w:hAnsi="Times New Roman" w:cs="Times New Roman"/>
          <w:color w:val="1F1F1F"/>
          <w:shd w:val="clear" w:color="auto" w:fill="FFFFFF"/>
        </w:rPr>
        <w:t xml:space="preserve">Likewise, </w:t>
      </w:r>
      <w:r w:rsidRPr="00ED46A5">
        <w:rPr>
          <w:rFonts w:ascii="Times New Roman" w:hAnsi="Times New Roman" w:cs="Times New Roman"/>
        </w:rPr>
        <w:t xml:space="preserve">the </w:t>
      </w:r>
      <w:hyperlink r:id="rId14" w:anchor=":~:text=1.%20States%20Parties%20recognize%20the%20rights%20of%20the%20child%20to%20freedom%20of%20association%20and%20to%20freedom%20of%20peaceful%20assembly." w:history="1">
        <w:r w:rsidR="009B4E9B" w:rsidRPr="00ED46A5">
          <w:rPr>
            <w:rStyle w:val="Hyperlink"/>
            <w:rFonts w:ascii="Times New Roman" w:hAnsi="Times New Roman" w:cs="Times New Roman"/>
          </w:rPr>
          <w:t>Convention on the Rights of the Child</w:t>
        </w:r>
      </w:hyperlink>
      <w:r w:rsidR="009B4E9B" w:rsidRPr="00ED46A5">
        <w:rPr>
          <w:rFonts w:ascii="Times New Roman" w:hAnsi="Times New Roman" w:cs="Times New Roman"/>
        </w:rPr>
        <w:t xml:space="preserve"> guarantees </w:t>
      </w:r>
      <w:r w:rsidRPr="00ED46A5">
        <w:rPr>
          <w:rFonts w:ascii="Times New Roman" w:hAnsi="Times New Roman" w:cs="Times New Roman"/>
        </w:rPr>
        <w:t xml:space="preserve">children, including girls, </w:t>
      </w:r>
      <w:r w:rsidR="009B4E9B" w:rsidRPr="00ED46A5">
        <w:rPr>
          <w:rFonts w:ascii="Times New Roman" w:hAnsi="Times New Roman" w:cs="Times New Roman"/>
        </w:rPr>
        <w:t>the right</w:t>
      </w:r>
      <w:r w:rsidRPr="00ED46A5">
        <w:rPr>
          <w:rFonts w:ascii="Times New Roman" w:hAnsi="Times New Roman" w:cs="Times New Roman"/>
        </w:rPr>
        <w:t xml:space="preserve">s to free association and peaceful assembly. </w:t>
      </w:r>
      <w:r w:rsidR="009B4E9B" w:rsidRPr="00ED46A5">
        <w:rPr>
          <w:rFonts w:ascii="Times New Roman" w:hAnsi="Times New Roman" w:cs="Times New Roman"/>
        </w:rPr>
        <w:t xml:space="preserve"> </w:t>
      </w:r>
      <w:hyperlink r:id="rId15" w:history="1">
        <w:r w:rsidR="004F7142" w:rsidRPr="00ED46A5">
          <w:rPr>
            <w:rStyle w:val="Hyperlink"/>
            <w:rFonts w:ascii="Times New Roman" w:hAnsi="Times New Roman" w:cs="Times New Roman"/>
          </w:rPr>
          <w:t>Clément Nyaletsossi Voule</w:t>
        </w:r>
      </w:hyperlink>
      <w:r w:rsidR="004F7142" w:rsidRPr="00ED46A5">
        <w:rPr>
          <w:rFonts w:ascii="Times New Roman" w:hAnsi="Times New Roman" w:cs="Times New Roman"/>
        </w:rPr>
        <w:t>,</w:t>
      </w:r>
      <w:r w:rsidR="004F7142" w:rsidRPr="00ED46A5">
        <w:rPr>
          <w:rFonts w:ascii="Times New Roman" w:hAnsi="Times New Roman" w:cs="Times New Roman"/>
          <w:b/>
          <w:bCs/>
        </w:rPr>
        <w:t xml:space="preserve"> </w:t>
      </w:r>
      <w:r w:rsidR="0029367E" w:rsidRPr="00ED46A5">
        <w:rPr>
          <w:rFonts w:ascii="Times New Roman" w:hAnsi="Times New Roman" w:cs="Times New Roman"/>
        </w:rPr>
        <w:t>the</w:t>
      </w:r>
      <w:r w:rsidR="004F7142" w:rsidRPr="00ED46A5">
        <w:rPr>
          <w:rFonts w:ascii="Times New Roman" w:hAnsi="Times New Roman" w:cs="Times New Roman"/>
        </w:rPr>
        <w:t xml:space="preserve"> </w:t>
      </w:r>
      <w:r w:rsidR="00964EC9">
        <w:rPr>
          <w:rFonts w:ascii="Times New Roman" w:hAnsi="Times New Roman" w:cs="Times New Roman"/>
        </w:rPr>
        <w:t>former</w:t>
      </w:r>
      <w:r w:rsidR="0029367E" w:rsidRPr="00ED46A5">
        <w:rPr>
          <w:rFonts w:ascii="Times New Roman" w:hAnsi="Times New Roman" w:cs="Times New Roman"/>
        </w:rPr>
        <w:t xml:space="preserve"> </w:t>
      </w:r>
      <w:r w:rsidR="00CE5B40" w:rsidRPr="00ED46A5">
        <w:rPr>
          <w:rFonts w:ascii="Times New Roman" w:hAnsi="Times New Roman" w:cs="Times New Roman"/>
        </w:rPr>
        <w:t>s</w:t>
      </w:r>
      <w:r w:rsidR="0029367E" w:rsidRPr="00ED46A5">
        <w:rPr>
          <w:rFonts w:ascii="Times New Roman" w:hAnsi="Times New Roman" w:cs="Times New Roman"/>
        </w:rPr>
        <w:t xml:space="preserve">pecial </w:t>
      </w:r>
      <w:r w:rsidR="00CE5B40" w:rsidRPr="00ED46A5">
        <w:rPr>
          <w:rFonts w:ascii="Times New Roman" w:hAnsi="Times New Roman" w:cs="Times New Roman"/>
        </w:rPr>
        <w:t>r</w:t>
      </w:r>
      <w:r w:rsidR="0029367E" w:rsidRPr="00ED46A5">
        <w:rPr>
          <w:rFonts w:ascii="Times New Roman" w:hAnsi="Times New Roman" w:cs="Times New Roman"/>
        </w:rPr>
        <w:t>apporteur</w:t>
      </w:r>
      <w:r w:rsidR="004F7142" w:rsidRPr="00ED46A5">
        <w:rPr>
          <w:rFonts w:ascii="Times New Roman" w:hAnsi="Times New Roman" w:cs="Times New Roman"/>
        </w:rPr>
        <w:t xml:space="preserve"> on</w:t>
      </w:r>
      <w:r w:rsidR="004F7142" w:rsidRPr="00ED46A5">
        <w:rPr>
          <w:rFonts w:ascii="Times New Roman" w:hAnsi="Times New Roman" w:cs="Times New Roman"/>
          <w:b/>
          <w:bCs/>
        </w:rPr>
        <w:t xml:space="preserve"> </w:t>
      </w:r>
      <w:r w:rsidR="004F7142" w:rsidRPr="00ED46A5">
        <w:rPr>
          <w:rFonts w:ascii="Times New Roman" w:hAnsi="Times New Roman" w:cs="Times New Roman"/>
        </w:rPr>
        <w:t>peaceful assembly and association</w:t>
      </w:r>
      <w:r w:rsidRPr="00ED46A5">
        <w:rPr>
          <w:rFonts w:ascii="Times New Roman" w:hAnsi="Times New Roman" w:cs="Times New Roman"/>
        </w:rPr>
        <w:t>,</w:t>
      </w:r>
      <w:r w:rsidR="0029367E" w:rsidRPr="00ED46A5">
        <w:rPr>
          <w:rFonts w:ascii="Times New Roman" w:hAnsi="Times New Roman" w:cs="Times New Roman"/>
          <w:b/>
          <w:bCs/>
        </w:rPr>
        <w:t xml:space="preserve"> </w:t>
      </w:r>
      <w:hyperlink r:id="rId16" w:history="1">
        <w:r w:rsidR="004F7142" w:rsidRPr="00ED46A5">
          <w:rPr>
            <w:rStyle w:val="Hyperlink"/>
            <w:rFonts w:ascii="Times New Roman" w:hAnsi="Times New Roman" w:cs="Times New Roman"/>
          </w:rPr>
          <w:t>draws</w:t>
        </w:r>
      </w:hyperlink>
      <w:r w:rsidR="004F7142" w:rsidRPr="00ED46A5">
        <w:rPr>
          <w:rFonts w:ascii="Times New Roman" w:hAnsi="Times New Roman" w:cs="Times New Roman"/>
        </w:rPr>
        <w:t xml:space="preserve"> attention</w:t>
      </w:r>
      <w:r w:rsidR="0029367E" w:rsidRPr="00ED46A5">
        <w:rPr>
          <w:rFonts w:ascii="Times New Roman" w:hAnsi="Times New Roman" w:cs="Times New Roman"/>
        </w:rPr>
        <w:t> to</w:t>
      </w:r>
      <w:r w:rsidR="004F7142" w:rsidRPr="00ED46A5">
        <w:rPr>
          <w:rFonts w:ascii="Times New Roman" w:hAnsi="Times New Roman" w:cs="Times New Roman"/>
        </w:rPr>
        <w:t xml:space="preserve"> grassroots movements, which are engaged in various activities to defend human rights</w:t>
      </w:r>
      <w:r w:rsidR="0029367E" w:rsidRPr="00ED46A5">
        <w:rPr>
          <w:rFonts w:ascii="Times New Roman" w:hAnsi="Times New Roman" w:cs="Times New Roman"/>
        </w:rPr>
        <w:t> freedom</w:t>
      </w:r>
      <w:r w:rsidR="004F7142" w:rsidRPr="00ED46A5">
        <w:rPr>
          <w:rFonts w:ascii="Times New Roman" w:hAnsi="Times New Roman" w:cs="Times New Roman"/>
        </w:rPr>
        <w:t>.</w:t>
      </w:r>
      <w:r w:rsidR="0029367E" w:rsidRPr="00ED46A5">
        <w:rPr>
          <w:rFonts w:ascii="Times New Roman" w:hAnsi="Times New Roman" w:cs="Times New Roman"/>
        </w:rPr>
        <w:t xml:space="preserve"> Many </w:t>
      </w:r>
      <w:r w:rsidR="004F7142" w:rsidRPr="00ED46A5">
        <w:rPr>
          <w:rFonts w:ascii="Times New Roman" w:hAnsi="Times New Roman" w:cs="Times New Roman"/>
        </w:rPr>
        <w:t>of these</w:t>
      </w:r>
      <w:r w:rsidR="0029367E" w:rsidRPr="00ED46A5">
        <w:rPr>
          <w:rFonts w:ascii="Times New Roman" w:hAnsi="Times New Roman" w:cs="Times New Roman"/>
        </w:rPr>
        <w:t xml:space="preserve"> movements are being </w:t>
      </w:r>
      <w:hyperlink r:id="rId17" w:history="1">
        <w:r w:rsidR="0029367E" w:rsidRPr="00ED46A5">
          <w:rPr>
            <w:rStyle w:val="Hyperlink"/>
            <w:rFonts w:ascii="Times New Roman" w:hAnsi="Times New Roman" w:cs="Times New Roman"/>
          </w:rPr>
          <w:t>led</w:t>
        </w:r>
      </w:hyperlink>
      <w:r w:rsidR="0029367E" w:rsidRPr="00ED46A5">
        <w:rPr>
          <w:rFonts w:ascii="Times New Roman" w:hAnsi="Times New Roman" w:cs="Times New Roman"/>
        </w:rPr>
        <w:t xml:space="preserve"> by previously marginalized individuals and groups</w:t>
      </w:r>
      <w:r w:rsidR="0082136B" w:rsidRPr="00ED46A5">
        <w:rPr>
          <w:rFonts w:ascii="Times New Roman" w:hAnsi="Times New Roman" w:cs="Times New Roman"/>
        </w:rPr>
        <w:t>, such as</w:t>
      </w:r>
      <w:r w:rsidR="0029367E" w:rsidRPr="00ED46A5">
        <w:rPr>
          <w:rFonts w:ascii="Times New Roman" w:hAnsi="Times New Roman" w:cs="Times New Roman"/>
        </w:rPr>
        <w:t xml:space="preserve"> women, indigenous people, and youth</w:t>
      </w:r>
      <w:r w:rsidR="004F7142" w:rsidRPr="00ED46A5">
        <w:rPr>
          <w:rFonts w:ascii="Times New Roman" w:hAnsi="Times New Roman" w:cs="Times New Roman"/>
        </w:rPr>
        <w:t>.</w:t>
      </w:r>
      <w:r w:rsidR="0029367E" w:rsidRPr="00ED46A5">
        <w:rPr>
          <w:rFonts w:ascii="Times New Roman" w:hAnsi="Times New Roman" w:cs="Times New Roman"/>
        </w:rPr>
        <w:t xml:space="preserve"> </w:t>
      </w:r>
    </w:p>
    <w:p w14:paraId="6A9C3C60" w14:textId="77777777" w:rsidR="00EE71CC" w:rsidRPr="00ED46A5" w:rsidRDefault="00EE71CC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CFE0D88" w14:textId="6BB3BF4A" w:rsidR="00C54644" w:rsidRDefault="0082136B" w:rsidP="00C54644">
      <w:r w:rsidRPr="00ED46A5">
        <w:rPr>
          <w:rFonts w:ascii="Times New Roman" w:hAnsi="Times New Roman" w:cs="Times New Roman"/>
        </w:rPr>
        <w:t>T</w:t>
      </w:r>
      <w:r w:rsidR="004F7142" w:rsidRPr="00ED46A5">
        <w:rPr>
          <w:rFonts w:ascii="Times New Roman" w:hAnsi="Times New Roman" w:cs="Times New Roman"/>
        </w:rPr>
        <w:t>he</w:t>
      </w:r>
      <w:r w:rsidR="00B03817" w:rsidRPr="00ED46A5">
        <w:rPr>
          <w:rFonts w:ascii="Times New Roman" w:hAnsi="Times New Roman" w:cs="Times New Roman"/>
        </w:rPr>
        <w:t xml:space="preserve"> right</w:t>
      </w:r>
      <w:r w:rsidRPr="00ED46A5">
        <w:rPr>
          <w:rFonts w:ascii="Times New Roman" w:hAnsi="Times New Roman" w:cs="Times New Roman"/>
        </w:rPr>
        <w:t>s</w:t>
      </w:r>
      <w:r w:rsidR="00B03817" w:rsidRPr="00ED46A5">
        <w:rPr>
          <w:rFonts w:ascii="Times New Roman" w:hAnsi="Times New Roman" w:cs="Times New Roman"/>
        </w:rPr>
        <w:t xml:space="preserve"> to freedom of peaceful assembly and of association play an increasingly pivotal role in ensuring inclusive grassroots peace processes</w:t>
      </w:r>
      <w:r w:rsidR="004F7142" w:rsidRPr="00ED46A5">
        <w:rPr>
          <w:rFonts w:ascii="Times New Roman" w:hAnsi="Times New Roman" w:cs="Times New Roman"/>
        </w:rPr>
        <w:t xml:space="preserve"> in a time of </w:t>
      </w:r>
      <w:r w:rsidR="00274CB9" w:rsidRPr="00ED46A5">
        <w:rPr>
          <w:rFonts w:ascii="Times New Roman" w:hAnsi="Times New Roman" w:cs="Times New Roman"/>
        </w:rPr>
        <w:t>new and protracted</w:t>
      </w:r>
      <w:r w:rsidR="004F7142" w:rsidRPr="00ED46A5">
        <w:rPr>
          <w:rFonts w:ascii="Times New Roman" w:hAnsi="Times New Roman" w:cs="Times New Roman"/>
        </w:rPr>
        <w:t xml:space="preserve"> conflict</w:t>
      </w:r>
      <w:r w:rsidR="002D338E" w:rsidRPr="00ED46A5">
        <w:rPr>
          <w:rFonts w:ascii="Times New Roman" w:hAnsi="Times New Roman" w:cs="Times New Roman"/>
        </w:rPr>
        <w:t xml:space="preserve">. </w:t>
      </w:r>
      <w:r w:rsidRPr="00ED46A5">
        <w:rPr>
          <w:rFonts w:ascii="Times New Roman" w:hAnsi="Times New Roman" w:cs="Times New Roman"/>
        </w:rPr>
        <w:t>T</w:t>
      </w:r>
      <w:r w:rsidR="002D338E" w:rsidRPr="00ED46A5">
        <w:rPr>
          <w:rFonts w:ascii="Times New Roman" w:hAnsi="Times New Roman" w:cs="Times New Roman"/>
        </w:rPr>
        <w:t xml:space="preserve">he erosion of </w:t>
      </w:r>
      <w:r w:rsidRPr="00ED46A5">
        <w:rPr>
          <w:rFonts w:ascii="Times New Roman" w:hAnsi="Times New Roman" w:cs="Times New Roman"/>
        </w:rPr>
        <w:t xml:space="preserve">these </w:t>
      </w:r>
      <w:r w:rsidR="002D338E" w:rsidRPr="00ED46A5">
        <w:rPr>
          <w:rFonts w:ascii="Times New Roman" w:hAnsi="Times New Roman" w:cs="Times New Roman"/>
        </w:rPr>
        <w:t xml:space="preserve">rights can </w:t>
      </w:r>
      <w:r w:rsidRPr="00ED46A5">
        <w:rPr>
          <w:rFonts w:ascii="Times New Roman" w:hAnsi="Times New Roman" w:cs="Times New Roman"/>
        </w:rPr>
        <w:t>threaten</w:t>
      </w:r>
      <w:r w:rsidR="002D338E" w:rsidRPr="00ED46A5">
        <w:rPr>
          <w:rFonts w:ascii="Times New Roman" w:hAnsi="Times New Roman" w:cs="Times New Roman"/>
        </w:rPr>
        <w:t xml:space="preserve"> inclusive peace building, especially at the grassroots level. </w:t>
      </w:r>
      <w:r w:rsidR="00F76BB3" w:rsidRPr="00F76BB3">
        <w:rPr>
          <w:rFonts w:ascii="Times New Roman" w:hAnsi="Times New Roman" w:cs="Times New Roman"/>
        </w:rPr>
        <w:t xml:space="preserve">The UN Security Council (e.g., </w:t>
      </w:r>
      <w:hyperlink r:id="rId18" w:history="1">
        <w:r w:rsidR="00F76BB3" w:rsidRPr="00F76BB3">
          <w:rPr>
            <w:rStyle w:val="Hyperlink"/>
            <w:rFonts w:ascii="Times New Roman" w:hAnsi="Times New Roman" w:cs="Times New Roman"/>
          </w:rPr>
          <w:t>Resolutions 2242 and 2395</w:t>
        </w:r>
      </w:hyperlink>
      <w:r w:rsidR="00F76BB3" w:rsidRPr="00F76BB3">
        <w:rPr>
          <w:rFonts w:ascii="Times New Roman" w:hAnsi="Times New Roman" w:cs="Times New Roman"/>
        </w:rPr>
        <w:t>) emphasizes integrating gender perspectives into all counter-terrorism efforts</w:t>
      </w:r>
      <w:r w:rsidR="00F76BB3">
        <w:rPr>
          <w:rFonts w:ascii="Times New Roman" w:hAnsi="Times New Roman" w:cs="Times New Roman"/>
        </w:rPr>
        <w:t xml:space="preserve"> so that these efforts are aligned with women’s human rights.</w:t>
      </w:r>
    </w:p>
    <w:p w14:paraId="4CB5D8E6" w14:textId="77777777" w:rsidR="0082136B" w:rsidRPr="00ED46A5" w:rsidRDefault="0082136B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0244974" w14:textId="5CEBA866" w:rsidR="0082136B" w:rsidRPr="00ED46A5" w:rsidRDefault="0000635D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 xml:space="preserve">Often militarization </w:t>
      </w:r>
      <w:r w:rsidR="00104A30" w:rsidRPr="00ED46A5">
        <w:rPr>
          <w:rFonts w:ascii="Times New Roman" w:hAnsi="Times New Roman" w:cs="Times New Roman"/>
        </w:rPr>
        <w:t>is</w:t>
      </w:r>
      <w:r w:rsidRPr="00ED46A5">
        <w:rPr>
          <w:rFonts w:ascii="Times New Roman" w:hAnsi="Times New Roman" w:cs="Times New Roman"/>
        </w:rPr>
        <w:t xml:space="preserve"> </w:t>
      </w:r>
      <w:hyperlink r:id="rId19" w:anchor="page=18" w:history="1">
        <w:r w:rsidRPr="00ED46A5">
          <w:rPr>
            <w:rStyle w:val="Hyperlink"/>
            <w:rFonts w:ascii="Times New Roman" w:hAnsi="Times New Roman" w:cs="Times New Roman"/>
          </w:rPr>
          <w:t>seen</w:t>
        </w:r>
      </w:hyperlink>
      <w:r w:rsidRPr="00ED46A5">
        <w:rPr>
          <w:rFonts w:ascii="Times New Roman" w:hAnsi="Times New Roman" w:cs="Times New Roman"/>
        </w:rPr>
        <w:t xml:space="preserve"> </w:t>
      </w:r>
      <w:r w:rsidR="0080609C" w:rsidRPr="00ED46A5">
        <w:rPr>
          <w:rFonts w:ascii="Times New Roman" w:hAnsi="Times New Roman" w:cs="Times New Roman"/>
        </w:rPr>
        <w:t xml:space="preserve">as an exceptional circumstance </w:t>
      </w:r>
      <w:r w:rsidRPr="00ED46A5">
        <w:rPr>
          <w:rFonts w:ascii="Times New Roman" w:hAnsi="Times New Roman" w:cs="Times New Roman"/>
        </w:rPr>
        <w:t xml:space="preserve">where normal rules of due process </w:t>
      </w:r>
      <w:r w:rsidR="00EB15F7" w:rsidRPr="00ED46A5">
        <w:rPr>
          <w:rFonts w:ascii="Times New Roman" w:hAnsi="Times New Roman" w:cs="Times New Roman"/>
        </w:rPr>
        <w:t>are</w:t>
      </w:r>
      <w:r w:rsidRPr="00ED46A5">
        <w:rPr>
          <w:rFonts w:ascii="Times New Roman" w:hAnsi="Times New Roman" w:cs="Times New Roman"/>
        </w:rPr>
        <w:t xml:space="preserve"> </w:t>
      </w:r>
      <w:r w:rsidR="006950B6" w:rsidRPr="00ED46A5">
        <w:rPr>
          <w:rFonts w:ascii="Times New Roman" w:hAnsi="Times New Roman" w:cs="Times New Roman"/>
        </w:rPr>
        <w:t>suspended</w:t>
      </w:r>
      <w:r w:rsidRPr="00ED46A5">
        <w:rPr>
          <w:rFonts w:ascii="Times New Roman" w:hAnsi="Times New Roman" w:cs="Times New Roman"/>
        </w:rPr>
        <w:t xml:space="preserve"> and</w:t>
      </w:r>
      <w:r w:rsidR="00EB15F7" w:rsidRPr="00ED46A5">
        <w:rPr>
          <w:rFonts w:ascii="Times New Roman" w:hAnsi="Times New Roman" w:cs="Times New Roman"/>
        </w:rPr>
        <w:t xml:space="preserve"> the</w:t>
      </w:r>
      <w:r w:rsidRPr="00ED46A5">
        <w:rPr>
          <w:rFonts w:ascii="Times New Roman" w:hAnsi="Times New Roman" w:cs="Times New Roman"/>
        </w:rPr>
        <w:t xml:space="preserve"> </w:t>
      </w:r>
      <w:r w:rsidR="00D03126" w:rsidRPr="00ED46A5">
        <w:rPr>
          <w:rFonts w:ascii="Times New Roman" w:hAnsi="Times New Roman" w:cs="Times New Roman"/>
        </w:rPr>
        <w:t>militarization</w:t>
      </w:r>
      <w:r w:rsidRPr="00ED46A5">
        <w:rPr>
          <w:rFonts w:ascii="Times New Roman" w:hAnsi="Times New Roman" w:cs="Times New Roman"/>
        </w:rPr>
        <w:t xml:space="preserve"> of the </w:t>
      </w:r>
      <w:r w:rsidR="00783A23" w:rsidRPr="00ED46A5">
        <w:rPr>
          <w:rFonts w:ascii="Times New Roman" w:hAnsi="Times New Roman" w:cs="Times New Roman"/>
        </w:rPr>
        <w:t>s</w:t>
      </w:r>
      <w:r w:rsidRPr="00ED46A5">
        <w:rPr>
          <w:rFonts w:ascii="Times New Roman" w:hAnsi="Times New Roman" w:cs="Times New Roman"/>
        </w:rPr>
        <w:t>tate</w:t>
      </w:r>
      <w:r w:rsidR="00274CB9" w:rsidRPr="00ED46A5">
        <w:rPr>
          <w:rFonts w:ascii="Times New Roman" w:hAnsi="Times New Roman" w:cs="Times New Roman"/>
        </w:rPr>
        <w:t xml:space="preserve"> deemed</w:t>
      </w:r>
      <w:r w:rsidRPr="00ED46A5">
        <w:rPr>
          <w:rFonts w:ascii="Times New Roman" w:hAnsi="Times New Roman" w:cs="Times New Roman"/>
        </w:rPr>
        <w:t xml:space="preserve"> at odds with women’s grassroots peace building. </w:t>
      </w:r>
      <w:r w:rsidR="002D338E" w:rsidRPr="00ED46A5">
        <w:rPr>
          <w:rFonts w:ascii="Times New Roman" w:hAnsi="Times New Roman" w:cs="Times New Roman"/>
        </w:rPr>
        <w:t>For example, w</w:t>
      </w:r>
      <w:r w:rsidR="00404ABF" w:rsidRPr="00ED46A5">
        <w:rPr>
          <w:rFonts w:ascii="Times New Roman" w:hAnsi="Times New Roman" w:cs="Times New Roman"/>
        </w:rPr>
        <w:t xml:space="preserve">omen </w:t>
      </w:r>
      <w:hyperlink r:id="rId20" w:history="1">
        <w:r w:rsidR="00404ABF" w:rsidRPr="00ED46A5">
          <w:rPr>
            <w:rStyle w:val="Hyperlink"/>
            <w:rFonts w:ascii="Times New Roman" w:hAnsi="Times New Roman" w:cs="Times New Roman"/>
          </w:rPr>
          <w:t>exercising</w:t>
        </w:r>
      </w:hyperlink>
      <w:r w:rsidR="00404ABF" w:rsidRPr="00ED46A5">
        <w:rPr>
          <w:rFonts w:ascii="Times New Roman" w:hAnsi="Times New Roman" w:cs="Times New Roman"/>
        </w:rPr>
        <w:t xml:space="preserve"> their fundamental </w:t>
      </w:r>
      <w:r w:rsidR="00B03817" w:rsidRPr="00ED46A5">
        <w:rPr>
          <w:rFonts w:ascii="Times New Roman" w:hAnsi="Times New Roman" w:cs="Times New Roman"/>
        </w:rPr>
        <w:t xml:space="preserve">rights to the freedom of association </w:t>
      </w:r>
      <w:r w:rsidR="00404ABF" w:rsidRPr="00ED46A5">
        <w:rPr>
          <w:rFonts w:ascii="Times New Roman" w:hAnsi="Times New Roman" w:cs="Times New Roman"/>
        </w:rPr>
        <w:t>have been systematically targeted by</w:t>
      </w:r>
      <w:r w:rsidR="00B14BE4" w:rsidRPr="00ED46A5">
        <w:rPr>
          <w:rFonts w:ascii="Times New Roman" w:hAnsi="Times New Roman" w:cs="Times New Roman"/>
        </w:rPr>
        <w:t xml:space="preserve"> the </w:t>
      </w:r>
      <w:r w:rsidR="00404ABF" w:rsidRPr="00ED46A5">
        <w:rPr>
          <w:rFonts w:ascii="Times New Roman" w:hAnsi="Times New Roman" w:cs="Times New Roman"/>
        </w:rPr>
        <w:t xml:space="preserve">Taliban with arbitrary detention and intimidation, while women’s participation in any form of public life and right to assembly </w:t>
      </w:r>
      <w:r w:rsidR="00B14BE4" w:rsidRPr="00ED46A5">
        <w:rPr>
          <w:rFonts w:ascii="Times New Roman" w:hAnsi="Times New Roman" w:cs="Times New Roman"/>
        </w:rPr>
        <w:t xml:space="preserve">have been </w:t>
      </w:r>
      <w:r w:rsidR="00404ABF" w:rsidRPr="00ED46A5">
        <w:rPr>
          <w:rFonts w:ascii="Times New Roman" w:hAnsi="Times New Roman" w:cs="Times New Roman"/>
        </w:rPr>
        <w:t>completely denied.</w:t>
      </w:r>
    </w:p>
    <w:p w14:paraId="12600D0C" w14:textId="77777777" w:rsidR="0082136B" w:rsidRPr="00ED46A5" w:rsidRDefault="0082136B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4582225" w14:textId="5F2A59FE" w:rsidR="00086E70" w:rsidRPr="00ED46A5" w:rsidRDefault="00404ABF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On the other hand, women’ s peace monitoring</w:t>
      </w:r>
      <w:r w:rsidR="00B14BE4" w:rsidRPr="00ED46A5">
        <w:rPr>
          <w:rFonts w:ascii="Times New Roman" w:hAnsi="Times New Roman" w:cs="Times New Roman"/>
        </w:rPr>
        <w:t xml:space="preserve"> movements</w:t>
      </w:r>
      <w:r w:rsidRPr="00ED46A5">
        <w:rPr>
          <w:rFonts w:ascii="Times New Roman" w:hAnsi="Times New Roman" w:cs="Times New Roman"/>
        </w:rPr>
        <w:t xml:space="preserve"> have been instrumental</w:t>
      </w:r>
      <w:r w:rsidR="00B14BE4" w:rsidRPr="00ED46A5">
        <w:rPr>
          <w:rFonts w:ascii="Times New Roman" w:hAnsi="Times New Roman" w:cs="Times New Roman"/>
        </w:rPr>
        <w:t xml:space="preserve"> in </w:t>
      </w:r>
      <w:hyperlink r:id="rId21" w:history="1">
        <w:r w:rsidR="00B14BE4" w:rsidRPr="00ED46A5">
          <w:rPr>
            <w:rStyle w:val="Hyperlink"/>
            <w:rFonts w:ascii="Times New Roman" w:hAnsi="Times New Roman" w:cs="Times New Roman"/>
          </w:rPr>
          <w:t>sustaining</w:t>
        </w:r>
      </w:hyperlink>
      <w:r w:rsidR="00B14BE4" w:rsidRPr="00ED46A5">
        <w:rPr>
          <w:rFonts w:ascii="Times New Roman" w:hAnsi="Times New Roman" w:cs="Times New Roman"/>
        </w:rPr>
        <w:t xml:space="preserve"> peace</w:t>
      </w:r>
      <w:r w:rsidRPr="00ED46A5">
        <w:rPr>
          <w:rFonts w:ascii="Times New Roman" w:hAnsi="Times New Roman" w:cs="Times New Roman"/>
        </w:rPr>
        <w:t>, including</w:t>
      </w:r>
      <w:r w:rsidR="00B14BE4" w:rsidRPr="00ED46A5">
        <w:rPr>
          <w:rFonts w:ascii="Times New Roman" w:hAnsi="Times New Roman" w:cs="Times New Roman"/>
        </w:rPr>
        <w:t xml:space="preserve"> </w:t>
      </w:r>
      <w:r w:rsidRPr="00ED46A5">
        <w:rPr>
          <w:rFonts w:ascii="Times New Roman" w:hAnsi="Times New Roman" w:cs="Times New Roman"/>
        </w:rPr>
        <w:t xml:space="preserve">in </w:t>
      </w:r>
      <w:r w:rsidR="0080609C" w:rsidRPr="00E730D1">
        <w:rPr>
          <w:rFonts w:ascii="Times New Roman" w:hAnsi="Times New Roman" w:cs="Times New Roman"/>
        </w:rPr>
        <w:t xml:space="preserve">Mindanao, in </w:t>
      </w:r>
      <w:r w:rsidR="0080609C" w:rsidRPr="00ED46A5">
        <w:rPr>
          <w:rFonts w:ascii="Times New Roman" w:hAnsi="Times New Roman" w:cs="Times New Roman"/>
        </w:rPr>
        <w:t xml:space="preserve">the </w:t>
      </w:r>
      <w:r w:rsidR="0080609C" w:rsidRPr="00E730D1">
        <w:rPr>
          <w:rFonts w:ascii="Times New Roman" w:hAnsi="Times New Roman" w:cs="Times New Roman"/>
        </w:rPr>
        <w:t>southern Philippines</w:t>
      </w:r>
      <w:r w:rsidRPr="00ED46A5">
        <w:rPr>
          <w:rFonts w:ascii="Times New Roman" w:hAnsi="Times New Roman" w:cs="Times New Roman"/>
        </w:rPr>
        <w:t>, where</w:t>
      </w:r>
      <w:r w:rsidR="00964EC9">
        <w:rPr>
          <w:rFonts w:ascii="Times New Roman" w:hAnsi="Times New Roman" w:cs="Times New Roman"/>
        </w:rPr>
        <w:t xml:space="preserve"> </w:t>
      </w:r>
      <w:r w:rsidR="00964EC9" w:rsidRPr="00964EC9">
        <w:rPr>
          <w:rFonts w:ascii="Times New Roman" w:hAnsi="Times New Roman" w:cs="Times New Roman"/>
        </w:rPr>
        <w:t>Bangsamoro women played an active and historic role in the Mindanao peace process between the Philippine Government and the Moro Islamic Liberation Front (MILF), serving as chief negotiators,</w:t>
      </w:r>
      <w:r w:rsidR="00964EC9">
        <w:rPr>
          <w:rFonts w:ascii="Times New Roman" w:hAnsi="Times New Roman" w:cs="Times New Roman"/>
        </w:rPr>
        <w:t xml:space="preserve"> and </w:t>
      </w:r>
      <w:r w:rsidR="00964EC9" w:rsidRPr="00964EC9">
        <w:rPr>
          <w:rFonts w:ascii="Times New Roman" w:hAnsi="Times New Roman" w:cs="Times New Roman"/>
        </w:rPr>
        <w:t xml:space="preserve">grassroots </w:t>
      </w:r>
      <w:r w:rsidR="00964EC9" w:rsidRPr="00964EC9">
        <w:rPr>
          <w:rFonts w:ascii="Times New Roman" w:hAnsi="Times New Roman" w:cs="Times New Roman"/>
        </w:rPr>
        <w:lastRenderedPageBreak/>
        <w:t>peacebuilders. </w:t>
      </w:r>
      <w:r w:rsidRPr="00ED46A5">
        <w:rPr>
          <w:rFonts w:ascii="Times New Roman" w:hAnsi="Times New Roman" w:cs="Times New Roman"/>
        </w:rPr>
        <w:t xml:space="preserve">  Women’s grass roots movements have been </w:t>
      </w:r>
      <w:r w:rsidR="00BA5249" w:rsidRPr="00ED46A5">
        <w:rPr>
          <w:rFonts w:ascii="Times New Roman" w:hAnsi="Times New Roman" w:cs="Times New Roman"/>
        </w:rPr>
        <w:t>key in</w:t>
      </w:r>
      <w:r w:rsidRPr="00ED46A5">
        <w:rPr>
          <w:rFonts w:ascii="Times New Roman" w:hAnsi="Times New Roman" w:cs="Times New Roman"/>
        </w:rPr>
        <w:t xml:space="preserve"> peace </w:t>
      </w:r>
      <w:r w:rsidR="00B03817" w:rsidRPr="00ED46A5">
        <w:rPr>
          <w:rFonts w:ascii="Times New Roman" w:hAnsi="Times New Roman" w:cs="Times New Roman"/>
        </w:rPr>
        <w:t>building,</w:t>
      </w:r>
      <w:r w:rsidRPr="00ED46A5">
        <w:rPr>
          <w:rFonts w:ascii="Times New Roman" w:hAnsi="Times New Roman" w:cs="Times New Roman"/>
        </w:rPr>
        <w:t xml:space="preserve"> from Liberia to Ireland. The </w:t>
      </w:r>
      <w:hyperlink r:id="rId22" w:history="1">
        <w:r w:rsidRPr="00ED46A5">
          <w:rPr>
            <w:rStyle w:val="Hyperlink"/>
            <w:rFonts w:ascii="Times New Roman" w:hAnsi="Times New Roman" w:cs="Times New Roman"/>
          </w:rPr>
          <w:t>Women of Liberia Mass Action for Peace</w:t>
        </w:r>
      </w:hyperlink>
      <w:r w:rsidRPr="00ED46A5">
        <w:rPr>
          <w:rFonts w:ascii="Times New Roman" w:hAnsi="Times New Roman" w:cs="Times New Roman"/>
        </w:rPr>
        <w:t xml:space="preserve"> and the </w:t>
      </w:r>
      <w:hyperlink r:id="rId23" w:history="1">
        <w:r w:rsidRPr="00ED46A5">
          <w:rPr>
            <w:rStyle w:val="Hyperlink"/>
            <w:rFonts w:ascii="Times New Roman" w:hAnsi="Times New Roman" w:cs="Times New Roman"/>
          </w:rPr>
          <w:t>Northern Ireland Women’s Coalition</w:t>
        </w:r>
      </w:hyperlink>
      <w:r w:rsidRPr="00ED46A5">
        <w:rPr>
          <w:rFonts w:ascii="Times New Roman" w:hAnsi="Times New Roman" w:cs="Times New Roman"/>
        </w:rPr>
        <w:t xml:space="preserve"> were cross-community and inter</w:t>
      </w:r>
      <w:r w:rsidR="00446D52" w:rsidRPr="00ED46A5">
        <w:rPr>
          <w:rFonts w:ascii="Times New Roman" w:hAnsi="Times New Roman" w:cs="Times New Roman"/>
        </w:rPr>
        <w:t>-</w:t>
      </w:r>
      <w:r w:rsidRPr="00ED46A5">
        <w:rPr>
          <w:rFonts w:ascii="Times New Roman" w:hAnsi="Times New Roman" w:cs="Times New Roman"/>
        </w:rPr>
        <w:t>religious organization</w:t>
      </w:r>
      <w:r w:rsidR="00BA5249" w:rsidRPr="00ED46A5">
        <w:rPr>
          <w:rFonts w:ascii="Times New Roman" w:hAnsi="Times New Roman" w:cs="Times New Roman"/>
        </w:rPr>
        <w:t>s</w:t>
      </w:r>
      <w:r w:rsidRPr="00ED46A5">
        <w:rPr>
          <w:rFonts w:ascii="Times New Roman" w:hAnsi="Times New Roman" w:cs="Times New Roman"/>
        </w:rPr>
        <w:t xml:space="preserve"> of women, comprising both</w:t>
      </w:r>
      <w:r w:rsidR="0080609C" w:rsidRPr="00ED46A5">
        <w:rPr>
          <w:rFonts w:ascii="Times New Roman" w:hAnsi="Times New Roman" w:cs="Times New Roman"/>
        </w:rPr>
        <w:t xml:space="preserve"> Christian and Muslim Women during the Liberian Civil war</w:t>
      </w:r>
      <w:r w:rsidRPr="00ED46A5">
        <w:rPr>
          <w:rFonts w:ascii="Times New Roman" w:hAnsi="Times New Roman" w:cs="Times New Roman"/>
        </w:rPr>
        <w:t xml:space="preserve"> </w:t>
      </w:r>
      <w:r w:rsidR="0080609C" w:rsidRPr="00ED46A5">
        <w:rPr>
          <w:rFonts w:ascii="Times New Roman" w:hAnsi="Times New Roman" w:cs="Times New Roman"/>
        </w:rPr>
        <w:t xml:space="preserve">and both </w:t>
      </w:r>
      <w:r w:rsidRPr="00ED46A5">
        <w:rPr>
          <w:rFonts w:ascii="Times New Roman" w:hAnsi="Times New Roman" w:cs="Times New Roman"/>
        </w:rPr>
        <w:t>Protestant and Catholic women during the Northern Ireland War.</w:t>
      </w:r>
      <w:r w:rsidR="00BA5249" w:rsidRPr="00ED46A5">
        <w:rPr>
          <w:rFonts w:ascii="Times New Roman" w:hAnsi="Times New Roman" w:cs="Times New Roman"/>
        </w:rPr>
        <w:t xml:space="preserve"> </w:t>
      </w:r>
      <w:r w:rsidR="00086E70" w:rsidRPr="00ED46A5">
        <w:rPr>
          <w:rFonts w:ascii="Times New Roman" w:hAnsi="Times New Roman" w:cs="Times New Roman"/>
        </w:rPr>
        <w:t xml:space="preserve">The </w:t>
      </w:r>
      <w:r w:rsidR="004F7142" w:rsidRPr="00ED46A5">
        <w:rPr>
          <w:rFonts w:ascii="Times New Roman" w:hAnsi="Times New Roman" w:cs="Times New Roman"/>
        </w:rPr>
        <w:t>freedom of</w:t>
      </w:r>
      <w:r w:rsidR="00086E70" w:rsidRPr="00ED46A5">
        <w:rPr>
          <w:rFonts w:ascii="Times New Roman" w:hAnsi="Times New Roman" w:cs="Times New Roman"/>
        </w:rPr>
        <w:t xml:space="preserve"> assembly </w:t>
      </w:r>
      <w:r w:rsidR="004F7142" w:rsidRPr="00ED46A5">
        <w:rPr>
          <w:rFonts w:ascii="Times New Roman" w:hAnsi="Times New Roman" w:cs="Times New Roman"/>
        </w:rPr>
        <w:t>exercised by</w:t>
      </w:r>
      <w:r w:rsidR="00086E70" w:rsidRPr="00ED46A5">
        <w:rPr>
          <w:rFonts w:ascii="Times New Roman" w:hAnsi="Times New Roman" w:cs="Times New Roman"/>
        </w:rPr>
        <w:t xml:space="preserve"> the Plaza de Mayo Mothers of the Disappeared </w:t>
      </w:r>
      <w:hyperlink r:id="rId24" w:history="1">
        <w:r w:rsidR="00086E70" w:rsidRPr="00ED46A5">
          <w:rPr>
            <w:rStyle w:val="Hyperlink"/>
            <w:rFonts w:ascii="Times New Roman" w:hAnsi="Times New Roman" w:cs="Times New Roman"/>
          </w:rPr>
          <w:t>shaped</w:t>
        </w:r>
      </w:hyperlink>
      <w:r w:rsidR="00086E70" w:rsidRPr="00ED46A5">
        <w:rPr>
          <w:rFonts w:ascii="Times New Roman" w:hAnsi="Times New Roman" w:cs="Times New Roman"/>
        </w:rPr>
        <w:t xml:space="preserve"> a new category of “</w:t>
      </w:r>
      <w:hyperlink r:id="rId25" w:history="1">
        <w:r w:rsidR="0080609C" w:rsidRPr="00ED46A5">
          <w:rPr>
            <w:rStyle w:val="Hyperlink"/>
            <w:rFonts w:ascii="Times New Roman" w:hAnsi="Times New Roman" w:cs="Times New Roman"/>
          </w:rPr>
          <w:t>m</w:t>
        </w:r>
        <w:r w:rsidR="00086E70" w:rsidRPr="00ED46A5">
          <w:rPr>
            <w:rStyle w:val="Hyperlink"/>
            <w:rFonts w:ascii="Times New Roman" w:hAnsi="Times New Roman" w:cs="Times New Roman"/>
          </w:rPr>
          <w:t xml:space="preserve">aternal </w:t>
        </w:r>
        <w:r w:rsidR="0080609C" w:rsidRPr="00ED46A5">
          <w:rPr>
            <w:rStyle w:val="Hyperlink"/>
            <w:rFonts w:ascii="Times New Roman" w:hAnsi="Times New Roman" w:cs="Times New Roman"/>
          </w:rPr>
          <w:t>a</w:t>
        </w:r>
        <w:r w:rsidR="00086E70" w:rsidRPr="00ED46A5">
          <w:rPr>
            <w:rStyle w:val="Hyperlink"/>
            <w:rFonts w:ascii="Times New Roman" w:hAnsi="Times New Roman" w:cs="Times New Roman"/>
          </w:rPr>
          <w:t>ctivism</w:t>
        </w:r>
      </w:hyperlink>
      <w:r w:rsidR="00086E70" w:rsidRPr="00ED46A5">
        <w:rPr>
          <w:rFonts w:ascii="Times New Roman" w:hAnsi="Times New Roman" w:cs="Times New Roman"/>
        </w:rPr>
        <w:t>” in the evolution of International Law.</w:t>
      </w:r>
    </w:p>
    <w:p w14:paraId="4E3B97FC" w14:textId="77777777" w:rsidR="00EE71CC" w:rsidRPr="00ED46A5" w:rsidRDefault="00EE71CC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22AC7C0" w14:textId="561C4621" w:rsidR="00F66A09" w:rsidRPr="00821D59" w:rsidRDefault="00404ABF" w:rsidP="003B3F1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In February 2026, an</w:t>
      </w:r>
      <w:r w:rsidR="00C453D8" w:rsidRPr="00ED46A5">
        <w:rPr>
          <w:rFonts w:ascii="Times New Roman" w:hAnsi="Times New Roman" w:cs="Times New Roman"/>
        </w:rPr>
        <w:t xml:space="preserve"> </w:t>
      </w:r>
      <w:hyperlink r:id="rId26" w:history="1">
        <w:r w:rsidR="00C453D8" w:rsidRPr="00ED46A5">
          <w:rPr>
            <w:rStyle w:val="Hyperlink"/>
            <w:rFonts w:ascii="Times New Roman" w:hAnsi="Times New Roman" w:cs="Times New Roman"/>
          </w:rPr>
          <w:t>Addendum to General Recommendation No. 30</w:t>
        </w:r>
      </w:hyperlink>
      <w:r w:rsidR="00C453D8" w:rsidRPr="00ED46A5">
        <w:rPr>
          <w:rFonts w:ascii="Times New Roman" w:hAnsi="Times New Roman" w:cs="Times New Roman"/>
        </w:rPr>
        <w:t xml:space="preserve"> </w:t>
      </w:r>
      <w:r w:rsidRPr="00ED46A5">
        <w:rPr>
          <w:rFonts w:ascii="Times New Roman" w:hAnsi="Times New Roman" w:cs="Times New Roman"/>
        </w:rPr>
        <w:t xml:space="preserve">was </w:t>
      </w:r>
      <w:r w:rsidR="00B412B8" w:rsidRPr="00ED46A5">
        <w:rPr>
          <w:rFonts w:ascii="Times New Roman" w:hAnsi="Times New Roman" w:cs="Times New Roman"/>
        </w:rPr>
        <w:t>adopted by the CEDAW Committee</w:t>
      </w:r>
      <w:r w:rsidRPr="00ED46A5">
        <w:rPr>
          <w:rFonts w:ascii="Times New Roman" w:hAnsi="Times New Roman" w:cs="Times New Roman"/>
        </w:rPr>
        <w:t xml:space="preserve"> recognizing that the changing nature of war has brought new and </w:t>
      </w:r>
      <w:r w:rsidR="00B03817" w:rsidRPr="00ED46A5">
        <w:rPr>
          <w:rFonts w:ascii="Times New Roman" w:hAnsi="Times New Roman" w:cs="Times New Roman"/>
        </w:rPr>
        <w:t>emerging</w:t>
      </w:r>
      <w:r w:rsidRPr="00ED46A5">
        <w:rPr>
          <w:rFonts w:ascii="Times New Roman" w:hAnsi="Times New Roman" w:cs="Times New Roman"/>
        </w:rPr>
        <w:t xml:space="preserve"> challenges for women in conflict</w:t>
      </w:r>
      <w:r w:rsidR="00C453D8" w:rsidRPr="00ED46A5">
        <w:rPr>
          <w:rFonts w:ascii="Times New Roman" w:hAnsi="Times New Roman" w:cs="Times New Roman"/>
        </w:rPr>
        <w:t xml:space="preserve">. </w:t>
      </w:r>
      <w:r w:rsidR="00C453D8" w:rsidRPr="00821D59">
        <w:rPr>
          <w:rFonts w:ascii="Times New Roman" w:hAnsi="Times New Roman" w:cs="Times New Roman"/>
        </w:rPr>
        <w:t xml:space="preserve">The </w:t>
      </w:r>
      <w:r w:rsidR="00F66A09" w:rsidRPr="00821D59">
        <w:rPr>
          <w:rFonts w:ascii="Times New Roman" w:hAnsi="Times New Roman" w:cs="Times New Roman"/>
        </w:rPr>
        <w:t>A</w:t>
      </w:r>
      <w:r w:rsidR="00C453D8" w:rsidRPr="00821D59">
        <w:rPr>
          <w:rFonts w:ascii="Times New Roman" w:hAnsi="Times New Roman" w:cs="Times New Roman"/>
        </w:rPr>
        <w:t>ddendum</w:t>
      </w:r>
      <w:r w:rsidRPr="00821D59">
        <w:rPr>
          <w:rFonts w:ascii="Times New Roman" w:hAnsi="Times New Roman" w:cs="Times New Roman"/>
        </w:rPr>
        <w:t xml:space="preserve"> </w:t>
      </w:r>
      <w:hyperlink r:id="rId27" w:history="1">
        <w:r w:rsidRPr="00821D59">
          <w:rPr>
            <w:rStyle w:val="Hyperlink"/>
            <w:rFonts w:ascii="Times New Roman" w:hAnsi="Times New Roman" w:cs="Times New Roman"/>
          </w:rPr>
          <w:t>call</w:t>
        </w:r>
        <w:r w:rsidR="00C453D8" w:rsidRPr="00821D59">
          <w:rPr>
            <w:rStyle w:val="Hyperlink"/>
            <w:rFonts w:ascii="Times New Roman" w:hAnsi="Times New Roman" w:cs="Times New Roman"/>
          </w:rPr>
          <w:t>s</w:t>
        </w:r>
      </w:hyperlink>
      <w:r w:rsidRPr="00821D59">
        <w:rPr>
          <w:rFonts w:ascii="Times New Roman" w:hAnsi="Times New Roman" w:cs="Times New Roman"/>
        </w:rPr>
        <w:t xml:space="preserve"> for </w:t>
      </w:r>
      <w:r w:rsidR="00964EC9" w:rsidRPr="00821D59">
        <w:rPr>
          <w:rFonts w:ascii="Times New Roman" w:hAnsi="Times New Roman" w:cs="Times New Roman"/>
        </w:rPr>
        <w:t>support of women’s groups</w:t>
      </w:r>
      <w:r w:rsidR="00821D59">
        <w:rPr>
          <w:rFonts w:ascii="Times New Roman" w:hAnsi="Times New Roman" w:cs="Times New Roman"/>
        </w:rPr>
        <w:t xml:space="preserve">, </w:t>
      </w:r>
      <w:r w:rsidR="00C453D8" w:rsidRPr="00821D59">
        <w:rPr>
          <w:rFonts w:ascii="Times New Roman" w:hAnsi="Times New Roman" w:cs="Times New Roman"/>
        </w:rPr>
        <w:t xml:space="preserve">particularly </w:t>
      </w:r>
      <w:r w:rsidR="00F66A09" w:rsidRPr="00821D59">
        <w:rPr>
          <w:rFonts w:ascii="Times New Roman" w:hAnsi="Times New Roman" w:cs="Times New Roman"/>
        </w:rPr>
        <w:t>in</w:t>
      </w:r>
      <w:r w:rsidRPr="00821D59">
        <w:rPr>
          <w:rFonts w:ascii="Times New Roman" w:hAnsi="Times New Roman" w:cs="Times New Roman"/>
        </w:rPr>
        <w:t xml:space="preserve"> prevent</w:t>
      </w:r>
      <w:r w:rsidR="00F66A09" w:rsidRPr="00821D59">
        <w:rPr>
          <w:rFonts w:ascii="Times New Roman" w:hAnsi="Times New Roman" w:cs="Times New Roman"/>
        </w:rPr>
        <w:t>ing</w:t>
      </w:r>
      <w:r w:rsidRPr="00821D59">
        <w:rPr>
          <w:rFonts w:ascii="Times New Roman" w:hAnsi="Times New Roman" w:cs="Times New Roman"/>
        </w:rPr>
        <w:t xml:space="preserve"> </w:t>
      </w:r>
      <w:r w:rsidR="00D93A09" w:rsidRPr="00821D59">
        <w:rPr>
          <w:rFonts w:ascii="Times New Roman" w:hAnsi="Times New Roman" w:cs="Times New Roman"/>
        </w:rPr>
        <w:t xml:space="preserve">conflict </w:t>
      </w:r>
      <w:r w:rsidR="00C453D8" w:rsidRPr="00821D59">
        <w:rPr>
          <w:rFonts w:ascii="Times New Roman" w:hAnsi="Times New Roman" w:cs="Times New Roman"/>
        </w:rPr>
        <w:t xml:space="preserve">or </w:t>
      </w:r>
      <w:r w:rsidRPr="00821D59">
        <w:rPr>
          <w:rFonts w:ascii="Times New Roman" w:hAnsi="Times New Roman" w:cs="Times New Roman"/>
        </w:rPr>
        <w:t>participat</w:t>
      </w:r>
      <w:r w:rsidR="00F66A09" w:rsidRPr="00821D59">
        <w:rPr>
          <w:rFonts w:ascii="Times New Roman" w:hAnsi="Times New Roman" w:cs="Times New Roman"/>
        </w:rPr>
        <w:t>ing</w:t>
      </w:r>
      <w:r w:rsidRPr="00821D59">
        <w:rPr>
          <w:rFonts w:ascii="Times New Roman" w:hAnsi="Times New Roman" w:cs="Times New Roman"/>
        </w:rPr>
        <w:t xml:space="preserve"> </w:t>
      </w:r>
      <w:r w:rsidR="001B0B91" w:rsidRPr="00821D59">
        <w:rPr>
          <w:rFonts w:ascii="Times New Roman" w:hAnsi="Times New Roman" w:cs="Times New Roman"/>
        </w:rPr>
        <w:t>in</w:t>
      </w:r>
      <w:r w:rsidRPr="00821D59">
        <w:rPr>
          <w:rFonts w:ascii="Times New Roman" w:hAnsi="Times New Roman" w:cs="Times New Roman"/>
        </w:rPr>
        <w:t xml:space="preserve"> conflict resolution and peace </w:t>
      </w:r>
      <w:proofErr w:type="gramStart"/>
      <w:r w:rsidRPr="00821D59">
        <w:rPr>
          <w:rFonts w:ascii="Times New Roman" w:hAnsi="Times New Roman" w:cs="Times New Roman"/>
        </w:rPr>
        <w:t>building</w:t>
      </w:r>
      <w:r w:rsidR="00821D59">
        <w:rPr>
          <w:rFonts w:ascii="Times New Roman" w:hAnsi="Times New Roman" w:cs="Times New Roman"/>
        </w:rPr>
        <w:t>,</w:t>
      </w:r>
      <w:r w:rsidR="003B3F16" w:rsidRPr="00821D59">
        <w:rPr>
          <w:rFonts w:ascii="Times New Roman" w:hAnsi="Times New Roman" w:cs="Times New Roman"/>
        </w:rPr>
        <w:t xml:space="preserve"> and</w:t>
      </w:r>
      <w:proofErr w:type="gramEnd"/>
      <w:r w:rsidR="003B3F16" w:rsidRPr="00821D59">
        <w:rPr>
          <w:rFonts w:ascii="Times New Roman" w:hAnsi="Times New Roman" w:cs="Times New Roman"/>
        </w:rPr>
        <w:t xml:space="preserve"> </w:t>
      </w:r>
      <w:r w:rsidR="00216323" w:rsidRPr="00821D59">
        <w:rPr>
          <w:rFonts w:ascii="Times New Roman" w:hAnsi="Times New Roman" w:cs="Times New Roman"/>
        </w:rPr>
        <w:t>urges the</w:t>
      </w:r>
      <w:r w:rsidR="003B3F16" w:rsidRPr="00821D59">
        <w:rPr>
          <w:rFonts w:ascii="Times New Roman" w:hAnsi="Times New Roman" w:cs="Times New Roman"/>
        </w:rPr>
        <w:t xml:space="preserve"> allocat</w:t>
      </w:r>
      <w:r w:rsidR="00216323" w:rsidRPr="00821D59">
        <w:rPr>
          <w:rFonts w:ascii="Times New Roman" w:hAnsi="Times New Roman" w:cs="Times New Roman"/>
        </w:rPr>
        <w:t>ion of</w:t>
      </w:r>
      <w:r w:rsidR="003B3F16" w:rsidRPr="00821D59">
        <w:rPr>
          <w:rFonts w:ascii="Times New Roman" w:hAnsi="Times New Roman" w:cs="Times New Roman"/>
        </w:rPr>
        <w:t xml:space="preserve"> funding to women-led groups.</w:t>
      </w:r>
    </w:p>
    <w:p w14:paraId="742A64E4" w14:textId="77777777" w:rsidR="00F66A09" w:rsidRDefault="00F66A09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9A09CCB" w14:textId="63E5CE8E" w:rsidR="00F66A09" w:rsidRPr="00F66A09" w:rsidRDefault="00F66A09" w:rsidP="00EE71CC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In fact, another</w:t>
      </w:r>
      <w:r w:rsidR="003B3F16">
        <w:rPr>
          <w:rFonts w:ascii="Times New Roman" w:hAnsi="Times New Roman" w:cs="Times New Roman"/>
        </w:rPr>
        <w:t xml:space="preserve"> former</w:t>
      </w:r>
      <w:r>
        <w:rPr>
          <w:rFonts w:ascii="Times New Roman" w:hAnsi="Times New Roman" w:cs="Times New Roman"/>
        </w:rPr>
        <w:t xml:space="preserve"> Special Rapporteur has </w:t>
      </w:r>
      <w:hyperlink r:id="rId28" w:anchor="page=4" w:history="1">
        <w:r w:rsidRPr="00821D59">
          <w:rPr>
            <w:rStyle w:val="Hyperlink"/>
            <w:rFonts w:ascii="Times New Roman" w:hAnsi="Times New Roman" w:cs="Times New Roman"/>
          </w:rPr>
          <w:t>enunciated</w:t>
        </w:r>
      </w:hyperlink>
      <w:r>
        <w:rPr>
          <w:rFonts w:ascii="Times New Roman" w:hAnsi="Times New Roman" w:cs="Times New Roman"/>
        </w:rPr>
        <w:t xml:space="preserve"> that </w:t>
      </w:r>
      <w:r w:rsidRPr="00F66A09">
        <w:rPr>
          <w:rFonts w:ascii="Times New Roman" w:hAnsi="Times New Roman" w:cs="Times New Roman"/>
        </w:rPr>
        <w:t>the </w:t>
      </w:r>
      <w:r w:rsidRPr="003B3F16">
        <w:rPr>
          <w:rFonts w:ascii="Times New Roman" w:hAnsi="Times New Roman" w:cs="Times New Roman"/>
        </w:rPr>
        <w:t>right to</w:t>
      </w:r>
      <w:r w:rsidRPr="00F66A09">
        <w:rPr>
          <w:rFonts w:ascii="Times New Roman" w:hAnsi="Times New Roman" w:cs="Times New Roman"/>
        </w:rPr>
        <w:t xml:space="preserve"> freedom of association includes not only “the ability of individuals or legal entities to </w:t>
      </w:r>
      <w:proofErr w:type="gramStart"/>
      <w:r w:rsidRPr="00F66A09">
        <w:rPr>
          <w:rFonts w:ascii="Times New Roman" w:hAnsi="Times New Roman" w:cs="Times New Roman"/>
        </w:rPr>
        <w:t>form  and</w:t>
      </w:r>
      <w:proofErr w:type="gramEnd"/>
      <w:r w:rsidRPr="00F66A09">
        <w:rPr>
          <w:rFonts w:ascii="Times New Roman" w:hAnsi="Times New Roman" w:cs="Times New Roman"/>
        </w:rPr>
        <w:t xml:space="preserve"> join an association but also </w:t>
      </w:r>
      <w:r w:rsidRPr="00821D59">
        <w:rPr>
          <w:rFonts w:ascii="Times New Roman" w:hAnsi="Times New Roman" w:cs="Times New Roman"/>
        </w:rPr>
        <w:t>to seek</w:t>
      </w:r>
      <w:r w:rsidRPr="00F66A09">
        <w:rPr>
          <w:rFonts w:ascii="Times New Roman" w:hAnsi="Times New Roman" w:cs="Times New Roman"/>
        </w:rPr>
        <w:t>, receive and use resources--human, material and financial-- from domestic, foreign, and international sources.</w:t>
      </w:r>
      <w:r>
        <w:rPr>
          <w:rFonts w:ascii="Times New Roman" w:hAnsi="Times New Roman" w:cs="Times New Roman"/>
        </w:rPr>
        <w:t>”</w:t>
      </w:r>
    </w:p>
    <w:p w14:paraId="7777B1AD" w14:textId="77777777" w:rsidR="00F66A09" w:rsidRPr="00F66A09" w:rsidRDefault="00F66A09" w:rsidP="00EE71CC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54A025B6" w14:textId="41ABD0D7" w:rsidR="00404ABF" w:rsidRPr="00ED46A5" w:rsidRDefault="00274CB9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Neither t</w:t>
      </w:r>
      <w:r w:rsidR="005E3DBA" w:rsidRPr="00ED46A5">
        <w:rPr>
          <w:rFonts w:ascii="Times New Roman" w:hAnsi="Times New Roman" w:cs="Times New Roman"/>
        </w:rPr>
        <w:t xml:space="preserve">he right to freedom of </w:t>
      </w:r>
      <w:r w:rsidR="00976B4D" w:rsidRPr="00ED46A5">
        <w:rPr>
          <w:rFonts w:ascii="Times New Roman" w:hAnsi="Times New Roman" w:cs="Times New Roman"/>
        </w:rPr>
        <w:t>s</w:t>
      </w:r>
      <w:r w:rsidR="005E3DBA" w:rsidRPr="00ED46A5">
        <w:rPr>
          <w:rFonts w:ascii="Times New Roman" w:hAnsi="Times New Roman" w:cs="Times New Roman"/>
        </w:rPr>
        <w:t xml:space="preserve">peech nor the right to </w:t>
      </w:r>
      <w:proofErr w:type="gramStart"/>
      <w:r w:rsidR="005E3DBA" w:rsidRPr="00ED46A5">
        <w:rPr>
          <w:rFonts w:ascii="Times New Roman" w:hAnsi="Times New Roman" w:cs="Times New Roman"/>
        </w:rPr>
        <w:t>the freedom</w:t>
      </w:r>
      <w:proofErr w:type="gramEnd"/>
      <w:r w:rsidR="005E3DBA" w:rsidRPr="00ED46A5">
        <w:rPr>
          <w:rFonts w:ascii="Times New Roman" w:hAnsi="Times New Roman" w:cs="Times New Roman"/>
        </w:rPr>
        <w:t xml:space="preserve"> of </w:t>
      </w:r>
      <w:r w:rsidR="00976B4D" w:rsidRPr="00ED46A5">
        <w:rPr>
          <w:rFonts w:ascii="Times New Roman" w:hAnsi="Times New Roman" w:cs="Times New Roman"/>
        </w:rPr>
        <w:t>a</w:t>
      </w:r>
      <w:r w:rsidR="005E3DBA" w:rsidRPr="00ED46A5">
        <w:rPr>
          <w:rFonts w:ascii="Times New Roman" w:hAnsi="Times New Roman" w:cs="Times New Roman"/>
        </w:rPr>
        <w:t>ssembly</w:t>
      </w:r>
      <w:r w:rsidR="00C453D8" w:rsidRPr="00ED46A5">
        <w:rPr>
          <w:rFonts w:ascii="Times New Roman" w:hAnsi="Times New Roman" w:cs="Times New Roman"/>
        </w:rPr>
        <w:t xml:space="preserve"> under the International Covenant</w:t>
      </w:r>
      <w:r w:rsidR="005E3DBA" w:rsidRPr="00ED46A5">
        <w:rPr>
          <w:rFonts w:ascii="Times New Roman" w:hAnsi="Times New Roman" w:cs="Times New Roman"/>
        </w:rPr>
        <w:t xml:space="preserve"> </w:t>
      </w:r>
      <w:r w:rsidR="00DA07E8" w:rsidRPr="00ED46A5">
        <w:rPr>
          <w:rFonts w:ascii="Times New Roman" w:hAnsi="Times New Roman" w:cs="Times New Roman"/>
        </w:rPr>
        <w:t xml:space="preserve">on Civil and Political Rights </w:t>
      </w:r>
      <w:r w:rsidR="005E3DBA" w:rsidRPr="00ED46A5">
        <w:rPr>
          <w:rFonts w:ascii="Times New Roman" w:hAnsi="Times New Roman" w:cs="Times New Roman"/>
        </w:rPr>
        <w:t xml:space="preserve">are absolute. However, </w:t>
      </w:r>
      <w:r w:rsidR="00EB15F7" w:rsidRPr="00ED46A5">
        <w:rPr>
          <w:rFonts w:ascii="Times New Roman" w:hAnsi="Times New Roman" w:cs="Times New Roman"/>
        </w:rPr>
        <w:t>the</w:t>
      </w:r>
      <w:r w:rsidR="00B14BE4" w:rsidRPr="00ED46A5">
        <w:rPr>
          <w:rFonts w:ascii="Times New Roman" w:hAnsi="Times New Roman" w:cs="Times New Roman"/>
        </w:rPr>
        <w:t xml:space="preserve"> </w:t>
      </w:r>
      <w:r w:rsidR="00EB15F7" w:rsidRPr="00ED46A5">
        <w:rPr>
          <w:rFonts w:ascii="Times New Roman" w:hAnsi="Times New Roman" w:cs="Times New Roman"/>
        </w:rPr>
        <w:t>Human Rights Committee</w:t>
      </w:r>
      <w:r w:rsidR="00B14BE4" w:rsidRPr="00ED46A5">
        <w:rPr>
          <w:rFonts w:ascii="Times New Roman" w:hAnsi="Times New Roman" w:cs="Times New Roman"/>
        </w:rPr>
        <w:t xml:space="preserve"> must recognize the unfettered exercise of the</w:t>
      </w:r>
      <w:r w:rsidR="00BA5249" w:rsidRPr="00ED46A5">
        <w:rPr>
          <w:rFonts w:ascii="Times New Roman" w:hAnsi="Times New Roman" w:cs="Times New Roman"/>
        </w:rPr>
        <w:t xml:space="preserve"> </w:t>
      </w:r>
      <w:r w:rsidR="00B14BE4" w:rsidRPr="00ED46A5">
        <w:rPr>
          <w:rFonts w:ascii="Times New Roman" w:hAnsi="Times New Roman" w:cs="Times New Roman"/>
        </w:rPr>
        <w:t>freedom of</w:t>
      </w:r>
      <w:r w:rsidRPr="00ED46A5">
        <w:rPr>
          <w:rFonts w:ascii="Times New Roman" w:hAnsi="Times New Roman" w:cs="Times New Roman"/>
        </w:rPr>
        <w:t xml:space="preserve"> peaceful</w:t>
      </w:r>
      <w:r w:rsidR="00BA5249" w:rsidRPr="00ED46A5">
        <w:rPr>
          <w:rFonts w:ascii="Times New Roman" w:hAnsi="Times New Roman" w:cs="Times New Roman"/>
        </w:rPr>
        <w:t xml:space="preserve"> assembly </w:t>
      </w:r>
      <w:r w:rsidR="00B14BE4" w:rsidRPr="00ED46A5">
        <w:rPr>
          <w:rFonts w:ascii="Times New Roman" w:hAnsi="Times New Roman" w:cs="Times New Roman"/>
        </w:rPr>
        <w:t>for</w:t>
      </w:r>
      <w:r w:rsidR="00BA5249" w:rsidRPr="00ED46A5">
        <w:rPr>
          <w:rFonts w:ascii="Times New Roman" w:hAnsi="Times New Roman" w:cs="Times New Roman"/>
        </w:rPr>
        <w:t xml:space="preserve"> grassroots women’s group</w:t>
      </w:r>
      <w:r w:rsidR="00B14BE4" w:rsidRPr="00ED46A5">
        <w:rPr>
          <w:rFonts w:ascii="Times New Roman" w:hAnsi="Times New Roman" w:cs="Times New Roman"/>
        </w:rPr>
        <w:t>s</w:t>
      </w:r>
      <w:r w:rsidR="00BA5249" w:rsidRPr="00ED46A5">
        <w:rPr>
          <w:rFonts w:ascii="Times New Roman" w:hAnsi="Times New Roman" w:cs="Times New Roman"/>
        </w:rPr>
        <w:t xml:space="preserve"> </w:t>
      </w:r>
      <w:r w:rsidR="00B14BE4" w:rsidRPr="00ED46A5">
        <w:rPr>
          <w:rFonts w:ascii="Times New Roman" w:hAnsi="Times New Roman" w:cs="Times New Roman"/>
        </w:rPr>
        <w:t>as</w:t>
      </w:r>
      <w:r w:rsidR="00BA5249" w:rsidRPr="00ED46A5">
        <w:rPr>
          <w:rFonts w:ascii="Times New Roman" w:hAnsi="Times New Roman" w:cs="Times New Roman"/>
        </w:rPr>
        <w:t xml:space="preserve"> a cornerstone of peace and security.    </w:t>
      </w:r>
    </w:p>
    <w:p w14:paraId="37F67B73" w14:textId="1A5ED8E3" w:rsidR="00404ABF" w:rsidRPr="00ED46A5" w:rsidRDefault="00404ABF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5EAB988" w14:textId="03ECFA2B" w:rsidR="00404ABF" w:rsidRPr="00821D59" w:rsidRDefault="00146420" w:rsidP="00067EB2">
      <w:pPr>
        <w:spacing w:after="0" w:line="240" w:lineRule="auto"/>
        <w:rPr>
          <w:rFonts w:ascii="Times New Roman" w:hAnsi="Times New Roman" w:cs="Times New Roman"/>
          <w:iCs/>
        </w:rPr>
      </w:pPr>
      <w:r w:rsidRPr="00ED46A5">
        <w:rPr>
          <w:rFonts w:ascii="Times New Roman" w:hAnsi="Times New Roman" w:cs="Times New Roman"/>
        </w:rPr>
        <w:t>Second</w:t>
      </w:r>
      <w:r w:rsidR="00DB1CBD" w:rsidRPr="00ED46A5">
        <w:rPr>
          <w:rFonts w:ascii="Times New Roman" w:hAnsi="Times New Roman" w:cs="Times New Roman"/>
        </w:rPr>
        <w:t xml:space="preserve">, the advent of artificial intelligence (AI) and </w:t>
      </w:r>
      <w:r w:rsidR="00C453D8" w:rsidRPr="00ED46A5">
        <w:rPr>
          <w:rFonts w:ascii="Times New Roman" w:hAnsi="Times New Roman" w:cs="Times New Roman"/>
        </w:rPr>
        <w:t>the “</w:t>
      </w:r>
      <w:hyperlink r:id="rId29" w:history="1">
        <w:r w:rsidR="00C453D8" w:rsidRPr="00821D59">
          <w:rPr>
            <w:rStyle w:val="Hyperlink"/>
            <w:rFonts w:ascii="Times New Roman" w:hAnsi="Times New Roman" w:cs="Times New Roman"/>
          </w:rPr>
          <w:t>internet of things</w:t>
        </w:r>
      </w:hyperlink>
      <w:r w:rsidR="00C453D8" w:rsidRPr="00ED46A5">
        <w:rPr>
          <w:rFonts w:ascii="Times New Roman" w:hAnsi="Times New Roman" w:cs="Times New Roman"/>
        </w:rPr>
        <w:t>” (</w:t>
      </w:r>
      <w:r w:rsidR="00DB1CBD" w:rsidRPr="00ED46A5">
        <w:rPr>
          <w:rFonts w:ascii="Times New Roman" w:hAnsi="Times New Roman" w:cs="Times New Roman"/>
        </w:rPr>
        <w:t>IoT</w:t>
      </w:r>
      <w:r w:rsidR="00C453D8" w:rsidRPr="00ED46A5">
        <w:rPr>
          <w:rFonts w:ascii="Times New Roman" w:hAnsi="Times New Roman" w:cs="Times New Roman"/>
        </w:rPr>
        <w:t>)</w:t>
      </w:r>
      <w:r w:rsidR="00821D59" w:rsidRPr="00ED46A5">
        <w:rPr>
          <w:rFonts w:ascii="Times New Roman" w:hAnsi="Times New Roman" w:cs="Times New Roman"/>
        </w:rPr>
        <w:t xml:space="preserve"> </w:t>
      </w:r>
      <w:r w:rsidR="00DB1CBD" w:rsidRPr="00ED46A5">
        <w:rPr>
          <w:rFonts w:ascii="Times New Roman" w:hAnsi="Times New Roman" w:cs="Times New Roman"/>
        </w:rPr>
        <w:t>pose new threat</w:t>
      </w:r>
      <w:r w:rsidRPr="00ED46A5">
        <w:rPr>
          <w:rFonts w:ascii="Times New Roman" w:hAnsi="Times New Roman" w:cs="Times New Roman"/>
        </w:rPr>
        <w:t>s</w:t>
      </w:r>
      <w:r w:rsidR="00DB1CBD" w:rsidRPr="00ED46A5">
        <w:rPr>
          <w:rFonts w:ascii="Times New Roman" w:hAnsi="Times New Roman" w:cs="Times New Roman"/>
        </w:rPr>
        <w:t xml:space="preserve"> to women’s freedom of association</w:t>
      </w:r>
      <w:r w:rsidRPr="00ED46A5">
        <w:rPr>
          <w:rFonts w:ascii="Times New Roman" w:hAnsi="Times New Roman" w:cs="Times New Roman"/>
        </w:rPr>
        <w:t xml:space="preserve"> that must be addressed</w:t>
      </w:r>
      <w:r w:rsidR="00DB1CBD" w:rsidRPr="00ED46A5">
        <w:rPr>
          <w:rFonts w:ascii="Times New Roman" w:hAnsi="Times New Roman" w:cs="Times New Roman"/>
        </w:rPr>
        <w:t>.</w:t>
      </w:r>
      <w:r w:rsidR="00404ABF" w:rsidRPr="00ED46A5">
        <w:rPr>
          <w:rFonts w:ascii="Times New Roman" w:hAnsi="Times New Roman" w:cs="Times New Roman"/>
        </w:rPr>
        <w:t xml:space="preserve"> </w:t>
      </w:r>
      <w:r w:rsidR="00067EB2" w:rsidRPr="00821D59">
        <w:rPr>
          <w:rFonts w:ascii="Times New Roman" w:hAnsi="Times New Roman" w:cs="Times New Roman"/>
        </w:rPr>
        <w:t>I</w:t>
      </w:r>
      <w:r w:rsidR="00821D59">
        <w:rPr>
          <w:rFonts w:ascii="Times New Roman" w:hAnsi="Times New Roman" w:cs="Times New Roman"/>
        </w:rPr>
        <w:t>o</w:t>
      </w:r>
      <w:r w:rsidR="00067EB2" w:rsidRPr="00821D59">
        <w:rPr>
          <w:rFonts w:ascii="Times New Roman" w:hAnsi="Times New Roman" w:cs="Times New Roman"/>
        </w:rPr>
        <w:t>T</w:t>
      </w:r>
      <w:r w:rsidR="00067EB2" w:rsidRPr="003B3F16">
        <w:rPr>
          <w:rFonts w:ascii="Times New Roman" w:hAnsi="Times New Roman" w:cs="Times New Roman"/>
          <w:b/>
          <w:bCs/>
        </w:rPr>
        <w:t xml:space="preserve"> </w:t>
      </w:r>
      <w:hyperlink r:id="rId30" w:history="1">
        <w:r w:rsidR="00821D59" w:rsidRPr="00821D59">
          <w:rPr>
            <w:rStyle w:val="Hyperlink"/>
            <w:rFonts w:ascii="Times New Roman" w:hAnsi="Times New Roman" w:cs="Times New Roman"/>
          </w:rPr>
          <w:t>describes</w:t>
        </w:r>
      </w:hyperlink>
      <w:r w:rsidR="00821D59">
        <w:rPr>
          <w:rFonts w:ascii="Times New Roman" w:hAnsi="Times New Roman" w:cs="Times New Roman"/>
        </w:rPr>
        <w:t xml:space="preserve"> </w:t>
      </w:r>
      <w:r w:rsidR="00067EB2" w:rsidRPr="00821D59">
        <w:rPr>
          <w:rFonts w:ascii="Times New Roman" w:hAnsi="Times New Roman" w:cs="Times New Roman"/>
        </w:rPr>
        <w:t xml:space="preserve">free standing internet-connected </w:t>
      </w:r>
      <w:proofErr w:type="gramStart"/>
      <w:r w:rsidR="00067EB2" w:rsidRPr="00821D59">
        <w:rPr>
          <w:rFonts w:ascii="Times New Roman" w:hAnsi="Times New Roman" w:cs="Times New Roman"/>
        </w:rPr>
        <w:t>devices</w:t>
      </w:r>
      <w:r w:rsidR="00821D59">
        <w:rPr>
          <w:rFonts w:ascii="Times New Roman" w:hAnsi="Times New Roman" w:cs="Times New Roman"/>
        </w:rPr>
        <w:t xml:space="preserve">, </w:t>
      </w:r>
      <w:r w:rsidR="00067EB2" w:rsidRPr="00821D59">
        <w:rPr>
          <w:rFonts w:ascii="Times New Roman" w:hAnsi="Times New Roman" w:cs="Times New Roman"/>
        </w:rPr>
        <w:t xml:space="preserve"> that</w:t>
      </w:r>
      <w:proofErr w:type="gramEnd"/>
      <w:r w:rsidR="00067EB2" w:rsidRPr="00821D59">
        <w:rPr>
          <w:rFonts w:ascii="Times New Roman" w:hAnsi="Times New Roman" w:cs="Times New Roman"/>
        </w:rPr>
        <w:t xml:space="preserve"> individuals can monitor or control from a remote location</w:t>
      </w:r>
      <w:r w:rsidR="00821D59" w:rsidRPr="00821D59">
        <w:rPr>
          <w:rFonts w:ascii="Times New Roman" w:hAnsi="Times New Roman" w:cs="Times New Roman"/>
        </w:rPr>
        <w:t>,</w:t>
      </w:r>
      <w:r w:rsidR="00067EB2" w:rsidRPr="00821D59">
        <w:rPr>
          <w:rFonts w:ascii="Times New Roman" w:hAnsi="Times New Roman" w:cs="Times New Roman"/>
        </w:rPr>
        <w:t xml:space="preserve"> transcend</w:t>
      </w:r>
      <w:r w:rsidR="003B3F16" w:rsidRPr="00821D59">
        <w:rPr>
          <w:rFonts w:ascii="Times New Roman" w:hAnsi="Times New Roman" w:cs="Times New Roman"/>
        </w:rPr>
        <w:t>ing</w:t>
      </w:r>
      <w:r w:rsidR="00067EB2" w:rsidRPr="00821D59">
        <w:rPr>
          <w:rFonts w:ascii="Times New Roman" w:hAnsi="Times New Roman" w:cs="Times New Roman"/>
          <w:i/>
        </w:rPr>
        <w:t xml:space="preserve"> </w:t>
      </w:r>
      <w:r w:rsidR="00067EB2" w:rsidRPr="00821D59">
        <w:rPr>
          <w:rFonts w:ascii="Times New Roman" w:hAnsi="Times New Roman" w:cs="Times New Roman"/>
          <w:iCs/>
        </w:rPr>
        <w:t>geographic and spatial boundaries.</w:t>
      </w:r>
      <w:r w:rsidR="00067EB2" w:rsidRPr="00821D59">
        <w:rPr>
          <w:rFonts w:ascii="Times New Roman" w:hAnsi="Times New Roman"/>
          <w:iCs/>
          <w:color w:val="1F1F1F"/>
          <w:kern w:val="0"/>
          <w:sz w:val="20"/>
          <w14:ligatures w14:val="none"/>
        </w:rPr>
        <w:t xml:space="preserve"> </w:t>
      </w:r>
      <w:r w:rsidR="00821D59">
        <w:rPr>
          <w:rFonts w:ascii="Times New Roman" w:hAnsi="Times New Roman" w:cs="Times New Roman"/>
          <w:iCs/>
        </w:rPr>
        <w:t xml:space="preserve">Some organizations </w:t>
      </w:r>
      <w:hyperlink r:id="rId31" w:history="1">
        <w:r w:rsidR="00067EB2" w:rsidRPr="00821D59">
          <w:rPr>
            <w:rStyle w:val="Hyperlink"/>
            <w:rFonts w:ascii="Times New Roman" w:hAnsi="Times New Roman" w:cs="Times New Roman"/>
            <w:iCs/>
          </w:rPr>
          <w:t>predict</w:t>
        </w:r>
      </w:hyperlink>
      <w:r w:rsidR="00067EB2" w:rsidRPr="00821D59">
        <w:rPr>
          <w:rFonts w:ascii="Times New Roman" w:hAnsi="Times New Roman" w:cs="Times New Roman"/>
          <w:iCs/>
        </w:rPr>
        <w:t xml:space="preserve"> that the number of </w:t>
      </w:r>
      <w:r w:rsidR="00821D59">
        <w:rPr>
          <w:rFonts w:ascii="Times New Roman" w:hAnsi="Times New Roman" w:cs="Times New Roman"/>
          <w:iCs/>
        </w:rPr>
        <w:t>such</w:t>
      </w:r>
      <w:r w:rsidR="00067EB2" w:rsidRPr="00821D59">
        <w:rPr>
          <w:rFonts w:ascii="Times New Roman" w:hAnsi="Times New Roman" w:cs="Times New Roman"/>
          <w:iCs/>
        </w:rPr>
        <w:t xml:space="preserve"> devices worldwide will increase from 27 billion in 2017 to 125 billion in 2030. </w:t>
      </w:r>
    </w:p>
    <w:p w14:paraId="5E2F9660" w14:textId="77777777" w:rsidR="00EE71CC" w:rsidRPr="00ED46A5" w:rsidRDefault="00EE71CC" w:rsidP="00EE71C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57E5B1C" w14:textId="7BDC472F" w:rsidR="00404ABF" w:rsidRPr="00ED46A5" w:rsidRDefault="0082136B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Through</w:t>
      </w:r>
      <w:r w:rsidR="00B14BE4" w:rsidRPr="00ED46A5">
        <w:rPr>
          <w:rFonts w:ascii="Times New Roman" w:hAnsi="Times New Roman" w:cs="Times New Roman"/>
        </w:rPr>
        <w:t xml:space="preserve"> times of </w:t>
      </w:r>
      <w:r w:rsidRPr="00ED46A5">
        <w:rPr>
          <w:rFonts w:ascii="Times New Roman" w:hAnsi="Times New Roman" w:cs="Times New Roman"/>
        </w:rPr>
        <w:t xml:space="preserve">both </w:t>
      </w:r>
      <w:r w:rsidR="00B14BE4" w:rsidRPr="00ED46A5">
        <w:rPr>
          <w:rFonts w:ascii="Times New Roman" w:hAnsi="Times New Roman" w:cs="Times New Roman"/>
        </w:rPr>
        <w:t xml:space="preserve">peace </w:t>
      </w:r>
      <w:r w:rsidR="00EB15F7" w:rsidRPr="00ED46A5">
        <w:rPr>
          <w:rFonts w:ascii="Times New Roman" w:hAnsi="Times New Roman" w:cs="Times New Roman"/>
        </w:rPr>
        <w:t>and</w:t>
      </w:r>
      <w:r w:rsidR="00B14BE4" w:rsidRPr="00ED46A5">
        <w:rPr>
          <w:rFonts w:ascii="Times New Roman" w:hAnsi="Times New Roman" w:cs="Times New Roman"/>
        </w:rPr>
        <w:t xml:space="preserve"> conflict, t</w:t>
      </w:r>
      <w:r w:rsidR="00404ABF" w:rsidRPr="00ED46A5">
        <w:rPr>
          <w:rFonts w:ascii="Times New Roman" w:hAnsi="Times New Roman" w:cs="Times New Roman"/>
        </w:rPr>
        <w:t>he online space is</w:t>
      </w:r>
      <w:r w:rsidR="00B14BE4" w:rsidRPr="00ED46A5">
        <w:rPr>
          <w:rFonts w:ascii="Times New Roman" w:hAnsi="Times New Roman" w:cs="Times New Roman"/>
        </w:rPr>
        <w:t xml:space="preserve"> emerging as </w:t>
      </w:r>
      <w:r w:rsidR="00404ABF" w:rsidRPr="00ED46A5">
        <w:rPr>
          <w:rFonts w:ascii="Times New Roman" w:hAnsi="Times New Roman" w:cs="Times New Roman"/>
        </w:rPr>
        <w:t>the new public s</w:t>
      </w:r>
      <w:r w:rsidR="007117FA" w:rsidRPr="00ED46A5">
        <w:rPr>
          <w:rFonts w:ascii="Times New Roman" w:hAnsi="Times New Roman" w:cs="Times New Roman"/>
        </w:rPr>
        <w:t>quare</w:t>
      </w:r>
      <w:r w:rsidR="00404ABF" w:rsidRPr="00ED46A5">
        <w:rPr>
          <w:rFonts w:ascii="Times New Roman" w:hAnsi="Times New Roman" w:cs="Times New Roman"/>
        </w:rPr>
        <w:t xml:space="preserve">.  The </w:t>
      </w:r>
      <w:r w:rsidR="00BA5249" w:rsidRPr="00ED46A5">
        <w:rPr>
          <w:rFonts w:ascii="Times New Roman" w:hAnsi="Times New Roman" w:cs="Times New Roman"/>
        </w:rPr>
        <w:t>weaponization of</w:t>
      </w:r>
      <w:r w:rsidR="00404ABF" w:rsidRPr="00ED46A5">
        <w:rPr>
          <w:rFonts w:ascii="Times New Roman" w:hAnsi="Times New Roman" w:cs="Times New Roman"/>
        </w:rPr>
        <w:t xml:space="preserve"> </w:t>
      </w:r>
      <w:r w:rsidR="00B412B8" w:rsidRPr="00ED46A5">
        <w:rPr>
          <w:rFonts w:ascii="Times New Roman" w:hAnsi="Times New Roman" w:cs="Times New Roman"/>
        </w:rPr>
        <w:t xml:space="preserve">a </w:t>
      </w:r>
      <w:r w:rsidR="00404ABF" w:rsidRPr="00ED46A5">
        <w:rPr>
          <w:rFonts w:ascii="Times New Roman" w:hAnsi="Times New Roman" w:cs="Times New Roman"/>
        </w:rPr>
        <w:t xml:space="preserve">new generation of AI, including </w:t>
      </w:r>
      <w:r w:rsidR="004E2BAC" w:rsidRPr="00ED46A5">
        <w:rPr>
          <w:rFonts w:ascii="Times New Roman" w:hAnsi="Times New Roman" w:cs="Times New Roman"/>
        </w:rPr>
        <w:t>deep</w:t>
      </w:r>
      <w:r w:rsidR="00BA5249" w:rsidRPr="00ED46A5">
        <w:rPr>
          <w:rFonts w:ascii="Times New Roman" w:hAnsi="Times New Roman" w:cs="Times New Roman"/>
        </w:rPr>
        <w:t>fake</w:t>
      </w:r>
      <w:r w:rsidR="004E2BAC" w:rsidRPr="00ED46A5">
        <w:rPr>
          <w:rFonts w:ascii="Times New Roman" w:hAnsi="Times New Roman" w:cs="Times New Roman"/>
        </w:rPr>
        <w:t>s</w:t>
      </w:r>
      <w:r w:rsidR="00285326">
        <w:rPr>
          <w:rFonts w:ascii="Times New Roman" w:hAnsi="Times New Roman" w:cs="Times New Roman"/>
        </w:rPr>
        <w:t>,</w:t>
      </w:r>
      <w:r w:rsidR="00BA5249" w:rsidRPr="00ED46A5">
        <w:rPr>
          <w:rFonts w:ascii="Times New Roman" w:hAnsi="Times New Roman" w:cs="Times New Roman"/>
        </w:rPr>
        <w:t xml:space="preserve"> and</w:t>
      </w:r>
      <w:r w:rsidR="007117FA" w:rsidRPr="00ED46A5">
        <w:rPr>
          <w:rFonts w:ascii="Times New Roman" w:hAnsi="Times New Roman" w:cs="Times New Roman"/>
        </w:rPr>
        <w:t xml:space="preserve"> </w:t>
      </w:r>
      <w:r w:rsidR="004E2BAC" w:rsidRPr="00ED46A5">
        <w:rPr>
          <w:rFonts w:ascii="Times New Roman" w:hAnsi="Times New Roman" w:cs="Times New Roman"/>
        </w:rPr>
        <w:t>non</w:t>
      </w:r>
      <w:r w:rsidR="007117FA" w:rsidRPr="00ED46A5">
        <w:rPr>
          <w:rFonts w:ascii="Times New Roman" w:hAnsi="Times New Roman" w:cs="Times New Roman"/>
        </w:rPr>
        <w:t>-</w:t>
      </w:r>
      <w:r w:rsidR="004E2BAC" w:rsidRPr="00ED46A5">
        <w:rPr>
          <w:rFonts w:ascii="Times New Roman" w:hAnsi="Times New Roman" w:cs="Times New Roman"/>
        </w:rPr>
        <w:t>c</w:t>
      </w:r>
      <w:r w:rsidR="007117FA" w:rsidRPr="00ED46A5">
        <w:rPr>
          <w:rFonts w:ascii="Times New Roman" w:hAnsi="Times New Roman" w:cs="Times New Roman"/>
        </w:rPr>
        <w:t xml:space="preserve">onsensual </w:t>
      </w:r>
      <w:r w:rsidR="004E2BAC" w:rsidRPr="00ED46A5">
        <w:rPr>
          <w:rFonts w:ascii="Times New Roman" w:hAnsi="Times New Roman" w:cs="Times New Roman"/>
        </w:rPr>
        <w:t>i</w:t>
      </w:r>
      <w:r w:rsidR="007117FA" w:rsidRPr="00ED46A5">
        <w:rPr>
          <w:rFonts w:ascii="Times New Roman" w:hAnsi="Times New Roman" w:cs="Times New Roman"/>
        </w:rPr>
        <w:t xml:space="preserve">ntimate </w:t>
      </w:r>
      <w:r w:rsidR="004E2BAC" w:rsidRPr="00ED46A5">
        <w:rPr>
          <w:rFonts w:ascii="Times New Roman" w:hAnsi="Times New Roman" w:cs="Times New Roman"/>
        </w:rPr>
        <w:t>i</w:t>
      </w:r>
      <w:r w:rsidR="007117FA" w:rsidRPr="00ED46A5">
        <w:rPr>
          <w:rFonts w:ascii="Times New Roman" w:hAnsi="Times New Roman" w:cs="Times New Roman"/>
        </w:rPr>
        <w:t xml:space="preserve">mage </w:t>
      </w:r>
      <w:r w:rsidR="00BA5249" w:rsidRPr="00ED46A5">
        <w:rPr>
          <w:rFonts w:ascii="Times New Roman" w:hAnsi="Times New Roman" w:cs="Times New Roman"/>
        </w:rPr>
        <w:t>abuse</w:t>
      </w:r>
      <w:r w:rsidR="00285326">
        <w:rPr>
          <w:rFonts w:ascii="Times New Roman" w:hAnsi="Times New Roman" w:cs="Times New Roman"/>
        </w:rPr>
        <w:t xml:space="preserve">—threatening to distribute </w:t>
      </w:r>
      <w:proofErr w:type="spellStart"/>
      <w:r w:rsidR="00285326">
        <w:rPr>
          <w:rFonts w:ascii="Times New Roman" w:hAnsi="Times New Roman" w:cs="Times New Roman"/>
        </w:rPr>
        <w:t>intimiate</w:t>
      </w:r>
      <w:proofErr w:type="spellEnd"/>
      <w:r w:rsidR="00285326">
        <w:rPr>
          <w:rFonts w:ascii="Times New Roman" w:hAnsi="Times New Roman" w:cs="Times New Roman"/>
        </w:rPr>
        <w:t xml:space="preserve"> images of a person as a means of control—</w:t>
      </w:r>
      <w:hyperlink r:id="rId32" w:anchor="page=2" w:history="1">
        <w:r w:rsidR="002D338E" w:rsidRPr="00285326">
          <w:rPr>
            <w:rStyle w:val="Hyperlink"/>
            <w:rFonts w:ascii="Times New Roman" w:hAnsi="Times New Roman" w:cs="Times New Roman"/>
          </w:rPr>
          <w:t>run</w:t>
        </w:r>
      </w:hyperlink>
      <w:r w:rsidR="00BA5249" w:rsidRPr="00ED46A5">
        <w:rPr>
          <w:rFonts w:ascii="Times New Roman" w:hAnsi="Times New Roman" w:cs="Times New Roman"/>
        </w:rPr>
        <w:t xml:space="preserve"> the risk of</w:t>
      </w:r>
      <w:r w:rsidR="00404ABF" w:rsidRPr="00ED46A5">
        <w:rPr>
          <w:rFonts w:ascii="Times New Roman" w:hAnsi="Times New Roman" w:cs="Times New Roman"/>
        </w:rPr>
        <w:t xml:space="preserve"> displac</w:t>
      </w:r>
      <w:r w:rsidR="00BA5249" w:rsidRPr="00ED46A5">
        <w:rPr>
          <w:rFonts w:ascii="Times New Roman" w:hAnsi="Times New Roman" w:cs="Times New Roman"/>
        </w:rPr>
        <w:t>ing</w:t>
      </w:r>
      <w:r w:rsidR="00404ABF" w:rsidRPr="00ED46A5">
        <w:rPr>
          <w:rFonts w:ascii="Times New Roman" w:hAnsi="Times New Roman" w:cs="Times New Roman"/>
        </w:rPr>
        <w:t xml:space="preserve"> women’s rights to association online, causing </w:t>
      </w:r>
      <w:r w:rsidR="00BA5249" w:rsidRPr="00ED46A5">
        <w:rPr>
          <w:rFonts w:ascii="Times New Roman" w:hAnsi="Times New Roman" w:cs="Times New Roman"/>
        </w:rPr>
        <w:t>women</w:t>
      </w:r>
      <w:r w:rsidR="00404ABF" w:rsidRPr="00ED46A5">
        <w:rPr>
          <w:rFonts w:ascii="Times New Roman" w:hAnsi="Times New Roman" w:cs="Times New Roman"/>
        </w:rPr>
        <w:t xml:space="preserve"> to self-censor, reduce engagement, or withdraw entirely from assembling on online platforms</w:t>
      </w:r>
      <w:r w:rsidR="00BA5249" w:rsidRPr="00ED46A5">
        <w:rPr>
          <w:rFonts w:ascii="Times New Roman" w:hAnsi="Times New Roman" w:cs="Times New Roman"/>
        </w:rPr>
        <w:t xml:space="preserve">.  </w:t>
      </w:r>
      <w:r w:rsidR="00404ABF" w:rsidRPr="00ED46A5">
        <w:rPr>
          <w:rFonts w:ascii="Times New Roman" w:hAnsi="Times New Roman" w:cs="Times New Roman"/>
        </w:rPr>
        <w:t xml:space="preserve"> </w:t>
      </w:r>
    </w:p>
    <w:p w14:paraId="02F5927D" w14:textId="77777777" w:rsidR="00EE71CC" w:rsidRPr="00ED46A5" w:rsidRDefault="00EE71CC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C387007" w14:textId="1439F3FE" w:rsidR="007117FA" w:rsidRPr="00ED46A5" w:rsidRDefault="00B1779A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>T</w:t>
      </w:r>
      <w:r w:rsidR="007117FA" w:rsidRPr="00ED46A5">
        <w:rPr>
          <w:rFonts w:ascii="Times New Roman" w:hAnsi="Times New Roman" w:cs="Times New Roman"/>
        </w:rPr>
        <w:t xml:space="preserve">he next generation of </w:t>
      </w:r>
      <w:r w:rsidRPr="00ED46A5">
        <w:rPr>
          <w:rFonts w:ascii="Times New Roman" w:hAnsi="Times New Roman" w:cs="Times New Roman"/>
        </w:rPr>
        <w:t>“</w:t>
      </w:r>
      <w:hyperlink r:id="rId33" w:history="1">
        <w:r w:rsidRPr="00ED46A5">
          <w:rPr>
            <w:rStyle w:val="Hyperlink"/>
            <w:rFonts w:ascii="Times New Roman" w:hAnsi="Times New Roman" w:cs="Times New Roman"/>
          </w:rPr>
          <w:t>agentic AI</w:t>
        </w:r>
      </w:hyperlink>
      <w:r w:rsidRPr="00ED46A5">
        <w:rPr>
          <w:rFonts w:ascii="Times New Roman" w:hAnsi="Times New Roman" w:cs="Times New Roman"/>
        </w:rPr>
        <w:t>”—</w:t>
      </w:r>
      <w:r w:rsidR="00FF3832" w:rsidRPr="00ED46A5">
        <w:rPr>
          <w:rFonts w:ascii="Times New Roman" w:hAnsi="Times New Roman" w:cs="Times New Roman"/>
        </w:rPr>
        <w:t xml:space="preserve">AI </w:t>
      </w:r>
      <w:r w:rsidRPr="00ED46A5">
        <w:rPr>
          <w:rFonts w:ascii="Times New Roman" w:hAnsi="Times New Roman" w:cs="Times New Roman"/>
        </w:rPr>
        <w:t xml:space="preserve">tools capable of </w:t>
      </w:r>
      <w:r w:rsidR="007117FA" w:rsidRPr="00ED46A5">
        <w:rPr>
          <w:rFonts w:ascii="Times New Roman" w:hAnsi="Times New Roman" w:cs="Times New Roman"/>
        </w:rPr>
        <w:t>reason</w:t>
      </w:r>
      <w:r w:rsidRPr="00ED46A5">
        <w:rPr>
          <w:rFonts w:ascii="Times New Roman" w:hAnsi="Times New Roman" w:cs="Times New Roman"/>
        </w:rPr>
        <w:t>ing</w:t>
      </w:r>
      <w:r w:rsidR="007117FA" w:rsidRPr="00ED46A5">
        <w:rPr>
          <w:rFonts w:ascii="Times New Roman" w:hAnsi="Times New Roman" w:cs="Times New Roman"/>
        </w:rPr>
        <w:t xml:space="preserve"> on </w:t>
      </w:r>
      <w:r w:rsidRPr="00ED46A5">
        <w:rPr>
          <w:rFonts w:ascii="Times New Roman" w:hAnsi="Times New Roman" w:cs="Times New Roman"/>
        </w:rPr>
        <w:t xml:space="preserve">their </w:t>
      </w:r>
      <w:r w:rsidR="007117FA" w:rsidRPr="00ED46A5">
        <w:rPr>
          <w:rFonts w:ascii="Times New Roman" w:hAnsi="Times New Roman" w:cs="Times New Roman"/>
        </w:rPr>
        <w:t xml:space="preserve">own </w:t>
      </w:r>
      <w:r w:rsidR="005E3DBA" w:rsidRPr="00ED46A5">
        <w:rPr>
          <w:rFonts w:ascii="Times New Roman" w:hAnsi="Times New Roman" w:cs="Times New Roman"/>
        </w:rPr>
        <w:t>and</w:t>
      </w:r>
      <w:r w:rsidR="007117FA" w:rsidRPr="00ED46A5">
        <w:rPr>
          <w:rFonts w:ascii="Times New Roman" w:hAnsi="Times New Roman" w:cs="Times New Roman"/>
        </w:rPr>
        <w:t xml:space="preserve"> tak</w:t>
      </w:r>
      <w:r w:rsidRPr="00ED46A5">
        <w:rPr>
          <w:rFonts w:ascii="Times New Roman" w:hAnsi="Times New Roman" w:cs="Times New Roman"/>
        </w:rPr>
        <w:t>ing</w:t>
      </w:r>
      <w:r w:rsidR="007117FA" w:rsidRPr="00ED46A5">
        <w:rPr>
          <w:rFonts w:ascii="Times New Roman" w:hAnsi="Times New Roman" w:cs="Times New Roman"/>
        </w:rPr>
        <w:t xml:space="preserve"> autonomous action to achieve goals</w:t>
      </w:r>
      <w:r w:rsidRPr="00ED46A5">
        <w:rPr>
          <w:rFonts w:ascii="Times New Roman" w:hAnsi="Times New Roman" w:cs="Times New Roman"/>
        </w:rPr>
        <w:t>—present new questions</w:t>
      </w:r>
      <w:r w:rsidR="007117FA" w:rsidRPr="00ED46A5">
        <w:rPr>
          <w:rFonts w:ascii="Times New Roman" w:hAnsi="Times New Roman" w:cs="Times New Roman"/>
        </w:rPr>
        <w:t xml:space="preserve">. </w:t>
      </w:r>
      <w:r w:rsidRPr="00ED46A5">
        <w:rPr>
          <w:rFonts w:ascii="Times New Roman" w:hAnsi="Times New Roman" w:cs="Times New Roman"/>
        </w:rPr>
        <w:t xml:space="preserve">They </w:t>
      </w:r>
      <w:r w:rsidR="007117FA" w:rsidRPr="00ED46A5">
        <w:rPr>
          <w:rFonts w:ascii="Times New Roman" w:hAnsi="Times New Roman" w:cs="Times New Roman"/>
        </w:rPr>
        <w:t>ha</w:t>
      </w:r>
      <w:r w:rsidRPr="00ED46A5">
        <w:rPr>
          <w:rFonts w:ascii="Times New Roman" w:hAnsi="Times New Roman" w:cs="Times New Roman"/>
        </w:rPr>
        <w:t>ve</w:t>
      </w:r>
      <w:r w:rsidR="007117FA" w:rsidRPr="00ED46A5">
        <w:rPr>
          <w:rFonts w:ascii="Times New Roman" w:hAnsi="Times New Roman" w:cs="Times New Roman"/>
        </w:rPr>
        <w:t xml:space="preserve"> the capacity to give women new empowerment tools. At the same time, </w:t>
      </w:r>
      <w:r w:rsidRPr="00ED46A5">
        <w:rPr>
          <w:rFonts w:ascii="Times New Roman" w:hAnsi="Times New Roman" w:cs="Times New Roman"/>
        </w:rPr>
        <w:t>a</w:t>
      </w:r>
      <w:r w:rsidR="007117FA" w:rsidRPr="00ED46A5">
        <w:rPr>
          <w:rFonts w:ascii="Times New Roman" w:hAnsi="Times New Roman" w:cs="Times New Roman"/>
        </w:rPr>
        <w:t>gentic AI’s capacity to take autonomous action</w:t>
      </w:r>
      <w:r w:rsidR="00E72616">
        <w:rPr>
          <w:rFonts w:ascii="Times New Roman" w:hAnsi="Times New Roman" w:cs="Times New Roman"/>
        </w:rPr>
        <w:t xml:space="preserve"> </w:t>
      </w:r>
      <w:r w:rsidR="00E72616" w:rsidRPr="00851624">
        <w:rPr>
          <w:rFonts w:ascii="Times New Roman" w:hAnsi="Times New Roman" w:cs="Times New Roman"/>
        </w:rPr>
        <w:t>outside of human control</w:t>
      </w:r>
      <w:r w:rsidR="007117FA" w:rsidRPr="00ED46A5">
        <w:rPr>
          <w:rFonts w:ascii="Times New Roman" w:hAnsi="Times New Roman" w:cs="Times New Roman"/>
        </w:rPr>
        <w:t xml:space="preserve"> </w:t>
      </w:r>
      <w:r w:rsidR="00E72616">
        <w:rPr>
          <w:rFonts w:ascii="Times New Roman" w:hAnsi="Times New Roman" w:cs="Times New Roman"/>
        </w:rPr>
        <w:t>may</w:t>
      </w:r>
      <w:r w:rsidR="007117FA" w:rsidRPr="00ED46A5">
        <w:rPr>
          <w:rFonts w:ascii="Times New Roman" w:hAnsi="Times New Roman" w:cs="Times New Roman"/>
        </w:rPr>
        <w:t xml:space="preserve"> pose new risks and assert power and control over women’s bodies and threaten their freedom of association and assembly. </w:t>
      </w:r>
      <w:r w:rsidR="00FF3832" w:rsidRPr="00ED46A5">
        <w:rPr>
          <w:rFonts w:ascii="Times New Roman" w:hAnsi="Times New Roman" w:cs="Times New Roman"/>
        </w:rPr>
        <w:t xml:space="preserve">Although </w:t>
      </w:r>
      <w:r w:rsidR="007117FA" w:rsidRPr="00ED46A5">
        <w:rPr>
          <w:rFonts w:ascii="Times New Roman" w:hAnsi="Times New Roman" w:cs="Times New Roman"/>
        </w:rPr>
        <w:t>these attributes pose risks to all, these threats may amplify historical power imbalances between genders and magnify new forms of gendered authority over women’s freedom of movement, association</w:t>
      </w:r>
      <w:r w:rsidR="00476D81" w:rsidRPr="00ED46A5">
        <w:rPr>
          <w:rFonts w:ascii="Times New Roman" w:hAnsi="Times New Roman" w:cs="Times New Roman"/>
        </w:rPr>
        <w:t>,</w:t>
      </w:r>
      <w:r w:rsidR="007117FA" w:rsidRPr="00ED46A5">
        <w:rPr>
          <w:rFonts w:ascii="Times New Roman" w:hAnsi="Times New Roman" w:cs="Times New Roman"/>
        </w:rPr>
        <w:t xml:space="preserve"> and assembly.</w:t>
      </w:r>
    </w:p>
    <w:p w14:paraId="2BFABFFD" w14:textId="77777777" w:rsidR="00EE71CC" w:rsidRPr="00ED46A5" w:rsidRDefault="00EE71CC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7FD9BA0" w14:textId="15E51413" w:rsidR="00F72CC6" w:rsidRPr="00ED46A5" w:rsidRDefault="00404ABF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lastRenderedPageBreak/>
        <w:t xml:space="preserve">This phenomenon, often termed the </w:t>
      </w:r>
      <w:hyperlink r:id="rId34" w:history="1">
        <w:r w:rsidR="00B1779A" w:rsidRPr="00ED46A5">
          <w:rPr>
            <w:rStyle w:val="Hyperlink"/>
            <w:rFonts w:ascii="Times New Roman" w:hAnsi="Times New Roman" w:cs="Times New Roman"/>
          </w:rPr>
          <w:t>“</w:t>
        </w:r>
        <w:r w:rsidRPr="00ED46A5">
          <w:rPr>
            <w:rStyle w:val="Hyperlink"/>
            <w:rFonts w:ascii="Times New Roman" w:hAnsi="Times New Roman" w:cs="Times New Roman"/>
          </w:rPr>
          <w:t>chilling effect</w:t>
        </w:r>
      </w:hyperlink>
      <w:r w:rsidR="00BA5249" w:rsidRPr="00ED46A5">
        <w:rPr>
          <w:rFonts w:ascii="Times New Roman" w:hAnsi="Times New Roman" w:cs="Times New Roman"/>
        </w:rPr>
        <w:t>,</w:t>
      </w:r>
      <w:r w:rsidR="00B1779A" w:rsidRPr="00ED46A5">
        <w:rPr>
          <w:rFonts w:ascii="Times New Roman" w:hAnsi="Times New Roman" w:cs="Times New Roman"/>
        </w:rPr>
        <w:t>”</w:t>
      </w:r>
      <w:r w:rsidR="00BA5249" w:rsidRPr="00ED46A5">
        <w:rPr>
          <w:rFonts w:ascii="Times New Roman" w:hAnsi="Times New Roman" w:cs="Times New Roman"/>
        </w:rPr>
        <w:t xml:space="preserve"> has been aggravated by A</w:t>
      </w:r>
      <w:r w:rsidR="002D338E" w:rsidRPr="00ED46A5">
        <w:rPr>
          <w:rFonts w:ascii="Times New Roman" w:hAnsi="Times New Roman" w:cs="Times New Roman"/>
        </w:rPr>
        <w:t>I</w:t>
      </w:r>
      <w:r w:rsidR="00B1779A" w:rsidRPr="00ED46A5">
        <w:rPr>
          <w:rFonts w:ascii="Times New Roman" w:hAnsi="Times New Roman" w:cs="Times New Roman"/>
        </w:rPr>
        <w:t>, as well as the internet of things</w:t>
      </w:r>
      <w:r w:rsidR="00ED46A5">
        <w:rPr>
          <w:rFonts w:ascii="Times New Roman" w:hAnsi="Times New Roman" w:cs="Times New Roman"/>
        </w:rPr>
        <w:t>.</w:t>
      </w:r>
    </w:p>
    <w:p w14:paraId="79E47C30" w14:textId="77777777" w:rsidR="00F72CC6" w:rsidRPr="00ED46A5" w:rsidRDefault="00F72CC6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1643839" w14:textId="3D5CDC16" w:rsidR="00F72CC6" w:rsidRPr="00ED46A5" w:rsidRDefault="00404ABF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 xml:space="preserve"> IoT and</w:t>
      </w:r>
      <w:r w:rsidR="00BA5249" w:rsidRPr="00ED46A5">
        <w:rPr>
          <w:rFonts w:ascii="Times New Roman" w:hAnsi="Times New Roman" w:cs="Times New Roman"/>
        </w:rPr>
        <w:t xml:space="preserve"> </w:t>
      </w:r>
      <w:r w:rsidRPr="00ED46A5">
        <w:rPr>
          <w:rFonts w:ascii="Times New Roman" w:hAnsi="Times New Roman" w:cs="Times New Roman"/>
        </w:rPr>
        <w:t>A</w:t>
      </w:r>
      <w:r w:rsidR="002D338E" w:rsidRPr="00ED46A5">
        <w:rPr>
          <w:rFonts w:ascii="Times New Roman" w:hAnsi="Times New Roman" w:cs="Times New Roman"/>
        </w:rPr>
        <w:t xml:space="preserve">I </w:t>
      </w:r>
      <w:r w:rsidRPr="00ED46A5">
        <w:rPr>
          <w:rFonts w:ascii="Times New Roman" w:hAnsi="Times New Roman" w:cs="Times New Roman"/>
        </w:rPr>
        <w:t>ha</w:t>
      </w:r>
      <w:r w:rsidR="00BA5249" w:rsidRPr="00ED46A5">
        <w:rPr>
          <w:rFonts w:ascii="Times New Roman" w:hAnsi="Times New Roman" w:cs="Times New Roman"/>
        </w:rPr>
        <w:t>ve</w:t>
      </w:r>
      <w:r w:rsidRPr="00ED46A5">
        <w:rPr>
          <w:rFonts w:ascii="Times New Roman" w:hAnsi="Times New Roman" w:cs="Times New Roman"/>
        </w:rPr>
        <w:t xml:space="preserve"> made surveillance both by public actors and private actors far easier</w:t>
      </w:r>
      <w:r w:rsidR="004814AA" w:rsidRPr="00ED46A5">
        <w:rPr>
          <w:rFonts w:ascii="Times New Roman" w:hAnsi="Times New Roman" w:cs="Times New Roman"/>
        </w:rPr>
        <w:t>,</w:t>
      </w:r>
      <w:r w:rsidRPr="00ED46A5">
        <w:rPr>
          <w:rFonts w:ascii="Times New Roman" w:hAnsi="Times New Roman" w:cs="Times New Roman"/>
        </w:rPr>
        <w:t xml:space="preserve"> mak</w:t>
      </w:r>
      <w:r w:rsidR="00BA5249" w:rsidRPr="00ED46A5">
        <w:rPr>
          <w:rFonts w:ascii="Times New Roman" w:hAnsi="Times New Roman" w:cs="Times New Roman"/>
        </w:rPr>
        <w:t>ing</w:t>
      </w:r>
      <w:r w:rsidRPr="00ED46A5">
        <w:rPr>
          <w:rFonts w:ascii="Times New Roman" w:hAnsi="Times New Roman" w:cs="Times New Roman"/>
        </w:rPr>
        <w:t xml:space="preserve"> it </w:t>
      </w:r>
      <w:r w:rsidR="002D338E" w:rsidRPr="00ED46A5">
        <w:rPr>
          <w:rFonts w:ascii="Times New Roman" w:hAnsi="Times New Roman" w:cs="Times New Roman"/>
        </w:rPr>
        <w:t>possible</w:t>
      </w:r>
      <w:r w:rsidRPr="00ED46A5">
        <w:rPr>
          <w:rFonts w:ascii="Times New Roman" w:hAnsi="Times New Roman" w:cs="Times New Roman"/>
        </w:rPr>
        <w:t xml:space="preserve"> to track women’s every </w:t>
      </w:r>
      <w:r w:rsidR="00BA5249" w:rsidRPr="00ED46A5">
        <w:rPr>
          <w:rFonts w:ascii="Times New Roman" w:hAnsi="Times New Roman" w:cs="Times New Roman"/>
        </w:rPr>
        <w:t>movement sparking</w:t>
      </w:r>
      <w:r w:rsidRPr="00ED46A5">
        <w:rPr>
          <w:rFonts w:ascii="Times New Roman" w:hAnsi="Times New Roman" w:cs="Times New Roman"/>
        </w:rPr>
        <w:t xml:space="preserve"> new </w:t>
      </w:r>
      <w:r w:rsidR="002D338E" w:rsidRPr="00ED46A5">
        <w:rPr>
          <w:rFonts w:ascii="Times New Roman" w:hAnsi="Times New Roman" w:cs="Times New Roman"/>
        </w:rPr>
        <w:t xml:space="preserve">and coercive forms of </w:t>
      </w:r>
      <w:r w:rsidRPr="00ED46A5">
        <w:rPr>
          <w:rFonts w:ascii="Times New Roman" w:hAnsi="Times New Roman" w:cs="Times New Roman"/>
        </w:rPr>
        <w:t xml:space="preserve">violence against women. While the IoT provides powerful tools for personal protection, it also </w:t>
      </w:r>
      <w:hyperlink r:id="rId35" w:history="1">
        <w:r w:rsidRPr="00ED46A5">
          <w:rPr>
            <w:rStyle w:val="Hyperlink"/>
            <w:rFonts w:ascii="Times New Roman" w:hAnsi="Times New Roman" w:cs="Times New Roman"/>
          </w:rPr>
          <w:t>introduces</w:t>
        </w:r>
      </w:hyperlink>
      <w:r w:rsidRPr="00ED46A5">
        <w:rPr>
          <w:rFonts w:ascii="Times New Roman" w:hAnsi="Times New Roman" w:cs="Times New Roman"/>
        </w:rPr>
        <w:t xml:space="preserve"> </w:t>
      </w:r>
      <w:r w:rsidR="00F72CC6" w:rsidRPr="00E730D1">
        <w:rPr>
          <w:rFonts w:ascii="Times New Roman" w:hAnsi="Times New Roman" w:cs="Times New Roman"/>
        </w:rPr>
        <w:t>significant risks of non-consensual surveillance</w:t>
      </w:r>
      <w:r w:rsidRPr="00ED46A5">
        <w:rPr>
          <w:rFonts w:ascii="Times New Roman" w:hAnsi="Times New Roman" w:cs="Times New Roman"/>
        </w:rPr>
        <w:t xml:space="preserve">, particularly for women. </w:t>
      </w:r>
      <w:r w:rsidR="00AC1E7C" w:rsidRPr="00ED46A5">
        <w:rPr>
          <w:rFonts w:ascii="Times New Roman" w:hAnsi="Times New Roman" w:cs="Times New Roman"/>
        </w:rPr>
        <w:t xml:space="preserve">A dystopian reality is being facilitated through technology-based “smart” software in the home </w:t>
      </w:r>
      <w:r w:rsidR="00F72CC6" w:rsidRPr="00ED46A5">
        <w:rPr>
          <w:rFonts w:ascii="Times New Roman" w:hAnsi="Times New Roman" w:cs="Times New Roman"/>
        </w:rPr>
        <w:t xml:space="preserve">and </w:t>
      </w:r>
      <w:r w:rsidR="00AC1E7C" w:rsidRPr="00ED46A5">
        <w:rPr>
          <w:rFonts w:ascii="Times New Roman" w:hAnsi="Times New Roman" w:cs="Times New Roman"/>
        </w:rPr>
        <w:t>car. The overall effect of this activity can be a shrinking of the civic space for women as they are being watched</w:t>
      </w:r>
      <w:r w:rsidR="00F72CC6" w:rsidRPr="00ED46A5">
        <w:rPr>
          <w:rFonts w:ascii="Times New Roman" w:hAnsi="Times New Roman" w:cs="Times New Roman"/>
        </w:rPr>
        <w:t xml:space="preserve">, </w:t>
      </w:r>
      <w:r w:rsidR="00AC1E7C" w:rsidRPr="00ED46A5">
        <w:rPr>
          <w:rFonts w:ascii="Times New Roman" w:hAnsi="Times New Roman" w:cs="Times New Roman"/>
        </w:rPr>
        <w:t>surveyed</w:t>
      </w:r>
      <w:r w:rsidR="00F72CC6" w:rsidRPr="00ED46A5">
        <w:rPr>
          <w:rFonts w:ascii="Times New Roman" w:hAnsi="Times New Roman" w:cs="Times New Roman"/>
        </w:rPr>
        <w:t>,</w:t>
      </w:r>
      <w:r w:rsidR="00AC1E7C" w:rsidRPr="00ED46A5">
        <w:rPr>
          <w:rFonts w:ascii="Times New Roman" w:hAnsi="Times New Roman" w:cs="Times New Roman"/>
        </w:rPr>
        <w:t xml:space="preserve"> and effectively controlled. </w:t>
      </w:r>
      <w:r w:rsidRPr="00ED46A5">
        <w:rPr>
          <w:rFonts w:ascii="Times New Roman" w:hAnsi="Times New Roman" w:cs="Times New Roman"/>
        </w:rPr>
        <w:t xml:space="preserve">This duality means </w:t>
      </w:r>
      <w:r w:rsidR="00F72CC6" w:rsidRPr="00ED46A5">
        <w:rPr>
          <w:rFonts w:ascii="Times New Roman" w:hAnsi="Times New Roman" w:cs="Times New Roman"/>
        </w:rPr>
        <w:t xml:space="preserve">that </w:t>
      </w:r>
      <w:r w:rsidRPr="00ED46A5">
        <w:rPr>
          <w:rFonts w:ascii="Times New Roman" w:hAnsi="Times New Roman" w:cs="Times New Roman"/>
        </w:rPr>
        <w:t xml:space="preserve">the same </w:t>
      </w:r>
      <w:r w:rsidR="00AC1E7C" w:rsidRPr="00ED46A5">
        <w:rPr>
          <w:rFonts w:ascii="Times New Roman" w:hAnsi="Times New Roman" w:cs="Times New Roman"/>
        </w:rPr>
        <w:t>software</w:t>
      </w:r>
      <w:r w:rsidRPr="00ED46A5">
        <w:rPr>
          <w:rFonts w:ascii="Times New Roman" w:hAnsi="Times New Roman" w:cs="Times New Roman"/>
        </w:rPr>
        <w:t xml:space="preserve"> designed to keep </w:t>
      </w:r>
      <w:r w:rsidR="00ED46A5">
        <w:rPr>
          <w:rFonts w:ascii="Times New Roman" w:hAnsi="Times New Roman" w:cs="Times New Roman"/>
        </w:rPr>
        <w:t>women</w:t>
      </w:r>
      <w:r w:rsidR="00E65011" w:rsidRPr="00ED46A5">
        <w:rPr>
          <w:rFonts w:ascii="Times New Roman" w:hAnsi="Times New Roman" w:cs="Times New Roman"/>
        </w:rPr>
        <w:t xml:space="preserve"> </w:t>
      </w:r>
      <w:r w:rsidRPr="00ED46A5">
        <w:rPr>
          <w:rFonts w:ascii="Times New Roman" w:hAnsi="Times New Roman" w:cs="Times New Roman"/>
        </w:rPr>
        <w:t>safe</w:t>
      </w:r>
      <w:r w:rsidR="00AC1E7C" w:rsidRPr="00ED46A5">
        <w:rPr>
          <w:rFonts w:ascii="Times New Roman" w:hAnsi="Times New Roman" w:cs="Times New Roman"/>
        </w:rPr>
        <w:t xml:space="preserve"> and connected </w:t>
      </w:r>
      <w:r w:rsidRPr="00ED46A5">
        <w:rPr>
          <w:rFonts w:ascii="Times New Roman" w:hAnsi="Times New Roman" w:cs="Times New Roman"/>
        </w:rPr>
        <w:t>can be weaponized for control and harassment</w:t>
      </w:r>
      <w:r w:rsidR="00F72CC6" w:rsidRPr="00ED46A5">
        <w:rPr>
          <w:rFonts w:ascii="Times New Roman" w:hAnsi="Times New Roman" w:cs="Times New Roman"/>
        </w:rPr>
        <w:t>,</w:t>
      </w:r>
      <w:r w:rsidRPr="00ED46A5">
        <w:rPr>
          <w:rFonts w:ascii="Times New Roman" w:hAnsi="Times New Roman" w:cs="Times New Roman"/>
        </w:rPr>
        <w:t xml:space="preserve"> </w:t>
      </w:r>
      <w:r w:rsidR="002D338E" w:rsidRPr="00ED46A5">
        <w:rPr>
          <w:rFonts w:ascii="Times New Roman" w:hAnsi="Times New Roman" w:cs="Times New Roman"/>
        </w:rPr>
        <w:t>preventing them</w:t>
      </w:r>
      <w:r w:rsidRPr="00ED46A5">
        <w:rPr>
          <w:rFonts w:ascii="Times New Roman" w:hAnsi="Times New Roman" w:cs="Times New Roman"/>
        </w:rPr>
        <w:t xml:space="preserve"> from exercising the full right to freedom of </w:t>
      </w:r>
      <w:r w:rsidR="001B0B91" w:rsidRPr="00ED46A5">
        <w:rPr>
          <w:rFonts w:ascii="Times New Roman" w:hAnsi="Times New Roman" w:cs="Times New Roman"/>
        </w:rPr>
        <w:t>a</w:t>
      </w:r>
      <w:r w:rsidR="00BA5249" w:rsidRPr="00ED46A5">
        <w:rPr>
          <w:rFonts w:ascii="Times New Roman" w:hAnsi="Times New Roman" w:cs="Times New Roman"/>
        </w:rPr>
        <w:t>ssociation.</w:t>
      </w:r>
      <w:r w:rsidR="00AC1E7C" w:rsidRPr="00ED46A5">
        <w:rPr>
          <w:rFonts w:ascii="Times New Roman" w:hAnsi="Times New Roman" w:cs="Times New Roman"/>
        </w:rPr>
        <w:t xml:space="preserve"> </w:t>
      </w:r>
    </w:p>
    <w:p w14:paraId="15B90633" w14:textId="77777777" w:rsidR="00F72CC6" w:rsidRPr="00ED46A5" w:rsidRDefault="00F72CC6" w:rsidP="00EE71CC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8A924D6" w14:textId="55B0F450" w:rsidR="00B916B6" w:rsidRPr="00892952" w:rsidRDefault="00AC1E7C" w:rsidP="00315A53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D46A5">
        <w:rPr>
          <w:rFonts w:ascii="Times New Roman" w:hAnsi="Times New Roman" w:cs="Times New Roman"/>
        </w:rPr>
        <w:t xml:space="preserve">Although IoT can impact both </w:t>
      </w:r>
      <w:r w:rsidR="00EB15F7" w:rsidRPr="00ED46A5">
        <w:rPr>
          <w:rFonts w:ascii="Times New Roman" w:hAnsi="Times New Roman" w:cs="Times New Roman"/>
        </w:rPr>
        <w:t>women and</w:t>
      </w:r>
      <w:r w:rsidRPr="00ED46A5">
        <w:rPr>
          <w:rFonts w:ascii="Times New Roman" w:hAnsi="Times New Roman" w:cs="Times New Roman"/>
        </w:rPr>
        <w:t xml:space="preserve"> men, given historical power differences and ways in which </w:t>
      </w:r>
      <w:r w:rsidR="00A36740" w:rsidRPr="00ED46A5">
        <w:rPr>
          <w:rFonts w:ascii="Times New Roman" w:hAnsi="Times New Roman" w:cs="Times New Roman"/>
        </w:rPr>
        <w:t>women’s freedom of assembly has historically been heavily restricted through legal, social, and economic barriers designed to keep them out of the public sphere and political power</w:t>
      </w:r>
      <w:r w:rsidR="00F72CC6" w:rsidRPr="00ED46A5">
        <w:rPr>
          <w:rFonts w:ascii="Times New Roman" w:hAnsi="Times New Roman" w:cs="Times New Roman"/>
        </w:rPr>
        <w:t>, the impacts may be felt more intensely by women</w:t>
      </w:r>
      <w:r w:rsidR="00A36740" w:rsidRPr="00ED46A5">
        <w:rPr>
          <w:rFonts w:ascii="Times New Roman" w:hAnsi="Times New Roman" w:cs="Times New Roman"/>
        </w:rPr>
        <w:t xml:space="preserve">. </w:t>
      </w:r>
      <w:r w:rsidR="00CE1D55" w:rsidRPr="00ED46A5">
        <w:rPr>
          <w:rFonts w:ascii="Times New Roman" w:hAnsi="Times New Roman" w:cs="Times New Roman"/>
        </w:rPr>
        <w:t>As a result of</w:t>
      </w:r>
      <w:r w:rsidR="00F72CC6" w:rsidRPr="00ED46A5">
        <w:rPr>
          <w:rFonts w:ascii="Times New Roman" w:hAnsi="Times New Roman" w:cs="Times New Roman"/>
        </w:rPr>
        <w:t xml:space="preserve"> </w:t>
      </w:r>
      <w:proofErr w:type="gramStart"/>
      <w:r w:rsidR="007579C9" w:rsidRPr="00ED46A5">
        <w:rPr>
          <w:rFonts w:ascii="Times New Roman" w:hAnsi="Times New Roman" w:cs="Times New Roman"/>
        </w:rPr>
        <w:t xml:space="preserve">women’s </w:t>
      </w:r>
      <w:r w:rsidR="00A36740" w:rsidRPr="00ED46A5">
        <w:rPr>
          <w:rFonts w:ascii="Times New Roman" w:hAnsi="Times New Roman" w:cs="Times New Roman"/>
        </w:rPr>
        <w:t xml:space="preserve"> exclusion</w:t>
      </w:r>
      <w:proofErr w:type="gramEnd"/>
      <w:r w:rsidR="00A36740" w:rsidRPr="00ED46A5">
        <w:rPr>
          <w:rFonts w:ascii="Times New Roman" w:hAnsi="Times New Roman" w:cs="Times New Roman"/>
        </w:rPr>
        <w:t xml:space="preserve"> from public life</w:t>
      </w:r>
      <w:r w:rsidR="00F72CC6" w:rsidRPr="00ED46A5">
        <w:rPr>
          <w:rFonts w:ascii="Times New Roman" w:hAnsi="Times New Roman" w:cs="Times New Roman"/>
        </w:rPr>
        <w:t xml:space="preserve">, </w:t>
      </w:r>
      <w:r w:rsidR="00A36740" w:rsidRPr="00ED46A5">
        <w:rPr>
          <w:rFonts w:ascii="Times New Roman" w:hAnsi="Times New Roman" w:cs="Times New Roman"/>
        </w:rPr>
        <w:t>the</w:t>
      </w:r>
      <w:r w:rsidR="00787049" w:rsidRPr="00ED46A5">
        <w:rPr>
          <w:rFonts w:ascii="Times New Roman" w:hAnsi="Times New Roman" w:cs="Times New Roman"/>
        </w:rPr>
        <w:t>ir</w:t>
      </w:r>
      <w:r w:rsidR="00A36740" w:rsidRPr="00ED46A5">
        <w:rPr>
          <w:rFonts w:ascii="Times New Roman" w:hAnsi="Times New Roman" w:cs="Times New Roman"/>
        </w:rPr>
        <w:t xml:space="preserve"> exclusion from male-</w:t>
      </w:r>
      <w:r w:rsidR="00EB15F7" w:rsidRPr="00ED46A5">
        <w:rPr>
          <w:rFonts w:ascii="Times New Roman" w:hAnsi="Times New Roman" w:cs="Times New Roman"/>
        </w:rPr>
        <w:t>only o</w:t>
      </w:r>
      <w:r w:rsidR="00A36740" w:rsidRPr="00ED46A5">
        <w:rPr>
          <w:rFonts w:ascii="Times New Roman" w:hAnsi="Times New Roman" w:cs="Times New Roman"/>
        </w:rPr>
        <w:t xml:space="preserve">rganizations, and the suppression of </w:t>
      </w:r>
      <w:r w:rsidR="00787049" w:rsidRPr="00ED46A5">
        <w:rPr>
          <w:rFonts w:ascii="Times New Roman" w:hAnsi="Times New Roman" w:cs="Times New Roman"/>
        </w:rPr>
        <w:t xml:space="preserve">their </w:t>
      </w:r>
      <w:r w:rsidR="00A36740" w:rsidRPr="00ED46A5">
        <w:rPr>
          <w:rFonts w:ascii="Times New Roman" w:hAnsi="Times New Roman" w:cs="Times New Roman"/>
        </w:rPr>
        <w:t>social movements, women have had to fight to assemble and be heard.</w:t>
      </w:r>
      <w:r w:rsidR="00404ABF" w:rsidRPr="00ED46A5">
        <w:rPr>
          <w:rFonts w:ascii="Times New Roman" w:hAnsi="Times New Roman" w:cs="Times New Roman"/>
        </w:rPr>
        <w:t> </w:t>
      </w:r>
      <w:r w:rsidR="002D338E" w:rsidRPr="00ED46A5">
        <w:rPr>
          <w:rFonts w:ascii="Times New Roman" w:hAnsi="Times New Roman" w:cs="Times New Roman"/>
        </w:rPr>
        <w:t xml:space="preserve">The </w:t>
      </w:r>
      <w:r w:rsidR="00404ABF" w:rsidRPr="00ED46A5">
        <w:rPr>
          <w:rFonts w:ascii="Times New Roman" w:hAnsi="Times New Roman" w:cs="Times New Roman"/>
        </w:rPr>
        <w:t>suppress</w:t>
      </w:r>
      <w:r w:rsidR="002D338E" w:rsidRPr="00ED46A5">
        <w:rPr>
          <w:rFonts w:ascii="Times New Roman" w:hAnsi="Times New Roman" w:cs="Times New Roman"/>
        </w:rPr>
        <w:t>ion of</w:t>
      </w:r>
      <w:r w:rsidR="00404ABF" w:rsidRPr="00ED46A5">
        <w:rPr>
          <w:rFonts w:ascii="Times New Roman" w:hAnsi="Times New Roman" w:cs="Times New Roman"/>
        </w:rPr>
        <w:t xml:space="preserve"> women's public engagement</w:t>
      </w:r>
      <w:r w:rsidR="002D338E" w:rsidRPr="00ED46A5">
        <w:rPr>
          <w:rFonts w:ascii="Times New Roman" w:hAnsi="Times New Roman" w:cs="Times New Roman"/>
        </w:rPr>
        <w:t>, particularly through</w:t>
      </w:r>
      <w:r w:rsidR="00A36740" w:rsidRPr="00ED46A5">
        <w:rPr>
          <w:rFonts w:ascii="Times New Roman" w:hAnsi="Times New Roman" w:cs="Times New Roman"/>
        </w:rPr>
        <w:t xml:space="preserve"> rapidly changing technology-</w:t>
      </w:r>
      <w:r w:rsidR="002D338E" w:rsidRPr="00ED46A5">
        <w:rPr>
          <w:rFonts w:ascii="Times New Roman" w:hAnsi="Times New Roman" w:cs="Times New Roman"/>
        </w:rPr>
        <w:t xml:space="preserve">enhanced </w:t>
      </w:r>
      <w:r w:rsidR="00B412B8" w:rsidRPr="00ED46A5">
        <w:rPr>
          <w:rFonts w:ascii="Times New Roman" w:hAnsi="Times New Roman" w:cs="Times New Roman"/>
        </w:rPr>
        <w:t>surveillance,</w:t>
      </w:r>
      <w:r w:rsidR="002D338E" w:rsidRPr="00ED46A5">
        <w:rPr>
          <w:rFonts w:ascii="Times New Roman" w:hAnsi="Times New Roman" w:cs="Times New Roman"/>
        </w:rPr>
        <w:t xml:space="preserve"> is a</w:t>
      </w:r>
      <w:r w:rsidR="00A36740" w:rsidRPr="00ED46A5">
        <w:rPr>
          <w:rFonts w:ascii="Times New Roman" w:hAnsi="Times New Roman" w:cs="Times New Roman"/>
        </w:rPr>
        <w:t xml:space="preserve"> growing</w:t>
      </w:r>
      <w:r w:rsidR="002D338E" w:rsidRPr="00ED46A5">
        <w:rPr>
          <w:rFonts w:ascii="Times New Roman" w:hAnsi="Times New Roman" w:cs="Times New Roman"/>
        </w:rPr>
        <w:t xml:space="preserve"> threat to the freedom of association</w:t>
      </w:r>
      <w:r w:rsidR="001B0B91" w:rsidRPr="00ED46A5">
        <w:rPr>
          <w:rFonts w:ascii="Times New Roman" w:hAnsi="Times New Roman" w:cs="Times New Roman"/>
        </w:rPr>
        <w:t>.</w:t>
      </w:r>
      <w:r w:rsidR="009D2761" w:rsidRPr="00ED46A5">
        <w:rPr>
          <w:rFonts w:ascii="Times New Roman" w:hAnsi="Times New Roman" w:cs="Times New Roman"/>
        </w:rPr>
        <w:t xml:space="preserve"> </w:t>
      </w:r>
      <w:r w:rsidR="00F72CC6" w:rsidRPr="00ED46A5">
        <w:rPr>
          <w:rFonts w:ascii="Times New Roman" w:hAnsi="Times New Roman" w:cs="Times New Roman"/>
        </w:rPr>
        <w:t>T</w:t>
      </w:r>
      <w:r w:rsidR="009D2761" w:rsidRPr="00ED46A5">
        <w:rPr>
          <w:rFonts w:ascii="Times New Roman" w:hAnsi="Times New Roman" w:cs="Times New Roman"/>
        </w:rPr>
        <w:t xml:space="preserve">he recent </w:t>
      </w:r>
      <w:r w:rsidR="0020464B" w:rsidRPr="00ED46A5">
        <w:rPr>
          <w:rFonts w:ascii="Times New Roman" w:hAnsi="Times New Roman" w:cs="Times New Roman"/>
        </w:rPr>
        <w:t>a</w:t>
      </w:r>
      <w:r w:rsidR="00BF4825" w:rsidRPr="00ED46A5">
        <w:rPr>
          <w:rFonts w:ascii="Times New Roman" w:hAnsi="Times New Roman" w:cs="Times New Roman"/>
        </w:rPr>
        <w:t>ddendum to CEDAW’s General Recommendation 30</w:t>
      </w:r>
      <w:r w:rsidR="009D2761" w:rsidRPr="00ED46A5">
        <w:rPr>
          <w:rFonts w:ascii="Times New Roman" w:hAnsi="Times New Roman" w:cs="Times New Roman"/>
        </w:rPr>
        <w:t xml:space="preserve"> </w:t>
      </w:r>
      <w:hyperlink r:id="rId36" w:history="1">
        <w:r w:rsidR="00BF4825" w:rsidRPr="00ED46A5">
          <w:rPr>
            <w:rStyle w:val="Hyperlink"/>
            <w:rFonts w:ascii="Times New Roman" w:hAnsi="Times New Roman" w:cs="Times New Roman"/>
          </w:rPr>
          <w:t>addresses</w:t>
        </w:r>
      </w:hyperlink>
      <w:r w:rsidR="00BF4825" w:rsidRPr="00ED46A5">
        <w:rPr>
          <w:rFonts w:ascii="Times New Roman" w:hAnsi="Times New Roman" w:cs="Times New Roman"/>
        </w:rPr>
        <w:t xml:space="preserve"> “spyware</w:t>
      </w:r>
      <w:r w:rsidR="00ED46A5">
        <w:rPr>
          <w:rFonts w:ascii="Times New Roman" w:hAnsi="Times New Roman" w:cs="Times New Roman"/>
        </w:rPr>
        <w:t xml:space="preserve"> </w:t>
      </w:r>
      <w:r w:rsidR="00BF4825" w:rsidRPr="00ED46A5">
        <w:rPr>
          <w:rFonts w:ascii="Times New Roman" w:hAnsi="Times New Roman" w:cs="Times New Roman"/>
        </w:rPr>
        <w:t>… and its differential impact on women’s</w:t>
      </w:r>
      <w:r w:rsidR="00ED46A5">
        <w:rPr>
          <w:rFonts w:ascii="Times New Roman" w:hAnsi="Times New Roman" w:cs="Times New Roman"/>
        </w:rPr>
        <w:t xml:space="preserve"> </w:t>
      </w:r>
      <w:r w:rsidR="00BF4825" w:rsidRPr="00ED46A5">
        <w:rPr>
          <w:rFonts w:ascii="Times New Roman" w:hAnsi="Times New Roman" w:cs="Times New Roman"/>
        </w:rPr>
        <w:t>… connectivity</w:t>
      </w:r>
      <w:r w:rsidR="00F72CC6" w:rsidRPr="00ED46A5">
        <w:rPr>
          <w:rFonts w:ascii="Times New Roman" w:hAnsi="Times New Roman" w:cs="Times New Roman"/>
        </w:rPr>
        <w:t>,</w:t>
      </w:r>
      <w:r w:rsidR="00BF4825" w:rsidRPr="00ED46A5">
        <w:rPr>
          <w:rFonts w:ascii="Times New Roman" w:hAnsi="Times New Roman" w:cs="Times New Roman"/>
        </w:rPr>
        <w:t xml:space="preserve">” </w:t>
      </w:r>
      <w:r w:rsidR="00F72CC6" w:rsidRPr="00ED46A5">
        <w:rPr>
          <w:rFonts w:ascii="Times New Roman" w:hAnsi="Times New Roman" w:cs="Times New Roman"/>
        </w:rPr>
        <w:t xml:space="preserve">as well as </w:t>
      </w:r>
      <w:r w:rsidR="00BF4825" w:rsidRPr="00ED46A5">
        <w:rPr>
          <w:rFonts w:ascii="Times New Roman" w:hAnsi="Times New Roman" w:cs="Times New Roman"/>
        </w:rPr>
        <w:t>digital threats and the shrinking of civic space</w:t>
      </w:r>
      <w:r w:rsidR="00F72CC6" w:rsidRPr="00ED46A5">
        <w:rPr>
          <w:rFonts w:ascii="Times New Roman" w:hAnsi="Times New Roman" w:cs="Times New Roman"/>
        </w:rPr>
        <w:t>.</w:t>
      </w:r>
      <w:r w:rsidR="00BF4825" w:rsidRPr="00ED46A5">
        <w:rPr>
          <w:rFonts w:ascii="Times New Roman" w:hAnsi="Times New Roman" w:cs="Times New Roman"/>
        </w:rPr>
        <w:t xml:space="preserve"> </w:t>
      </w:r>
      <w:r w:rsidR="00F72CC6" w:rsidRPr="00ED46A5">
        <w:rPr>
          <w:rFonts w:ascii="Times New Roman" w:hAnsi="Times New Roman" w:cs="Times New Roman"/>
        </w:rPr>
        <w:t>T</w:t>
      </w:r>
      <w:r w:rsidR="00BF4825" w:rsidRPr="00ED46A5">
        <w:rPr>
          <w:rFonts w:ascii="Times New Roman" w:hAnsi="Times New Roman" w:cs="Times New Roman"/>
        </w:rPr>
        <w:t>he right to assembly, especially for those whose voices are not always heard</w:t>
      </w:r>
      <w:r w:rsidR="00F72CC6" w:rsidRPr="00ED46A5">
        <w:rPr>
          <w:rFonts w:ascii="Times New Roman" w:hAnsi="Times New Roman" w:cs="Times New Roman"/>
        </w:rPr>
        <w:t>,</w:t>
      </w:r>
      <w:r w:rsidR="00BF4825" w:rsidRPr="00ED46A5">
        <w:rPr>
          <w:rFonts w:ascii="Times New Roman" w:hAnsi="Times New Roman" w:cs="Times New Roman"/>
        </w:rPr>
        <w:t xml:space="preserve"> is a tool of conflict prevention and peace building</w:t>
      </w:r>
      <w:r w:rsidR="00146420" w:rsidRPr="00ED46A5">
        <w:rPr>
          <w:rFonts w:ascii="Times New Roman" w:hAnsi="Times New Roman" w:cs="Times New Roman"/>
        </w:rPr>
        <w:t>.</w:t>
      </w:r>
      <w:r w:rsidR="00BF4825" w:rsidRPr="00ED46A5">
        <w:rPr>
          <w:rFonts w:ascii="Times New Roman" w:hAnsi="Times New Roman" w:cs="Times New Roman"/>
        </w:rPr>
        <w:t xml:space="preserve">  </w:t>
      </w:r>
      <w:r w:rsidR="00B916B6" w:rsidRPr="00892952">
        <w:rPr>
          <w:rFonts w:ascii="Times New Roman" w:hAnsi="Times New Roman" w:cs="Times New Roman"/>
        </w:rPr>
        <w:t xml:space="preserve">At the same time, </w:t>
      </w:r>
      <w:r w:rsidR="001D20E0" w:rsidRPr="00892952">
        <w:rPr>
          <w:rFonts w:ascii="Times New Roman" w:hAnsi="Times New Roman" w:cs="Times New Roman"/>
        </w:rPr>
        <w:t xml:space="preserve">internet shutdowns have been </w:t>
      </w:r>
      <w:hyperlink r:id="rId37" w:anchor=":~:text=Shutdown%20of%20communications" w:history="1">
        <w:r w:rsidR="001D20E0" w:rsidRPr="00892952">
          <w:rPr>
            <w:rStyle w:val="Hyperlink"/>
            <w:rFonts w:ascii="Times New Roman" w:hAnsi="Times New Roman" w:cs="Times New Roman"/>
          </w:rPr>
          <w:t>used</w:t>
        </w:r>
      </w:hyperlink>
      <w:r w:rsidR="001D20E0" w:rsidRPr="00892952">
        <w:rPr>
          <w:rFonts w:ascii="Times New Roman" w:hAnsi="Times New Roman" w:cs="Times New Roman"/>
        </w:rPr>
        <w:t xml:space="preserve"> to stifle the right</w:t>
      </w:r>
      <w:r w:rsidR="00892952">
        <w:rPr>
          <w:rFonts w:ascii="Times New Roman" w:hAnsi="Times New Roman" w:cs="Times New Roman"/>
        </w:rPr>
        <w:t xml:space="preserve">s of grassroots women human rights defenders to </w:t>
      </w:r>
      <w:r w:rsidR="001D20E0" w:rsidRPr="00892952">
        <w:rPr>
          <w:rFonts w:ascii="Times New Roman" w:hAnsi="Times New Roman" w:cs="Times New Roman"/>
        </w:rPr>
        <w:t>free assembl</w:t>
      </w:r>
      <w:r w:rsidR="00892952">
        <w:rPr>
          <w:rFonts w:ascii="Times New Roman" w:hAnsi="Times New Roman" w:cs="Times New Roman"/>
        </w:rPr>
        <w:t>y,</w:t>
      </w:r>
      <w:r w:rsidR="001D20E0" w:rsidRPr="00892952">
        <w:rPr>
          <w:rFonts w:ascii="Times New Roman" w:hAnsi="Times New Roman" w:cs="Times New Roman"/>
        </w:rPr>
        <w:t xml:space="preserve"> as was seen recently in Sudan,</w:t>
      </w:r>
      <w:r w:rsidR="00B916B6" w:rsidRPr="00892952">
        <w:rPr>
          <w:rFonts w:ascii="Times New Roman" w:hAnsi="Times New Roman" w:cs="Times New Roman"/>
        </w:rPr>
        <w:t xml:space="preserve"> in</w:t>
      </w:r>
      <w:r w:rsidR="001D20E0" w:rsidRPr="00892952">
        <w:rPr>
          <w:rFonts w:ascii="Times New Roman" w:hAnsi="Times New Roman" w:cs="Times New Roman"/>
        </w:rPr>
        <w:t xml:space="preserve"> one of the world’s worst humanitarian cris</w:t>
      </w:r>
      <w:r w:rsidR="00B916B6" w:rsidRPr="00892952">
        <w:rPr>
          <w:rFonts w:ascii="Times New Roman" w:hAnsi="Times New Roman" w:cs="Times New Roman"/>
        </w:rPr>
        <w:t>es.</w:t>
      </w:r>
    </w:p>
    <w:p w14:paraId="24EDFE75" w14:textId="77777777" w:rsidR="00E818FB" w:rsidRPr="00216323" w:rsidRDefault="00E818FB" w:rsidP="00315A53">
      <w:pPr>
        <w:spacing w:after="0" w:line="240" w:lineRule="auto"/>
        <w:contextualSpacing/>
        <w:rPr>
          <w:b/>
          <w:bCs/>
        </w:rPr>
      </w:pPr>
    </w:p>
    <w:p w14:paraId="27C8320E" w14:textId="6B92665D" w:rsidR="00E818FB" w:rsidRPr="00892952" w:rsidRDefault="00E818FB" w:rsidP="00315A53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892952">
        <w:rPr>
          <w:rFonts w:ascii="Times New Roman" w:hAnsi="Times New Roman" w:cs="Times New Roman"/>
        </w:rPr>
        <w:t xml:space="preserve">In </w:t>
      </w:r>
      <w:proofErr w:type="gramStart"/>
      <w:r w:rsidRPr="00892952">
        <w:rPr>
          <w:rFonts w:ascii="Times New Roman" w:hAnsi="Times New Roman" w:cs="Times New Roman"/>
        </w:rPr>
        <w:t>September  2017</w:t>
      </w:r>
      <w:proofErr w:type="gramEnd"/>
      <w:r w:rsidRPr="00892952">
        <w:rPr>
          <w:rFonts w:ascii="Times New Roman" w:hAnsi="Times New Roman" w:cs="Times New Roman"/>
        </w:rPr>
        <w:t xml:space="preserve">, the African Commission </w:t>
      </w:r>
      <w:hyperlink r:id="rId38" w:history="1">
        <w:r w:rsidRPr="00AE7ADC">
          <w:rPr>
            <w:rStyle w:val="Hyperlink"/>
            <w:rFonts w:ascii="Times New Roman" w:hAnsi="Times New Roman" w:cs="Times New Roman"/>
          </w:rPr>
          <w:t>adopted</w:t>
        </w:r>
      </w:hyperlink>
      <w:r w:rsidRPr="00892952">
        <w:rPr>
          <w:rFonts w:ascii="Times New Roman" w:hAnsi="Times New Roman" w:cs="Times New Roman"/>
        </w:rPr>
        <w:t xml:space="preserve"> Guidelines on Freedom of Association and Assembly in Africa. </w:t>
      </w:r>
      <w:r w:rsidR="00892952">
        <w:rPr>
          <w:rFonts w:ascii="Times New Roman" w:hAnsi="Times New Roman" w:cs="Times New Roman"/>
        </w:rPr>
        <w:t>Under the guidelines,</w:t>
      </w:r>
      <w:r w:rsidRPr="00892952">
        <w:rPr>
          <w:rFonts w:ascii="Times New Roman" w:hAnsi="Times New Roman" w:cs="Times New Roman"/>
        </w:rPr>
        <w:t xml:space="preserve"> all </w:t>
      </w:r>
      <w:r w:rsidR="00892952">
        <w:rPr>
          <w:rFonts w:ascii="Times New Roman" w:hAnsi="Times New Roman" w:cs="Times New Roman"/>
        </w:rPr>
        <w:t>m</w:t>
      </w:r>
      <w:r w:rsidRPr="00892952">
        <w:rPr>
          <w:rFonts w:ascii="Times New Roman" w:hAnsi="Times New Roman" w:cs="Times New Roman"/>
        </w:rPr>
        <w:t xml:space="preserve">ember </w:t>
      </w:r>
      <w:r w:rsidR="00892952">
        <w:rPr>
          <w:rFonts w:ascii="Times New Roman" w:hAnsi="Times New Roman" w:cs="Times New Roman"/>
        </w:rPr>
        <w:t>s</w:t>
      </w:r>
      <w:r w:rsidRPr="00892952">
        <w:rPr>
          <w:rFonts w:ascii="Times New Roman" w:hAnsi="Times New Roman" w:cs="Times New Roman"/>
        </w:rPr>
        <w:t xml:space="preserve">tates of the African Union </w:t>
      </w:r>
      <w:hyperlink r:id="rId39" w:history="1">
        <w:r w:rsidRPr="00AE7ADC">
          <w:rPr>
            <w:rStyle w:val="Hyperlink"/>
            <w:rFonts w:ascii="Times New Roman" w:hAnsi="Times New Roman" w:cs="Times New Roman"/>
          </w:rPr>
          <w:t>must</w:t>
        </w:r>
      </w:hyperlink>
      <w:r w:rsidRPr="00892952">
        <w:rPr>
          <w:rFonts w:ascii="Times New Roman" w:hAnsi="Times New Roman" w:cs="Times New Roman"/>
        </w:rPr>
        <w:t xml:space="preserve"> ensure safeguarding of all assemblies, public and private, from interference and attacks by third parties and non-state actors</w:t>
      </w:r>
      <w:r w:rsidR="00E72616">
        <w:rPr>
          <w:rFonts w:ascii="Times New Roman" w:hAnsi="Times New Roman" w:cs="Times New Roman"/>
        </w:rPr>
        <w:t>.</w:t>
      </w:r>
      <w:r w:rsidRPr="00892952">
        <w:rPr>
          <w:rFonts w:ascii="Times New Roman" w:hAnsi="Times New Roman" w:cs="Times New Roman"/>
        </w:rPr>
        <w:t xml:space="preserve"> </w:t>
      </w:r>
      <w:r w:rsidR="00AE7ADC">
        <w:rPr>
          <w:rFonts w:ascii="Times New Roman" w:hAnsi="Times New Roman" w:cs="Times New Roman"/>
        </w:rPr>
        <w:t>Such</w:t>
      </w:r>
      <w:r w:rsidR="00E72616">
        <w:rPr>
          <w:rFonts w:ascii="Times New Roman" w:hAnsi="Times New Roman" w:cs="Times New Roman"/>
        </w:rPr>
        <w:t xml:space="preserve"> </w:t>
      </w:r>
      <w:r w:rsidR="00E72616" w:rsidRPr="00E72616">
        <w:rPr>
          <w:rFonts w:ascii="Times New Roman" w:hAnsi="Times New Roman" w:cs="Times New Roman"/>
          <w:b/>
          <w:bCs/>
        </w:rPr>
        <w:t>due diligence</w:t>
      </w:r>
      <w:r w:rsidRPr="00892952">
        <w:rPr>
          <w:rFonts w:ascii="Times New Roman" w:hAnsi="Times New Roman" w:cs="Times New Roman"/>
        </w:rPr>
        <w:t xml:space="preserve"> obligations are key to addressing the evolving weaponization of technology and the risks that pose</w:t>
      </w:r>
      <w:r w:rsidR="003B3F16" w:rsidRPr="00892952">
        <w:rPr>
          <w:rFonts w:ascii="Times New Roman" w:hAnsi="Times New Roman" w:cs="Times New Roman"/>
        </w:rPr>
        <w:t>s</w:t>
      </w:r>
      <w:r w:rsidRPr="00892952">
        <w:rPr>
          <w:rFonts w:ascii="Times New Roman" w:hAnsi="Times New Roman" w:cs="Times New Roman"/>
        </w:rPr>
        <w:t xml:space="preserve"> to the fundamental human right to the freedom of assembly.</w:t>
      </w:r>
    </w:p>
    <w:p w14:paraId="7DA96972" w14:textId="77777777" w:rsidR="00B916B6" w:rsidRPr="0017678D" w:rsidRDefault="00B916B6" w:rsidP="00315A53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48E1D1B0" w14:textId="17FBA8F6" w:rsidR="00A16E2D" w:rsidRPr="00ED46A5" w:rsidRDefault="00A16E2D" w:rsidP="00EE71CC">
      <w:pPr>
        <w:spacing w:after="0" w:line="240" w:lineRule="auto"/>
        <w:contextualSpacing/>
        <w:rPr>
          <w:rFonts w:ascii="Times New Roman" w:hAnsi="Times New Roman" w:cs="Times New Roman"/>
          <w:i/>
          <w:iCs/>
        </w:rPr>
      </w:pPr>
      <w:hyperlink r:id="rId40" w:history="1">
        <w:r w:rsidRPr="00ED46A5">
          <w:rPr>
            <w:rStyle w:val="Hyperlink"/>
            <w:rFonts w:ascii="Times New Roman" w:hAnsi="Times New Roman" w:cs="Times New Roman"/>
            <w:i/>
            <w:iCs/>
          </w:rPr>
          <w:t>Rangita de Silva de Alwis</w:t>
        </w:r>
      </w:hyperlink>
      <w:r w:rsidRPr="00ED46A5">
        <w:rPr>
          <w:rFonts w:ascii="Times New Roman" w:hAnsi="Times New Roman" w:cs="Times New Roman"/>
          <w:i/>
          <w:iCs/>
        </w:rPr>
        <w:t xml:space="preserve"> is </w:t>
      </w:r>
      <w:r w:rsidR="00446D52" w:rsidRPr="00ED46A5">
        <w:rPr>
          <w:rFonts w:ascii="Times New Roman" w:hAnsi="Times New Roman" w:cs="Times New Roman"/>
          <w:i/>
          <w:iCs/>
        </w:rPr>
        <w:t xml:space="preserve">a </w:t>
      </w:r>
      <w:r w:rsidR="00ED46A5">
        <w:rPr>
          <w:rFonts w:ascii="Times New Roman" w:hAnsi="Times New Roman" w:cs="Times New Roman"/>
          <w:i/>
          <w:iCs/>
        </w:rPr>
        <w:t xml:space="preserve">law professor </w:t>
      </w:r>
      <w:r w:rsidR="00446D52" w:rsidRPr="00ED46A5">
        <w:rPr>
          <w:rFonts w:ascii="Times New Roman" w:hAnsi="Times New Roman" w:cs="Times New Roman"/>
          <w:i/>
          <w:iCs/>
        </w:rPr>
        <w:t xml:space="preserve">at the </w:t>
      </w:r>
      <w:hyperlink r:id="rId41" w:history="1">
        <w:r w:rsidR="00446D52" w:rsidRPr="00ED46A5">
          <w:rPr>
            <w:rStyle w:val="Hyperlink"/>
            <w:rFonts w:ascii="Times New Roman" w:hAnsi="Times New Roman" w:cs="Times New Roman"/>
            <w:i/>
            <w:iCs/>
          </w:rPr>
          <w:t>University of Pennsylvania Carey Law School</w:t>
        </w:r>
      </w:hyperlink>
      <w:r w:rsidR="00446D52" w:rsidRPr="00ED46A5">
        <w:rPr>
          <w:rFonts w:ascii="Times New Roman" w:hAnsi="Times New Roman" w:cs="Times New Roman"/>
          <w:i/>
          <w:iCs/>
        </w:rPr>
        <w:t xml:space="preserve"> and </w:t>
      </w:r>
      <w:r w:rsidRPr="00ED46A5">
        <w:rPr>
          <w:rFonts w:ascii="Times New Roman" w:hAnsi="Times New Roman" w:cs="Times New Roman"/>
          <w:i/>
          <w:iCs/>
        </w:rPr>
        <w:t>an expert on the treaty body to the Convention on th</w:t>
      </w:r>
      <w:r w:rsidR="00EB5A4A" w:rsidRPr="00ED46A5">
        <w:rPr>
          <w:rFonts w:ascii="Times New Roman" w:hAnsi="Times New Roman" w:cs="Times New Roman"/>
          <w:i/>
          <w:iCs/>
        </w:rPr>
        <w:t>e</w:t>
      </w:r>
      <w:r w:rsidRPr="00ED46A5">
        <w:rPr>
          <w:rFonts w:ascii="Times New Roman" w:hAnsi="Times New Roman" w:cs="Times New Roman"/>
          <w:i/>
          <w:iCs/>
        </w:rPr>
        <w:t xml:space="preserve"> Elimination of Discrimination aga</w:t>
      </w:r>
      <w:r w:rsidR="00EB5A4A" w:rsidRPr="00ED46A5">
        <w:rPr>
          <w:rFonts w:ascii="Times New Roman" w:hAnsi="Times New Roman" w:cs="Times New Roman"/>
          <w:i/>
          <w:iCs/>
        </w:rPr>
        <w:t>i</w:t>
      </w:r>
      <w:r w:rsidRPr="00ED46A5">
        <w:rPr>
          <w:rFonts w:ascii="Times New Roman" w:hAnsi="Times New Roman" w:cs="Times New Roman"/>
          <w:i/>
          <w:iCs/>
        </w:rPr>
        <w:t>nst Women</w:t>
      </w:r>
      <w:r w:rsidR="00446D52" w:rsidRPr="00ED46A5">
        <w:rPr>
          <w:rFonts w:ascii="Times New Roman" w:hAnsi="Times New Roman" w:cs="Times New Roman"/>
          <w:i/>
          <w:iCs/>
        </w:rPr>
        <w:t>.</w:t>
      </w:r>
      <w:r w:rsidRPr="00ED46A5">
        <w:rPr>
          <w:rFonts w:ascii="Times New Roman" w:hAnsi="Times New Roman" w:cs="Times New Roman"/>
          <w:i/>
          <w:iCs/>
        </w:rPr>
        <w:t xml:space="preserve"> </w:t>
      </w:r>
    </w:p>
    <w:p w14:paraId="55CB7981" w14:textId="5BEDB266" w:rsidR="00A16E2D" w:rsidRPr="00ED46A5" w:rsidRDefault="00A16E2D" w:rsidP="00EE71CC">
      <w:pPr>
        <w:spacing w:after="0" w:line="240" w:lineRule="auto"/>
        <w:contextualSpacing/>
        <w:rPr>
          <w:rFonts w:ascii="Times New Roman" w:hAnsi="Times New Roman" w:cs="Times New Roman"/>
          <w:i/>
          <w:iCs/>
        </w:rPr>
      </w:pPr>
      <w:r w:rsidRPr="00ED46A5">
        <w:rPr>
          <w:rFonts w:ascii="Times New Roman" w:hAnsi="Times New Roman" w:cs="Times New Roman"/>
          <w:i/>
          <w:iCs/>
        </w:rPr>
        <w:t xml:space="preserve"> </w:t>
      </w:r>
    </w:p>
    <w:sectPr w:rsidR="00A16E2D" w:rsidRPr="00ED4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D8CAB" w14:textId="77777777" w:rsidR="00444BB1" w:rsidRDefault="00444BB1" w:rsidP="00404ABF">
      <w:pPr>
        <w:spacing w:after="0" w:line="240" w:lineRule="auto"/>
      </w:pPr>
      <w:r>
        <w:separator/>
      </w:r>
    </w:p>
  </w:endnote>
  <w:endnote w:type="continuationSeparator" w:id="0">
    <w:p w14:paraId="16FE776B" w14:textId="77777777" w:rsidR="00444BB1" w:rsidRDefault="00444BB1" w:rsidP="0040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45F6D" w14:textId="77777777" w:rsidR="00444BB1" w:rsidRDefault="00444BB1" w:rsidP="00404ABF">
      <w:pPr>
        <w:spacing w:after="0" w:line="240" w:lineRule="auto"/>
      </w:pPr>
      <w:r>
        <w:separator/>
      </w:r>
    </w:p>
  </w:footnote>
  <w:footnote w:type="continuationSeparator" w:id="0">
    <w:p w14:paraId="214C474C" w14:textId="77777777" w:rsidR="00444BB1" w:rsidRDefault="00444BB1" w:rsidP="00404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31DA7"/>
    <w:multiLevelType w:val="hybridMultilevel"/>
    <w:tmpl w:val="ADB463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4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BF"/>
    <w:rsid w:val="0000635D"/>
    <w:rsid w:val="00022EA2"/>
    <w:rsid w:val="00042CDE"/>
    <w:rsid w:val="000635CD"/>
    <w:rsid w:val="00067EB2"/>
    <w:rsid w:val="00083F98"/>
    <w:rsid w:val="00086E70"/>
    <w:rsid w:val="00104A30"/>
    <w:rsid w:val="001318EF"/>
    <w:rsid w:val="00137BBA"/>
    <w:rsid w:val="00146420"/>
    <w:rsid w:val="0017678D"/>
    <w:rsid w:val="001B0B91"/>
    <w:rsid w:val="001C3127"/>
    <w:rsid w:val="001D124E"/>
    <w:rsid w:val="001D20E0"/>
    <w:rsid w:val="001D69B8"/>
    <w:rsid w:val="001E3BE7"/>
    <w:rsid w:val="001F25D1"/>
    <w:rsid w:val="0020464B"/>
    <w:rsid w:val="00216323"/>
    <w:rsid w:val="00240E85"/>
    <w:rsid w:val="00271B29"/>
    <w:rsid w:val="00273B14"/>
    <w:rsid w:val="00274824"/>
    <w:rsid w:val="00274CB9"/>
    <w:rsid w:val="00285326"/>
    <w:rsid w:val="0029367E"/>
    <w:rsid w:val="00293D58"/>
    <w:rsid w:val="002C48C0"/>
    <w:rsid w:val="002C5832"/>
    <w:rsid w:val="002D338E"/>
    <w:rsid w:val="00315A53"/>
    <w:rsid w:val="00316145"/>
    <w:rsid w:val="00327FCE"/>
    <w:rsid w:val="00330A18"/>
    <w:rsid w:val="003A47D2"/>
    <w:rsid w:val="003B3F16"/>
    <w:rsid w:val="003F4647"/>
    <w:rsid w:val="00404ABF"/>
    <w:rsid w:val="00406119"/>
    <w:rsid w:val="00410F4F"/>
    <w:rsid w:val="00411581"/>
    <w:rsid w:val="00414F21"/>
    <w:rsid w:val="00444BB1"/>
    <w:rsid w:val="00446D52"/>
    <w:rsid w:val="00456E4A"/>
    <w:rsid w:val="00476D81"/>
    <w:rsid w:val="004814AA"/>
    <w:rsid w:val="004C31FC"/>
    <w:rsid w:val="004E2BAC"/>
    <w:rsid w:val="004F7142"/>
    <w:rsid w:val="00516DEA"/>
    <w:rsid w:val="00536A74"/>
    <w:rsid w:val="005A36B5"/>
    <w:rsid w:val="005E3DBA"/>
    <w:rsid w:val="005F6AFA"/>
    <w:rsid w:val="006079E1"/>
    <w:rsid w:val="00654190"/>
    <w:rsid w:val="006950B6"/>
    <w:rsid w:val="006A33D1"/>
    <w:rsid w:val="006D00DF"/>
    <w:rsid w:val="006D6283"/>
    <w:rsid w:val="006D64D3"/>
    <w:rsid w:val="006F6FB3"/>
    <w:rsid w:val="007117FA"/>
    <w:rsid w:val="00733090"/>
    <w:rsid w:val="00744790"/>
    <w:rsid w:val="007456BB"/>
    <w:rsid w:val="00753A2F"/>
    <w:rsid w:val="007579C9"/>
    <w:rsid w:val="00770384"/>
    <w:rsid w:val="00783A23"/>
    <w:rsid w:val="00787049"/>
    <w:rsid w:val="007B2E83"/>
    <w:rsid w:val="007C0CA8"/>
    <w:rsid w:val="007C523D"/>
    <w:rsid w:val="007F3BE6"/>
    <w:rsid w:val="00801B82"/>
    <w:rsid w:val="0080609C"/>
    <w:rsid w:val="0082136B"/>
    <w:rsid w:val="008217C2"/>
    <w:rsid w:val="00821D59"/>
    <w:rsid w:val="00851624"/>
    <w:rsid w:val="0085556B"/>
    <w:rsid w:val="00857BB3"/>
    <w:rsid w:val="00862D8E"/>
    <w:rsid w:val="00863269"/>
    <w:rsid w:val="00871737"/>
    <w:rsid w:val="0088096F"/>
    <w:rsid w:val="00892952"/>
    <w:rsid w:val="009046DD"/>
    <w:rsid w:val="0090552A"/>
    <w:rsid w:val="00947A17"/>
    <w:rsid w:val="00956F02"/>
    <w:rsid w:val="00964EC9"/>
    <w:rsid w:val="00976B4D"/>
    <w:rsid w:val="009B4E9B"/>
    <w:rsid w:val="009B665F"/>
    <w:rsid w:val="009D2761"/>
    <w:rsid w:val="00A16E2D"/>
    <w:rsid w:val="00A36740"/>
    <w:rsid w:val="00A53CB0"/>
    <w:rsid w:val="00A8570F"/>
    <w:rsid w:val="00A86FE5"/>
    <w:rsid w:val="00A87273"/>
    <w:rsid w:val="00A94111"/>
    <w:rsid w:val="00AC1E7C"/>
    <w:rsid w:val="00AE7ADC"/>
    <w:rsid w:val="00B03817"/>
    <w:rsid w:val="00B14BE4"/>
    <w:rsid w:val="00B1779A"/>
    <w:rsid w:val="00B412B8"/>
    <w:rsid w:val="00B514A1"/>
    <w:rsid w:val="00B916B6"/>
    <w:rsid w:val="00B975ED"/>
    <w:rsid w:val="00BA5249"/>
    <w:rsid w:val="00BB6C64"/>
    <w:rsid w:val="00BF38B8"/>
    <w:rsid w:val="00BF4825"/>
    <w:rsid w:val="00C01AB5"/>
    <w:rsid w:val="00C453D8"/>
    <w:rsid w:val="00C54644"/>
    <w:rsid w:val="00C711F8"/>
    <w:rsid w:val="00C801FC"/>
    <w:rsid w:val="00CE1D55"/>
    <w:rsid w:val="00CE5B40"/>
    <w:rsid w:val="00D03126"/>
    <w:rsid w:val="00D939C2"/>
    <w:rsid w:val="00D93A09"/>
    <w:rsid w:val="00D97E2F"/>
    <w:rsid w:val="00DA07E8"/>
    <w:rsid w:val="00DB1CBD"/>
    <w:rsid w:val="00DD0E9F"/>
    <w:rsid w:val="00DF44AC"/>
    <w:rsid w:val="00E0676E"/>
    <w:rsid w:val="00E432A4"/>
    <w:rsid w:val="00E601D4"/>
    <w:rsid w:val="00E65011"/>
    <w:rsid w:val="00E72616"/>
    <w:rsid w:val="00E72719"/>
    <w:rsid w:val="00E730D1"/>
    <w:rsid w:val="00E74F6C"/>
    <w:rsid w:val="00E818FB"/>
    <w:rsid w:val="00E92297"/>
    <w:rsid w:val="00EB15F7"/>
    <w:rsid w:val="00EB49E8"/>
    <w:rsid w:val="00EB5A4A"/>
    <w:rsid w:val="00EC1156"/>
    <w:rsid w:val="00EC6A09"/>
    <w:rsid w:val="00ED46A5"/>
    <w:rsid w:val="00EE14BA"/>
    <w:rsid w:val="00EE71CC"/>
    <w:rsid w:val="00F01373"/>
    <w:rsid w:val="00F13030"/>
    <w:rsid w:val="00F66A09"/>
    <w:rsid w:val="00F72CC6"/>
    <w:rsid w:val="00F76BB3"/>
    <w:rsid w:val="00FC5D92"/>
    <w:rsid w:val="00FE4658"/>
    <w:rsid w:val="00FF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D6240"/>
  <w15:chartTrackingRefBased/>
  <w15:docId w15:val="{A2AD9DAB-8C77-438F-BC7E-54FAC007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ABF"/>
  </w:style>
  <w:style w:type="paragraph" w:styleId="Heading1">
    <w:name w:val="heading 1"/>
    <w:basedOn w:val="Normal"/>
    <w:next w:val="Normal"/>
    <w:link w:val="Heading1Char"/>
    <w:uiPriority w:val="9"/>
    <w:qFormat/>
    <w:rsid w:val="00404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4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04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A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A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A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A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AB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4ABF"/>
    <w:pPr>
      <w:spacing w:after="0" w:line="240" w:lineRule="auto"/>
    </w:pPr>
    <w:rPr>
      <w:rFonts w:ascii="Times New Roman" w:hAnsi="Times New Roman" w:cs="Times New Roman"/>
      <w:bCs/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4ABF"/>
    <w:rPr>
      <w:rFonts w:ascii="Times New Roman" w:hAnsi="Times New Roman" w:cs="Times New Roman"/>
      <w:bCs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4AB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C31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1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31FC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E7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7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7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1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1B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hchr.org/en/instruments-mechanisms/instruments/convention-elimination-all-forms-discrimination-against-women" TargetMode="External"/><Relationship Id="rId18" Type="http://schemas.openxmlformats.org/officeDocument/2006/relationships/hyperlink" Target="https://www.google.com/url?sa=i&amp;source=web&amp;rct=j&amp;url=https://www.un.org/securitycouncil/ctc/content/gender-0&amp;ved=2ahUKEwiM5celhaiUAxWnkIkEHSVMDXoQy_kOegQIAxAF&amp;opi=89978449&amp;cd&amp;psig=AOvVaw3pR4Ar2PmYq7UmvnzsEW24&amp;ust=1778273000968000" TargetMode="External"/><Relationship Id="rId26" Type="http://schemas.openxmlformats.org/officeDocument/2006/relationships/hyperlink" Target="https://www.ohchr.org/en/calls-for-input/2025/addendum-general-recommendation-no-30-2013-women-conflict-prevention-conflict" TargetMode="External"/><Relationship Id="rId39" Type="http://schemas.openxmlformats.org/officeDocument/2006/relationships/hyperlink" Target="https://achpr.au.int/en/soft-law/guidelines-freedom-association-and-assembly-africa" TargetMode="External"/><Relationship Id="rId21" Type="http://schemas.openxmlformats.org/officeDocument/2006/relationships/hyperlink" Target="https://knowledge.unwomen.org/en/digital-library/publications/2017/2/the-participation-of-women-in-the-mindanao-peace-process" TargetMode="External"/><Relationship Id="rId34" Type="http://schemas.openxmlformats.org/officeDocument/2006/relationships/hyperlink" Target="https://urldefense.com/v3/__https:/unesdoc.unesco.org/ark:/48223/pf0000383788__;!!IBzWLUs!RpckSb0zVn6bQIQFstaZ-pBkgFM103jGvt0ICHW_7vZmr4zw_Q1Y5ToU3HGQ5vMiZzdqU9KtaHL4DR1PVNIVftMHsQ$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ohchr.org/en/documents/thematic-reports/a77171-essential-role-social-movements-building-back-better-report" TargetMode="External"/><Relationship Id="rId29" Type="http://schemas.openxmlformats.org/officeDocument/2006/relationships/hyperlink" Target="https://www.businessinsider.com/internet-of-things-definition?utm_source=chatgp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ldefense.com/v3/__https:/www.lawjournal.digital/jour/article/view/581__;!!IBzWLUs!XD-S4kWoeIwv3LMwW25wK5xpGtq8IbAO2KzFBpLr0_VdS0rcvcJC6KAkpsf7s1G8JQFhpirGBz1wswpMUZc8rOGBjA$" TargetMode="External"/><Relationship Id="rId24" Type="http://schemas.openxmlformats.org/officeDocument/2006/relationships/hyperlink" Target="https://yjil.yale.edu/posts/2025-01-26-mothers-of-the-disappeared-in-latin-america-and-the-impact-of-maternal-activism-in" TargetMode="External"/><Relationship Id="rId32" Type="http://schemas.openxmlformats.org/officeDocument/2006/relationships/hyperlink" Target="https://download.ssrn.com/23/11/29/ssrn_id4648409_code615352.pdf?response-content-disposition=inline&amp;X-Amz-Security-Token=IQoJb3JpZ2luX2VjEGMaCXVzLWVhc3QtMSJIMEYCIQD7VmrJzh6rykjhe0eYNj71rbh9BiafDoP3X9wOq8%2FjnQIhAORxCEFCjlUUrQtlHJYSYEB%2BuTMcV0979Xt2z7Jsr2ciKr0FCCwQBBoMMzA4NDc1MzAxMjU3IgwhciA7aIXi4ge6JwoqmgXQvCclBB%2FRY9vBFsuDfYR%2BY4jTXyU00s0ZXqsCbxUKX9HtljmB1FMBac5uw6Ga7VO9fxeRF4TgvKmpeUQcuPWRh%2F31I9L4ZNxLTuV%2FtJuWi1TyQ9zO10aK4wXJVqX1fjelQytKXhV8Iu3MJsoTCPLfB2%2FCLnvs3WwAe6OUR%2BsTWTRHMiOfL93SUj4YDcsddLbThHcQsbv1OojKUamupnn74mr3g2RTuVPVddlefS%2FFrM81z19uTsugvU%2BjROJd53jtAV8BDe5WsWccCEJ6pi8aQhS%2FRDvZRGQfURwnIVKaRq%2FdJyUlQXzOk5TimHBB86O0iWqY%2FX%2Bu5YFiUOFDQsjpUH8Ph3c%2FejyV8v%2BojjgOrUktUvnLP1AyxuYXmgGG0PJG70VbI1pXVLNlagEgCjQjQo48ENSq9OOBNDxiqbSm6XiWAIYgtI%2FNVMheZrK4vOmeysFCBB6cj0yfXop94hvc7mvvgn6QnmXvyBd5Ag%2B9URBp1ROU%2FqY43Am4mCnQaEi%2B%2FA%2BR7IU%2FX%2FY2bTuuCAQT4n8ibfMFlM27IdKdwoThCTHY%2F1W%2FOHpJiQewJ2NioQ1WD5V%2BewUVIGrGdqwUg13nMKuNiiXg8RSR5cp1X0VYZPPi60CT1MZ9fGbMuCstdsr1EqiN%2BJ3cGxECi9Qi78yGqN3OeeA2lL6O0fBitxwoCAapcqDuDoBw%2Fpy0fJlIRUOge6E8zs9EZo%2BnW%2BTtsqOtYJw6rOzt18%2B%2FelwGvApHV8mkPImq87emZP%2B2zjiwyVkYgSENmyScFmtgt0a4AJ1usMn%2FrO2y%2BEyak%2BWu3xzThWP4QR6yBLWKsqkgxLUII5wIaoaMxmdbvFZs5N6%2B5lmVXXHNJldWbBbe3kBSA91E7D6M%2F%2BGvaQvmQpYw%2F6nE0AY6sAGxCxidaL64fCoLcthd7CW9ks6bCTZ8D%2BzzQgwYlCwVnLASKJ3OTbyX88eLgr5Dev8hgjDSkn4It3ithf5A0lR14iuYStAUaIQRX%2FXjIbSD7xIfga998I1Zi2fqPTkqfjAwmz%2FHzSTovs%2BG89bPDRDp8iPyqFCqvy55wgp61%2BZas65l1o7xvB3fKIa6WOtwD%2F9%2FIU40Ovn2neYPLg49OjEjMjO4M7i78KWRIstO8l0ESg%3D%3D&amp;X-Amz-Algorithm=AWS4-HMAC-SHA256&amp;X-Amz-Date=20260523T030546Z&amp;X-Amz-SignedHeaders=host&amp;X-Amz-Expires=300&amp;X-Amz-Credential=ASIAUPUUPRWE27EDDGS6%2F20260523%2Fus-east-1%2Fs3%2Faws4_request&amp;X-Amz-Signature=c77f9075652f12b35d404f1ec9dacc6b926cce9fbf38e9577fcbfd82b56a1f2c&amp;abstractId=4648409" TargetMode="External"/><Relationship Id="rId37" Type="http://schemas.openxmlformats.org/officeDocument/2006/relationships/hyperlink" Target="https://ishr.ch/latest-updates/sudan-rising-attacks-against-whrds-and-womens-rights-groups/" TargetMode="External"/><Relationship Id="rId40" Type="http://schemas.openxmlformats.org/officeDocument/2006/relationships/hyperlink" Target="https://www.law.upenn.edu/faculty/rdesilva" TargetMode="External"/><Relationship Id="rId45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yperlink" Target="https://www.ohchr.org/en/special-procedures/sr-freedom-of-assembly-and-association/clement-nyaletsossi-voule" TargetMode="External"/><Relationship Id="rId23" Type="http://schemas.openxmlformats.org/officeDocument/2006/relationships/hyperlink" Target="https://giwps.georgetown.edu/resource/swimming-against-the-mainstream-the-northern-ireland-womens-coalition/" TargetMode="External"/><Relationship Id="rId28" Type="http://schemas.openxmlformats.org/officeDocument/2006/relationships/hyperlink" Target="https://www.ohchr.org/sites/default/files/Documents/HRBodies/HRCouncil/RegularSession/Session23/A.HRC.23.39_EN.pdf" TargetMode="External"/><Relationship Id="rId36" Type="http://schemas.openxmlformats.org/officeDocument/2006/relationships/hyperlink" Target="https://www.ohchr.org/en/calls-for-input/2025/addendum-general-recommendation-no-30-2013-women-conflict-prevention-conflict" TargetMode="External"/><Relationship Id="rId10" Type="http://schemas.openxmlformats.org/officeDocument/2006/relationships/hyperlink" Target="https://www.ohchr.org/en/instruments-mechanisms/instruments/international-covenant-civil-and-political-rights" TargetMode="External"/><Relationship Id="rId19" Type="http://schemas.openxmlformats.org/officeDocument/2006/relationships/hyperlink" Target="https://scholarlycommons.law.emory.edu/cgi/viewcontent.cgi?article=1343&amp;context=eilr" TargetMode="External"/><Relationship Id="rId31" Type="http://schemas.openxmlformats.org/officeDocument/2006/relationships/hyperlink" Target="https://www.telecomtv.com/content/iot/number-of-connected-iot-devices-will-surge-to-125-billion-by-2030-ihs-markit-says-28770/?utm_source=chatgpt.com" TargetMode="External"/><Relationship Id="rId44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www.ohchr.org/en/calls-for-input/2026/call-comments-draft-general-comment-no-38-article-22-right-freedom-association" TargetMode="External"/><Relationship Id="rId14" Type="http://schemas.openxmlformats.org/officeDocument/2006/relationships/hyperlink" Target="https://www.ohchr.org/en/instruments-mechanisms/instruments/convention-rights-child" TargetMode="External"/><Relationship Id="rId22" Type="http://schemas.openxmlformats.org/officeDocument/2006/relationships/hyperlink" Target="https://thenonviolenceproject.wisc.edu/2024/02/04/how-women-ended-liberias-civil-war-women-of-liberia-mass-action-for-peace/" TargetMode="External"/><Relationship Id="rId27" Type="http://schemas.openxmlformats.org/officeDocument/2006/relationships/hyperlink" Target="https://www.ohchr.org/en/calls-for-input/2025/addendum-general-recommendation-no-30-2013-women-conflict-prevention-conflict" TargetMode="External"/><Relationship Id="rId30" Type="http://schemas.openxmlformats.org/officeDocument/2006/relationships/hyperlink" Target="https://www.businessinsider.com/internet-of-things-definition?utm_source=chatgpt.com" TargetMode="External"/><Relationship Id="rId35" Type="http://schemas.openxmlformats.org/officeDocument/2006/relationships/hyperlink" Target="https://www.californialawreview.org/print/a-domestic-violence-dystopia-abuse-via-the-internet-of-things-and-remedies-under-current-law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ohchr.org/en/treaty-bodies/ccpr" TargetMode="External"/><Relationship Id="rId3" Type="http://schemas.openxmlformats.org/officeDocument/2006/relationships/styles" Target="styles.xml"/><Relationship Id="rId12" Type="http://schemas.openxmlformats.org/officeDocument/2006/relationships/hyperlink" Target="https://mitpress.mit.edu/9780262542623/the-internet-of-things/" TargetMode="External"/><Relationship Id="rId17" Type="http://schemas.openxmlformats.org/officeDocument/2006/relationships/hyperlink" Target="https://untoday.org/the-ripple-effect-of-grassroots-partnerships/" TargetMode="External"/><Relationship Id="rId25" Type="http://schemas.openxmlformats.org/officeDocument/2006/relationships/hyperlink" Target="https://yjil.yale.edu/posts/2025-01-26-mothers-of-the-disappeared-in-latin-america-and-the-impact-of-maternal-activism-in" TargetMode="External"/><Relationship Id="rId33" Type="http://schemas.openxmlformats.org/officeDocument/2006/relationships/hyperlink" Target="https://urldefense.com/v3/__https:/www.lawjournal.digital/jour/article/view/581__;!!IBzWLUs!XD-S4kWoeIwv3LMwW25wK5xpGtq8IbAO2KzFBpLr0_VdS0rcvcJC6KAkpsf7s1G8JQFhpirGBz1wswpMUZc8rOGBjA$" TargetMode="External"/><Relationship Id="rId38" Type="http://schemas.openxmlformats.org/officeDocument/2006/relationships/hyperlink" Target="https://achpr.au.int/en/soft-law/guidelines-freedom-association-and-assembly-africa" TargetMode="External"/><Relationship Id="rId46" Type="http://schemas.openxmlformats.org/officeDocument/2006/relationships/customXml" Target="../customXml/item4.xml"/><Relationship Id="rId20" Type="http://schemas.openxmlformats.org/officeDocument/2006/relationships/hyperlink" Target="https://www.amnesty.org/en/latest/news/2023/05/afghanistan-talibans-treatment-of-women-and-girls-should-be-investigated-as-the-crime-against-humanity-of-gender-persecution/" TargetMode="External"/><Relationship Id="rId41" Type="http://schemas.openxmlformats.org/officeDocument/2006/relationships/hyperlink" Target="https://www.law.upenn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8" ma:contentTypeDescription="Create a new document." ma:contentTypeScope="" ma:versionID="4f54f9f6a248e739f6b91f81e69a9bd9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79423660998357a52f4663bb061a1f51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Emailsubject xmlns="fa1020ff-48ad-4b90-98f4-7161a6f3b630" xsi:nil="true"/>
    <Sentby xmlns="fa1020ff-48ad-4b90-98f4-7161a6f3b630">
      <UserInfo>
        <DisplayName/>
        <AccountId xsi:nil="true"/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42E5E946-7773-4A56-B0F9-71D1B9EE34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ECC44C-AE3C-4B22-A0B8-C8CBBCFDE027}"/>
</file>

<file path=customXml/itemProps3.xml><?xml version="1.0" encoding="utf-8"?>
<ds:datastoreItem xmlns:ds="http://schemas.openxmlformats.org/officeDocument/2006/customXml" ds:itemID="{92871660-A224-4EB3-9BFB-8F75CD70D892}"/>
</file>

<file path=customXml/itemProps4.xml><?xml version="1.0" encoding="utf-8"?>
<ds:datastoreItem xmlns:ds="http://schemas.openxmlformats.org/officeDocument/2006/customXml" ds:itemID="{F5C48DEB-F93D-45E6-81EB-0B3AE950EF7D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2373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[TB-CEDAW] Rangita De Silva De Alwis</dc:creator>
  <cp:keywords/>
  <dc:description/>
  <cp:lastModifiedBy>[TB-CEDAW] Rangita De Silva De Alwis</cp:lastModifiedBy>
  <cp:revision>3</cp:revision>
  <cp:lastPrinted>2026-05-13T16:19:00Z</cp:lastPrinted>
  <dcterms:created xsi:type="dcterms:W3CDTF">2026-05-25T15:03:00Z</dcterms:created>
  <dcterms:modified xsi:type="dcterms:W3CDTF">2026-05-25T20:36:00Z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