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7F6E2" w14:textId="77777777" w:rsidR="00330592" w:rsidRPr="00A40A29" w:rsidRDefault="00E3593D">
      <w:pPr>
        <w:pStyle w:val="Title"/>
        <w:tabs>
          <w:tab w:val="left" w:leader="dot" w:pos="9360"/>
        </w:tabs>
        <w:rPr>
          <w:rFonts w:ascii="Times New Roman" w:hAnsi="Times New Roman"/>
        </w:rPr>
      </w:pPr>
      <w:r>
        <w:rPr>
          <w:rFonts w:ascii="Times New Roman" w:hAnsi="Times New Roman"/>
        </w:rPr>
        <w:t>Annex II</w:t>
      </w:r>
      <w:r w:rsidR="00B527B6">
        <w:rPr>
          <w:rFonts w:ascii="Times New Roman" w:hAnsi="Times New Roman"/>
        </w:rPr>
        <w:t>I</w:t>
      </w:r>
    </w:p>
    <w:p w14:paraId="26F72B39" w14:textId="77777777" w:rsidR="00330592" w:rsidRPr="00A40A29" w:rsidRDefault="00330592">
      <w:pPr>
        <w:tabs>
          <w:tab w:val="left" w:leader="dot" w:pos="9360"/>
        </w:tabs>
        <w:jc w:val="center"/>
        <w:rPr>
          <w:rFonts w:ascii="Times New Roman" w:hAnsi="Times New Roman"/>
          <w:b/>
          <w:lang w:val="en-GB"/>
        </w:rPr>
      </w:pPr>
    </w:p>
    <w:p w14:paraId="7341EB7E" w14:textId="77777777" w:rsidR="00330592" w:rsidRPr="00A40A29" w:rsidRDefault="00330592">
      <w:pPr>
        <w:tabs>
          <w:tab w:val="left" w:leader="dot" w:pos="9360"/>
        </w:tabs>
        <w:jc w:val="center"/>
        <w:rPr>
          <w:rFonts w:ascii="Times New Roman" w:hAnsi="Times New Roman"/>
          <w:b/>
          <w:lang w:val="en-GB"/>
        </w:rPr>
      </w:pPr>
    </w:p>
    <w:p w14:paraId="42F42D0C" w14:textId="77777777" w:rsidR="00330592" w:rsidRPr="00A40A29" w:rsidRDefault="00330592">
      <w:pPr>
        <w:tabs>
          <w:tab w:val="left" w:leader="dot" w:pos="9360"/>
        </w:tabs>
        <w:ind w:right="720"/>
        <w:jc w:val="center"/>
        <w:rPr>
          <w:rFonts w:ascii="Times New Roman" w:hAnsi="Times New Roman"/>
          <w:lang w:val="en-GB"/>
        </w:rPr>
      </w:pPr>
      <w:r w:rsidRPr="00A40A29">
        <w:rPr>
          <w:rFonts w:ascii="Times New Roman" w:hAnsi="Times New Roman"/>
          <w:lang w:val="en-GB"/>
        </w:rPr>
        <w:t xml:space="preserve">Biographical data form of candidates to </w:t>
      </w:r>
      <w:r w:rsidR="00291280">
        <w:rPr>
          <w:rFonts w:ascii="Times New Roman" w:hAnsi="Times New Roman"/>
          <w:lang w:val="en-GB"/>
        </w:rPr>
        <w:t xml:space="preserve">the Committee on the Rights of the Child </w:t>
      </w:r>
    </w:p>
    <w:p w14:paraId="2C70EAF8" w14:textId="55B6AF7F" w:rsidR="00330592" w:rsidRPr="00A40A29" w:rsidRDefault="009434BA">
      <w:pPr>
        <w:tabs>
          <w:tab w:val="left" w:leader="dot" w:pos="9360"/>
        </w:tabs>
        <w:ind w:right="540"/>
        <w:jc w:val="center"/>
        <w:rPr>
          <w:rFonts w:ascii="Times New Roman" w:hAnsi="Times New Roman"/>
          <w:lang w:val="en-GB"/>
        </w:rPr>
      </w:pPr>
      <w:r>
        <w:rPr>
          <w:rFonts w:ascii="Times New Roman" w:hAnsi="Times New Roman"/>
          <w:lang w:val="en-GB"/>
        </w:rPr>
        <w:t>(</w:t>
      </w:r>
      <w:r w:rsidRPr="003609D0">
        <w:rPr>
          <w:rFonts w:ascii="Times New Roman" w:hAnsi="Times New Roman"/>
          <w:b/>
          <w:lang w:val="en-GB"/>
        </w:rPr>
        <w:t>P</w:t>
      </w:r>
      <w:r w:rsidR="00330592" w:rsidRPr="003609D0">
        <w:rPr>
          <w:rFonts w:ascii="Times New Roman" w:hAnsi="Times New Roman"/>
          <w:b/>
          <w:lang w:val="en-GB"/>
        </w:rPr>
        <w:t>lease respect the specified amount of lines when filling out this form</w:t>
      </w:r>
      <w:r w:rsidRPr="003609D0">
        <w:rPr>
          <w:rFonts w:ascii="Times New Roman" w:hAnsi="Times New Roman"/>
          <w:b/>
          <w:lang w:val="en-GB"/>
        </w:rPr>
        <w:t xml:space="preserve"> and</w:t>
      </w:r>
      <w:r w:rsidRPr="003609D0">
        <w:rPr>
          <w:rFonts w:ascii="Times New Roman" w:hAnsi="Times New Roman"/>
          <w:b/>
          <w:lang w:val="en-GB"/>
        </w:rPr>
        <w:br/>
        <w:t xml:space="preserve">return it electronically </w:t>
      </w:r>
      <w:r w:rsidRPr="00291280">
        <w:rPr>
          <w:rFonts w:ascii="Times New Roman" w:hAnsi="Times New Roman"/>
          <w:b/>
          <w:u w:val="single"/>
          <w:lang w:val="en-GB"/>
        </w:rPr>
        <w:t>in word format</w:t>
      </w:r>
      <w:r w:rsidR="001B09AF">
        <w:rPr>
          <w:rFonts w:ascii="Times New Roman" w:hAnsi="Times New Roman"/>
          <w:b/>
          <w:lang w:val="en-GB"/>
        </w:rPr>
        <w:t xml:space="preserve"> </w:t>
      </w:r>
      <w:r w:rsidR="001B09AF" w:rsidRPr="00AD4CDA">
        <w:rPr>
          <w:rFonts w:ascii="Times New Roman" w:hAnsi="Times New Roman"/>
          <w:b/>
          <w:lang w:val="en-GB"/>
        </w:rPr>
        <w:t xml:space="preserve">to </w:t>
      </w:r>
      <w:hyperlink r:id="rId10" w:history="1">
        <w:r w:rsidR="00AD4CDA" w:rsidRPr="00AD4CDA">
          <w:rPr>
            <w:rStyle w:val="Hyperlink"/>
            <w:rFonts w:ascii="Times New Roman" w:hAnsi="Times New Roman"/>
            <w:b/>
            <w:lang w:val="en-GB"/>
          </w:rPr>
          <w:t>ohchr-crc@un.org</w:t>
        </w:r>
      </w:hyperlink>
      <w:r w:rsidR="001B09AF" w:rsidRPr="00AD4CDA">
        <w:rPr>
          <w:rFonts w:ascii="Times New Roman" w:hAnsi="Times New Roman"/>
          <w:b/>
          <w:lang w:val="en-GB"/>
        </w:rPr>
        <w:t xml:space="preserve"> </w:t>
      </w:r>
      <w:r w:rsidR="00330592" w:rsidRPr="00AD4CDA">
        <w:rPr>
          <w:rFonts w:ascii="Times New Roman" w:hAnsi="Times New Roman"/>
          <w:lang w:val="en-GB"/>
        </w:rPr>
        <w:t>)</w:t>
      </w:r>
    </w:p>
    <w:p w14:paraId="02F2FC1F" w14:textId="77777777" w:rsidR="00330592" w:rsidRPr="00A40A29" w:rsidRDefault="00330592">
      <w:pPr>
        <w:tabs>
          <w:tab w:val="left" w:leader="dot" w:pos="9360"/>
        </w:tabs>
        <w:jc w:val="center"/>
        <w:rPr>
          <w:rFonts w:ascii="Times New Roman" w:hAnsi="Times New Roman"/>
          <w:lang w:val="en-GB"/>
        </w:rPr>
      </w:pPr>
    </w:p>
    <w:p w14:paraId="3EBEE470" w14:textId="77777777" w:rsidR="00330592" w:rsidRPr="00A40A29" w:rsidRDefault="00330592">
      <w:pPr>
        <w:tabs>
          <w:tab w:val="left" w:leader="dot" w:pos="9360"/>
        </w:tabs>
        <w:jc w:val="center"/>
        <w:rPr>
          <w:rFonts w:ascii="Times New Roman" w:hAnsi="Times New Roman"/>
          <w:lang w:val="en-GB"/>
        </w:rPr>
      </w:pPr>
    </w:p>
    <w:p w14:paraId="3C4E78DA" w14:textId="284E49C7" w:rsidR="001B09AF" w:rsidRPr="001B09AF" w:rsidRDefault="001B09AF" w:rsidP="001B09AF">
      <w:pPr>
        <w:rPr>
          <w:rFonts w:ascii="Times New Roman" w:hAnsi="Times New Roman"/>
        </w:rPr>
      </w:pPr>
      <w:r w:rsidRPr="001B09AF">
        <w:rPr>
          <w:rFonts w:ascii="Times New Roman" w:hAnsi="Times New Roman"/>
        </w:rPr>
        <w:t xml:space="preserve">Family name and first name: </w:t>
      </w:r>
      <w:r w:rsidR="00AA592A" w:rsidRPr="00AA592A">
        <w:rPr>
          <w:rFonts w:ascii="Times New Roman" w:hAnsi="Times New Roman"/>
          <w:u w:val="single"/>
        </w:rPr>
        <w:t>Mwale, Fiona Atupele</w:t>
      </w:r>
    </w:p>
    <w:p w14:paraId="297F1DB6" w14:textId="77777777" w:rsidR="001B09AF" w:rsidRPr="001B09AF" w:rsidRDefault="001B09AF" w:rsidP="001B09AF">
      <w:pPr>
        <w:rPr>
          <w:rFonts w:ascii="Times New Roman" w:hAnsi="Times New Roman"/>
        </w:rPr>
      </w:pPr>
    </w:p>
    <w:p w14:paraId="0CA392C8" w14:textId="67B73151" w:rsidR="001B09AF" w:rsidRPr="001B09AF" w:rsidRDefault="001B09AF" w:rsidP="001B09AF">
      <w:pPr>
        <w:rPr>
          <w:rFonts w:ascii="Times New Roman" w:hAnsi="Times New Roman"/>
        </w:rPr>
      </w:pPr>
      <w:r w:rsidRPr="001B09AF">
        <w:rPr>
          <w:rFonts w:ascii="Times New Roman" w:hAnsi="Times New Roman"/>
        </w:rPr>
        <w:t xml:space="preserve">Date and place of birth: </w:t>
      </w:r>
      <w:r w:rsidR="00AA592A" w:rsidRPr="00AA592A">
        <w:rPr>
          <w:rFonts w:ascii="Times New Roman" w:hAnsi="Times New Roman"/>
          <w:u w:val="single"/>
        </w:rPr>
        <w:t>30 October 1974, Zomba, Malawi</w:t>
      </w:r>
    </w:p>
    <w:p w14:paraId="7A42B6F4" w14:textId="77777777" w:rsidR="001B09AF" w:rsidRPr="001B09AF" w:rsidRDefault="001B09AF" w:rsidP="001B09AF">
      <w:pPr>
        <w:rPr>
          <w:rFonts w:ascii="Times New Roman" w:hAnsi="Times New Roman"/>
        </w:rPr>
      </w:pPr>
    </w:p>
    <w:p w14:paraId="6C71A699" w14:textId="31D57D24" w:rsidR="001B09AF" w:rsidRPr="001B09AF" w:rsidRDefault="001B09AF" w:rsidP="001B09AF">
      <w:pPr>
        <w:rPr>
          <w:rFonts w:ascii="Times New Roman" w:hAnsi="Times New Roman"/>
        </w:rPr>
      </w:pPr>
      <w:r w:rsidRPr="001B09AF">
        <w:rPr>
          <w:rFonts w:ascii="Times New Roman" w:hAnsi="Times New Roman"/>
        </w:rPr>
        <w:t xml:space="preserve">Place of residence: </w:t>
      </w:r>
      <w:r w:rsidR="00AA592A" w:rsidRPr="00AA592A">
        <w:rPr>
          <w:rFonts w:ascii="Times New Roman" w:hAnsi="Times New Roman"/>
          <w:u w:val="single"/>
        </w:rPr>
        <w:t>Lilongwe, Malawi</w:t>
      </w:r>
    </w:p>
    <w:p w14:paraId="5F113471" w14:textId="77777777" w:rsidR="001B09AF" w:rsidRPr="001B09AF" w:rsidRDefault="001B09AF" w:rsidP="001B09AF">
      <w:pPr>
        <w:rPr>
          <w:rFonts w:ascii="Times New Roman" w:hAnsi="Times New Roman"/>
          <w:b/>
        </w:rPr>
      </w:pPr>
    </w:p>
    <w:p w14:paraId="3215AC71" w14:textId="476741CF" w:rsidR="001B09AF" w:rsidRPr="001B09AF" w:rsidRDefault="001B09AF" w:rsidP="001B09AF">
      <w:pPr>
        <w:rPr>
          <w:rFonts w:ascii="Times New Roman" w:hAnsi="Times New Roman"/>
        </w:rPr>
      </w:pPr>
      <w:r w:rsidRPr="001B09AF">
        <w:rPr>
          <w:rFonts w:ascii="Times New Roman" w:hAnsi="Times New Roman"/>
        </w:rPr>
        <w:t xml:space="preserve">Nationality: </w:t>
      </w:r>
      <w:r w:rsidR="00AA592A" w:rsidRPr="00AA592A">
        <w:rPr>
          <w:rFonts w:ascii="Times New Roman" w:hAnsi="Times New Roman"/>
          <w:u w:val="single"/>
        </w:rPr>
        <w:t>Malawian</w:t>
      </w:r>
    </w:p>
    <w:p w14:paraId="04853948" w14:textId="77777777" w:rsidR="001B09AF" w:rsidRPr="001B09AF" w:rsidRDefault="001B09AF" w:rsidP="001B09AF">
      <w:pPr>
        <w:ind w:left="2880" w:hanging="2880"/>
        <w:rPr>
          <w:rFonts w:ascii="Times New Roman" w:hAnsi="Times New Roman"/>
          <w:b/>
          <w:u w:val="single"/>
        </w:rPr>
      </w:pPr>
    </w:p>
    <w:p w14:paraId="05F3248D" w14:textId="0ABB7BA1" w:rsidR="001B09AF" w:rsidRPr="001B09AF" w:rsidRDefault="001B09AF" w:rsidP="001B09AF">
      <w:pPr>
        <w:rPr>
          <w:rFonts w:ascii="Times New Roman" w:hAnsi="Times New Roman"/>
        </w:rPr>
      </w:pPr>
      <w:r w:rsidRPr="001B09AF">
        <w:rPr>
          <w:rFonts w:ascii="Times New Roman" w:hAnsi="Times New Roman"/>
        </w:rPr>
        <w:t xml:space="preserve">Email address: </w:t>
      </w:r>
    </w:p>
    <w:p w14:paraId="5BCDDAD6" w14:textId="77777777" w:rsidR="001B09AF" w:rsidRPr="001B09AF" w:rsidRDefault="001B09AF" w:rsidP="001B09AF">
      <w:pPr>
        <w:rPr>
          <w:rFonts w:ascii="Times New Roman" w:hAnsi="Times New Roman"/>
          <w:b/>
          <w:u w:val="single"/>
        </w:rPr>
      </w:pPr>
    </w:p>
    <w:p w14:paraId="035124A1" w14:textId="6A752E0E" w:rsidR="001B09AF" w:rsidRPr="001B09AF" w:rsidRDefault="001B09AF" w:rsidP="001B09AF">
      <w:pPr>
        <w:rPr>
          <w:rFonts w:ascii="Times New Roman" w:hAnsi="Times New Roman"/>
          <w:b/>
          <w:bCs/>
          <w:u w:val="single"/>
        </w:rPr>
      </w:pPr>
      <w:r w:rsidRPr="001B09AF">
        <w:rPr>
          <w:rFonts w:ascii="Times New Roman" w:hAnsi="Times New Roman"/>
          <w:bCs/>
        </w:rPr>
        <w:t xml:space="preserve">United Nations working languages: </w:t>
      </w:r>
      <w:r w:rsidR="00AA592A" w:rsidRPr="00AA592A">
        <w:rPr>
          <w:rFonts w:ascii="Times New Roman" w:hAnsi="Times New Roman"/>
          <w:bCs/>
          <w:u w:val="single"/>
        </w:rPr>
        <w:t>English (fluent), French (basic)</w:t>
      </w:r>
    </w:p>
    <w:p w14:paraId="5AF6E2A5" w14:textId="77777777" w:rsidR="001B09AF" w:rsidRPr="001B09AF" w:rsidRDefault="001B09AF" w:rsidP="001B09AF">
      <w:pPr>
        <w:rPr>
          <w:rFonts w:ascii="Times New Roman" w:hAnsi="Times New Roman"/>
          <w:b/>
          <w:bCs/>
          <w:u w:val="single"/>
        </w:rPr>
      </w:pPr>
    </w:p>
    <w:p w14:paraId="4C61A996" w14:textId="77777777" w:rsidR="00330592" w:rsidRPr="001B09AF" w:rsidRDefault="00330592">
      <w:pPr>
        <w:tabs>
          <w:tab w:val="left" w:leader="dot" w:pos="9360"/>
        </w:tabs>
        <w:rPr>
          <w:rFonts w:ascii="Times New Roman" w:hAnsi="Times New Roman"/>
          <w:lang w:val="en-GB"/>
        </w:rPr>
      </w:pPr>
      <w:r w:rsidRPr="001B09AF">
        <w:rPr>
          <w:rFonts w:ascii="Times New Roman" w:hAnsi="Times New Roman"/>
          <w:lang w:val="en-GB"/>
        </w:rPr>
        <w:t>Current position/function:</w:t>
      </w:r>
      <w:r w:rsidR="00291280" w:rsidRPr="00291280">
        <w:rPr>
          <w:rStyle w:val="FootnoteReference"/>
          <w:rFonts w:ascii="Times New Roman" w:hAnsi="Times New Roman"/>
          <w:lang w:val="en-GB"/>
        </w:rPr>
        <w:t xml:space="preserve"> </w:t>
      </w:r>
      <w:r w:rsidR="00291280">
        <w:rPr>
          <w:rStyle w:val="FootnoteReference"/>
          <w:rFonts w:ascii="Times New Roman" w:hAnsi="Times New Roman"/>
          <w:lang w:val="en-GB"/>
        </w:rPr>
        <w:footnoteReference w:id="1"/>
      </w:r>
    </w:p>
    <w:p w14:paraId="59B3C192" w14:textId="77777777" w:rsidR="00330592" w:rsidRPr="00A40A29" w:rsidRDefault="00330592">
      <w:pPr>
        <w:tabs>
          <w:tab w:val="left" w:leader="dot" w:pos="9360"/>
        </w:tabs>
        <w:rPr>
          <w:rFonts w:ascii="Times New Roman" w:hAnsi="Times New Roman"/>
          <w:lang w:val="en-GB"/>
        </w:rPr>
      </w:pPr>
      <w:r w:rsidRPr="00A40A29">
        <w:rPr>
          <w:rFonts w:ascii="Times New Roman" w:hAnsi="Times New Roman"/>
          <w:lang w:val="en-GB"/>
        </w:rPr>
        <w:t>(5 lines maximum)</w:t>
      </w:r>
    </w:p>
    <w:p w14:paraId="6015F553" w14:textId="77777777" w:rsidR="00330592" w:rsidRPr="00A40A29" w:rsidRDefault="00330592">
      <w:pPr>
        <w:tabs>
          <w:tab w:val="left" w:leader="dot" w:pos="9360"/>
        </w:tabs>
        <w:rPr>
          <w:rFonts w:ascii="Times New Roman" w:hAnsi="Times New Roman"/>
          <w:lang w:val="en-GB"/>
        </w:rPr>
      </w:pPr>
    </w:p>
    <w:p w14:paraId="45715196" w14:textId="11D547E6" w:rsidR="00330592" w:rsidRPr="00AA592A" w:rsidRDefault="00AA592A">
      <w:pPr>
        <w:tabs>
          <w:tab w:val="left" w:leader="dot" w:pos="9360"/>
        </w:tabs>
        <w:rPr>
          <w:rFonts w:ascii="Times New Roman" w:hAnsi="Times New Roman"/>
          <w:u w:val="single"/>
          <w:lang w:val="en-GB"/>
        </w:rPr>
      </w:pPr>
      <w:r w:rsidRPr="00AA592A">
        <w:rPr>
          <w:rFonts w:ascii="Times New Roman" w:hAnsi="Times New Roman"/>
          <w:u w:val="single"/>
          <w:lang w:val="en-GB"/>
        </w:rPr>
        <w:t>Judge of the High Court of Malawi (since 2012), and Judge in Charge of the Family and Probate Division (since 20</w:t>
      </w:r>
      <w:r>
        <w:rPr>
          <w:rFonts w:ascii="Times New Roman" w:hAnsi="Times New Roman"/>
          <w:u w:val="single"/>
          <w:lang w:val="en-GB"/>
        </w:rPr>
        <w:t>20</w:t>
      </w:r>
      <w:r w:rsidRPr="00AA592A">
        <w:rPr>
          <w:rFonts w:ascii="Times New Roman" w:hAnsi="Times New Roman"/>
          <w:u w:val="single"/>
          <w:lang w:val="en-GB"/>
        </w:rPr>
        <w:t xml:space="preserve">, responsible for setting up this new division which handles all civil matters relating to family, children </w:t>
      </w:r>
      <w:r>
        <w:rPr>
          <w:rFonts w:ascii="Times New Roman" w:hAnsi="Times New Roman"/>
          <w:u w:val="single"/>
          <w:lang w:val="en-GB"/>
        </w:rPr>
        <w:t xml:space="preserve">(adoption, maintenance, guardianship, custody) </w:t>
      </w:r>
      <w:r w:rsidRPr="00AA592A">
        <w:rPr>
          <w:rFonts w:ascii="Times New Roman" w:hAnsi="Times New Roman"/>
          <w:u w:val="single"/>
          <w:lang w:val="en-GB"/>
        </w:rPr>
        <w:t xml:space="preserve">and inheritance.  I preside over such matters as a trial court and as an intermediate appellate court.  I also review such matters from subordinate courts in a supervisory capacity.  The court has three sessions a year with vacations in between and I have 36 leave days a year enabling me to take up Committee Sessions. </w:t>
      </w:r>
    </w:p>
    <w:p w14:paraId="2753B891" w14:textId="77777777" w:rsidR="00330592" w:rsidRPr="00A40A29" w:rsidRDefault="00330592">
      <w:pPr>
        <w:tabs>
          <w:tab w:val="left" w:leader="dot" w:pos="9360"/>
        </w:tabs>
        <w:rPr>
          <w:rFonts w:ascii="Times New Roman" w:hAnsi="Times New Roman"/>
          <w:lang w:val="en-GB"/>
        </w:rPr>
      </w:pPr>
    </w:p>
    <w:p w14:paraId="51DC5AAE" w14:textId="77777777" w:rsidR="00330592" w:rsidRDefault="00291280">
      <w:pPr>
        <w:tabs>
          <w:tab w:val="left" w:leader="dot" w:pos="9360"/>
        </w:tabs>
        <w:rPr>
          <w:rFonts w:ascii="Times New Roman" w:hAnsi="Times New Roman"/>
          <w:lang w:val="en-GB"/>
        </w:rPr>
      </w:pPr>
      <w:r>
        <w:rPr>
          <w:rFonts w:ascii="Times New Roman" w:hAnsi="Times New Roman"/>
          <w:lang w:val="en-GB"/>
        </w:rPr>
        <w:t>Other m</w:t>
      </w:r>
      <w:r w:rsidR="00330592" w:rsidRPr="00A40A29">
        <w:rPr>
          <w:rFonts w:ascii="Times New Roman" w:hAnsi="Times New Roman"/>
          <w:lang w:val="en-GB"/>
        </w:rPr>
        <w:t>ain professional activities</w:t>
      </w:r>
      <w:r w:rsidR="001B09AF">
        <w:rPr>
          <w:rFonts w:ascii="Times New Roman" w:hAnsi="Times New Roman"/>
          <w:lang w:val="en-GB"/>
        </w:rPr>
        <w:t xml:space="preserve">, in particular related to </w:t>
      </w:r>
      <w:r w:rsidR="00B679F5">
        <w:rPr>
          <w:rFonts w:ascii="Times New Roman" w:hAnsi="Times New Roman"/>
          <w:lang w:val="en-GB"/>
        </w:rPr>
        <w:t xml:space="preserve">children’s </w:t>
      </w:r>
      <w:r w:rsidR="001B09AF">
        <w:rPr>
          <w:rFonts w:ascii="Times New Roman" w:hAnsi="Times New Roman"/>
          <w:lang w:val="en-GB"/>
        </w:rPr>
        <w:t>rights</w:t>
      </w:r>
      <w:r w:rsidR="00330592" w:rsidRPr="00A40A29">
        <w:rPr>
          <w:rFonts w:ascii="Times New Roman" w:hAnsi="Times New Roman"/>
          <w:lang w:val="en-GB"/>
        </w:rPr>
        <w:t>:</w:t>
      </w:r>
    </w:p>
    <w:p w14:paraId="2B529514" w14:textId="77777777" w:rsidR="00AA592A" w:rsidRPr="00A40A29" w:rsidRDefault="00AA592A" w:rsidP="00AA592A">
      <w:pPr>
        <w:tabs>
          <w:tab w:val="left" w:leader="dot" w:pos="9360"/>
        </w:tabs>
        <w:rPr>
          <w:rFonts w:ascii="Times New Roman" w:hAnsi="Times New Roman"/>
          <w:lang w:val="en-GB"/>
        </w:rPr>
      </w:pPr>
      <w:r w:rsidRPr="00A40A29">
        <w:rPr>
          <w:rFonts w:ascii="Times New Roman" w:hAnsi="Times New Roman"/>
          <w:lang w:val="en-GB"/>
        </w:rPr>
        <w:t>(10 lines maximum)</w:t>
      </w:r>
    </w:p>
    <w:p w14:paraId="59BC63EE" w14:textId="77777777" w:rsidR="00AA592A" w:rsidRPr="00AA592A" w:rsidRDefault="00AA592A">
      <w:pPr>
        <w:tabs>
          <w:tab w:val="left" w:leader="dot" w:pos="9360"/>
        </w:tabs>
        <w:rPr>
          <w:rFonts w:ascii="Times New Roman" w:hAnsi="Times New Roman"/>
          <w:lang w:val="en-GB"/>
        </w:rPr>
      </w:pPr>
    </w:p>
    <w:p w14:paraId="681702B5" w14:textId="77777777" w:rsidR="00AA592A" w:rsidRPr="00AA592A" w:rsidRDefault="00AA592A" w:rsidP="00AA592A">
      <w:pPr>
        <w:tabs>
          <w:tab w:val="left" w:leader="dot" w:pos="9360"/>
        </w:tabs>
        <w:rPr>
          <w:rFonts w:ascii="Times New Roman" w:hAnsi="Times New Roman"/>
          <w:u w:val="single"/>
          <w:lang w:val="en-GB"/>
        </w:rPr>
      </w:pPr>
      <w:r w:rsidRPr="00AA592A">
        <w:rPr>
          <w:rFonts w:ascii="Times New Roman" w:hAnsi="Times New Roman"/>
          <w:u w:val="single"/>
          <w:lang w:val="en-GB"/>
        </w:rPr>
        <w:t>2003-2006: Oversaw the Review of the Children and Young Persons Act and all legislation relating to Children in the Malawi Law Commission.</w:t>
      </w:r>
    </w:p>
    <w:p w14:paraId="74355B64" w14:textId="55CFD336" w:rsidR="00AA592A" w:rsidRPr="00AA592A" w:rsidRDefault="00AA592A" w:rsidP="00AA592A">
      <w:pPr>
        <w:pStyle w:val="Achievement"/>
        <w:spacing w:line="240" w:lineRule="auto"/>
        <w:ind w:left="0" w:firstLine="0"/>
        <w:rPr>
          <w:rFonts w:ascii="Times New Roman" w:hAnsi="Times New Roman"/>
          <w:sz w:val="20"/>
          <w:u w:val="single"/>
        </w:rPr>
      </w:pPr>
      <w:r w:rsidRPr="00AA592A">
        <w:rPr>
          <w:rFonts w:ascii="Times New Roman" w:hAnsi="Times New Roman"/>
          <w:sz w:val="20"/>
          <w:u w:val="single"/>
        </w:rPr>
        <w:t>December 2006: Consultant (engaged by Ministry of Justice and Constitutional Affairs to draft Malawi’s State Party Report funded by UNICEF on the Convention of the Rights of the Child.</w:t>
      </w:r>
    </w:p>
    <w:p w14:paraId="6B814988" w14:textId="03D64307" w:rsidR="00AA592A" w:rsidRPr="00AA592A" w:rsidRDefault="00AA592A" w:rsidP="00AA592A">
      <w:pPr>
        <w:pStyle w:val="Achievement"/>
        <w:spacing w:line="240" w:lineRule="auto"/>
        <w:ind w:left="0" w:firstLine="0"/>
        <w:rPr>
          <w:rFonts w:ascii="Times New Roman" w:hAnsi="Times New Roman"/>
          <w:sz w:val="20"/>
          <w:u w:val="single"/>
        </w:rPr>
      </w:pPr>
      <w:r w:rsidRPr="00AA592A">
        <w:rPr>
          <w:rFonts w:ascii="Times New Roman" w:hAnsi="Times New Roman"/>
          <w:sz w:val="20"/>
          <w:u w:val="single"/>
        </w:rPr>
        <w:t>June - July 2012: Consultant to edit and draft Guidelines and Handbooks for the Malawi Police Service and the Judiciary on Child Justice and Diversion and to draft regulations for the Child Care, Protection and Justice Act.</w:t>
      </w:r>
    </w:p>
    <w:p w14:paraId="6AA06082" w14:textId="390A4136" w:rsidR="00AA592A" w:rsidRPr="00AA592A" w:rsidRDefault="00AA592A">
      <w:pPr>
        <w:tabs>
          <w:tab w:val="left" w:leader="dot" w:pos="9360"/>
        </w:tabs>
        <w:rPr>
          <w:rFonts w:ascii="Times New Roman" w:hAnsi="Times New Roman"/>
          <w:u w:val="single"/>
          <w:lang w:val="en-GB"/>
        </w:rPr>
      </w:pPr>
      <w:r w:rsidRPr="00AA592A">
        <w:rPr>
          <w:rFonts w:ascii="Times New Roman" w:hAnsi="Times New Roman"/>
          <w:szCs w:val="22"/>
          <w:u w:val="single"/>
        </w:rPr>
        <w:t>November 2019: Spotlight Initiative – Reviewing Laws and Policies on VAWG, SGBV/HP and SRHR to Respond to Rights of Women and Girls and Aligning them with International Standards</w:t>
      </w:r>
    </w:p>
    <w:p w14:paraId="391A23A5" w14:textId="77777777" w:rsidR="00AA592A" w:rsidRPr="00AA592A" w:rsidRDefault="00AA592A" w:rsidP="00AA592A">
      <w:pPr>
        <w:pStyle w:val="NoSpacing"/>
        <w:outlineLvl w:val="0"/>
        <w:rPr>
          <w:rFonts w:ascii="Times New Roman" w:hAnsi="Times New Roman"/>
          <w:sz w:val="20"/>
          <w:szCs w:val="20"/>
          <w:u w:val="single"/>
        </w:rPr>
      </w:pPr>
      <w:r w:rsidRPr="00AA592A">
        <w:rPr>
          <w:rFonts w:ascii="Times New Roman" w:hAnsi="Times New Roman"/>
          <w:sz w:val="20"/>
          <w:szCs w:val="20"/>
          <w:u w:val="single"/>
        </w:rPr>
        <w:t>September 2013 – July 2017 – Chairperson of the Child Case Review Board</w:t>
      </w:r>
    </w:p>
    <w:p w14:paraId="1F31F4C6" w14:textId="259D62BA" w:rsidR="00AA592A" w:rsidRPr="00AA592A" w:rsidRDefault="00AA592A" w:rsidP="00AA592A">
      <w:pPr>
        <w:pStyle w:val="NoSpacing"/>
        <w:outlineLvl w:val="0"/>
        <w:rPr>
          <w:rFonts w:ascii="Times New Roman" w:hAnsi="Times New Roman"/>
          <w:sz w:val="20"/>
          <w:szCs w:val="20"/>
          <w:u w:val="single"/>
        </w:rPr>
      </w:pPr>
      <w:r w:rsidRPr="00AA592A">
        <w:rPr>
          <w:rFonts w:ascii="Times New Roman" w:hAnsi="Times New Roman"/>
          <w:sz w:val="20"/>
          <w:szCs w:val="20"/>
          <w:u w:val="single"/>
          <w:lang w:val="en-GB"/>
        </w:rPr>
        <w:t xml:space="preserve">August 2021: </w:t>
      </w:r>
      <w:r w:rsidRPr="00AA592A">
        <w:rPr>
          <w:rFonts w:ascii="Times New Roman" w:hAnsi="Times New Roman"/>
          <w:sz w:val="20"/>
          <w:szCs w:val="20"/>
          <w:u w:val="single"/>
        </w:rPr>
        <w:t>Chairperson National Child Justice Forum &amp; National Child Justice Directorate, Malawi Judiciary</w:t>
      </w:r>
    </w:p>
    <w:p w14:paraId="341BE9EC" w14:textId="13688776" w:rsidR="00330592" w:rsidRPr="00A40A29" w:rsidRDefault="00330592">
      <w:pPr>
        <w:tabs>
          <w:tab w:val="left" w:leader="dot" w:pos="9360"/>
        </w:tabs>
        <w:rPr>
          <w:rFonts w:ascii="Times New Roman" w:hAnsi="Times New Roman"/>
          <w:lang w:val="en-GB"/>
        </w:rPr>
      </w:pPr>
    </w:p>
    <w:p w14:paraId="2DE9C8A5" w14:textId="77777777" w:rsidR="00330592" w:rsidRPr="00A40A29" w:rsidRDefault="00330592">
      <w:pPr>
        <w:tabs>
          <w:tab w:val="left" w:leader="dot" w:pos="9360"/>
        </w:tabs>
        <w:rPr>
          <w:rFonts w:ascii="Times New Roman" w:hAnsi="Times New Roman"/>
          <w:lang w:val="en-GB"/>
        </w:rPr>
      </w:pPr>
    </w:p>
    <w:p w14:paraId="7CC32779" w14:textId="77777777" w:rsidR="00330592" w:rsidRPr="00A40A29" w:rsidRDefault="00330592">
      <w:pPr>
        <w:tabs>
          <w:tab w:val="left" w:leader="dot" w:pos="9360"/>
        </w:tabs>
        <w:rPr>
          <w:rFonts w:ascii="Times New Roman" w:hAnsi="Times New Roman"/>
          <w:lang w:val="en-GB"/>
        </w:rPr>
      </w:pPr>
    </w:p>
    <w:p w14:paraId="65CE3C60" w14:textId="77777777" w:rsidR="00330592" w:rsidRPr="00A40A29" w:rsidRDefault="00330592">
      <w:pPr>
        <w:tabs>
          <w:tab w:val="left" w:leader="dot" w:pos="9360"/>
        </w:tabs>
        <w:rPr>
          <w:rFonts w:ascii="Times New Roman" w:hAnsi="Times New Roman"/>
          <w:lang w:val="en-GB"/>
        </w:rPr>
      </w:pPr>
      <w:r w:rsidRPr="00A40A29">
        <w:rPr>
          <w:rFonts w:ascii="Times New Roman" w:hAnsi="Times New Roman"/>
          <w:lang w:val="en-GB"/>
        </w:rPr>
        <w:t>Educational background:</w:t>
      </w:r>
    </w:p>
    <w:p w14:paraId="33EF0C9D" w14:textId="77777777" w:rsidR="00330592" w:rsidRPr="00A40A29" w:rsidRDefault="00330592">
      <w:pPr>
        <w:tabs>
          <w:tab w:val="left" w:leader="dot" w:pos="9360"/>
        </w:tabs>
        <w:rPr>
          <w:rFonts w:ascii="Times New Roman" w:hAnsi="Times New Roman"/>
          <w:lang w:val="en-GB"/>
        </w:rPr>
      </w:pPr>
      <w:r w:rsidRPr="00A40A29">
        <w:rPr>
          <w:rFonts w:ascii="Times New Roman" w:hAnsi="Times New Roman"/>
          <w:lang w:val="en-GB"/>
        </w:rPr>
        <w:t>(5 lines maximum)</w:t>
      </w:r>
    </w:p>
    <w:p w14:paraId="74C39F6D" w14:textId="77777777" w:rsidR="00330592" w:rsidRPr="00A40A29" w:rsidRDefault="00330592">
      <w:pPr>
        <w:tabs>
          <w:tab w:val="left" w:leader="dot" w:pos="9360"/>
        </w:tabs>
        <w:rPr>
          <w:rFonts w:ascii="Times New Roman" w:hAnsi="Times New Roman"/>
          <w:lang w:val="en-GB"/>
        </w:rPr>
      </w:pPr>
    </w:p>
    <w:p w14:paraId="0FC801E0" w14:textId="166D29E2" w:rsidR="00330592" w:rsidRPr="00AA592A" w:rsidRDefault="00AA592A">
      <w:pPr>
        <w:tabs>
          <w:tab w:val="left" w:leader="dot" w:pos="9360"/>
        </w:tabs>
        <w:rPr>
          <w:rFonts w:ascii="Times New Roman" w:hAnsi="Times New Roman"/>
          <w:u w:val="single"/>
          <w:lang w:val="en-GB"/>
        </w:rPr>
      </w:pPr>
      <w:r w:rsidRPr="00AA592A">
        <w:rPr>
          <w:rFonts w:ascii="Times New Roman" w:hAnsi="Times New Roman"/>
          <w:u w:val="single"/>
          <w:lang w:val="en-GB"/>
        </w:rPr>
        <w:t>2023: Current PhD Candidate, Faculty of Public Law, University of Cape Town</w:t>
      </w:r>
      <w:r w:rsidR="001746F2">
        <w:rPr>
          <w:rFonts w:ascii="Times New Roman" w:hAnsi="Times New Roman"/>
          <w:u w:val="single"/>
          <w:lang w:val="en-GB"/>
        </w:rPr>
        <w:t xml:space="preserve"> (part-time)</w:t>
      </w:r>
      <w:r w:rsidRPr="00AA592A">
        <w:rPr>
          <w:rFonts w:ascii="Times New Roman" w:hAnsi="Times New Roman"/>
          <w:u w:val="single"/>
          <w:lang w:val="en-GB"/>
        </w:rPr>
        <w:t>.</w:t>
      </w:r>
    </w:p>
    <w:p w14:paraId="198D1D66" w14:textId="77777777" w:rsidR="00AA592A" w:rsidRPr="00AA592A" w:rsidRDefault="00AA592A" w:rsidP="00AA592A">
      <w:pPr>
        <w:pStyle w:val="Institution"/>
        <w:rPr>
          <w:rFonts w:ascii="Times New Roman" w:hAnsi="Times New Roman"/>
          <w:bCs/>
          <w:sz w:val="21"/>
          <w:szCs w:val="21"/>
          <w:u w:val="single"/>
        </w:rPr>
      </w:pPr>
      <w:r w:rsidRPr="00AA592A">
        <w:rPr>
          <w:rFonts w:ascii="Times New Roman" w:hAnsi="Times New Roman"/>
          <w:bCs/>
          <w:sz w:val="21"/>
          <w:szCs w:val="21"/>
          <w:u w:val="single"/>
        </w:rPr>
        <w:t>2001-2002 Master of Law in Development, (with Distinction), University of Warwick, UK</w:t>
      </w:r>
    </w:p>
    <w:p w14:paraId="15D2D398" w14:textId="77777777" w:rsidR="00AA592A" w:rsidRPr="00AA592A" w:rsidRDefault="00AA592A" w:rsidP="00AA592A">
      <w:pPr>
        <w:pStyle w:val="Achievement"/>
        <w:ind w:left="240" w:hanging="240"/>
        <w:rPr>
          <w:rFonts w:ascii="Times New Roman" w:hAnsi="Times New Roman"/>
          <w:bCs/>
          <w:sz w:val="21"/>
          <w:szCs w:val="21"/>
          <w:u w:val="single"/>
        </w:rPr>
      </w:pPr>
      <w:r w:rsidRPr="00AA592A">
        <w:rPr>
          <w:rFonts w:ascii="Times New Roman" w:hAnsi="Times New Roman"/>
          <w:bCs/>
          <w:sz w:val="21"/>
          <w:szCs w:val="21"/>
          <w:u w:val="single"/>
        </w:rPr>
        <w:t>1997-1998 Bar Vocational Diploma, (Very Competent), Nottingham-Trent University, UK</w:t>
      </w:r>
    </w:p>
    <w:p w14:paraId="4102C2BD" w14:textId="77777777" w:rsidR="00AA592A" w:rsidRPr="00AA592A" w:rsidRDefault="00AA592A" w:rsidP="00AA592A">
      <w:pPr>
        <w:pStyle w:val="Achievement"/>
        <w:ind w:left="240" w:hanging="240"/>
        <w:rPr>
          <w:rFonts w:ascii="Times New Roman" w:hAnsi="Times New Roman"/>
          <w:bCs/>
          <w:sz w:val="21"/>
          <w:szCs w:val="21"/>
          <w:u w:val="single"/>
        </w:rPr>
      </w:pPr>
      <w:r w:rsidRPr="00AA592A">
        <w:rPr>
          <w:rFonts w:ascii="Times New Roman" w:hAnsi="Times New Roman"/>
          <w:bCs/>
          <w:sz w:val="21"/>
          <w:szCs w:val="21"/>
          <w:u w:val="single"/>
        </w:rPr>
        <w:t>1994-1997 LLB (Hons) Law Degree, (II.I Honours),  University of Leeds, UK</w:t>
      </w:r>
    </w:p>
    <w:p w14:paraId="06FCA9CC" w14:textId="77777777" w:rsidR="00330592" w:rsidRPr="00A40A29" w:rsidRDefault="00330592">
      <w:pPr>
        <w:tabs>
          <w:tab w:val="left" w:leader="dot" w:pos="9360"/>
        </w:tabs>
        <w:rPr>
          <w:rFonts w:ascii="Times New Roman" w:hAnsi="Times New Roman"/>
          <w:lang w:val="en-GB"/>
        </w:rPr>
      </w:pPr>
    </w:p>
    <w:p w14:paraId="260AAC29" w14:textId="77777777" w:rsidR="001B09AF" w:rsidRPr="00471A3A" w:rsidRDefault="001B09AF" w:rsidP="001B09AF">
      <w:pPr>
        <w:ind w:left="2880" w:hanging="2880"/>
        <w:rPr>
          <w:rFonts w:ascii="Times New Roman" w:hAnsi="Times New Roman"/>
        </w:rPr>
      </w:pPr>
      <w:r w:rsidRPr="00471A3A">
        <w:rPr>
          <w:rFonts w:ascii="Times New Roman" w:hAnsi="Times New Roman"/>
        </w:rPr>
        <w:t xml:space="preserve">Relevant expertise on </w:t>
      </w:r>
      <w:r w:rsidR="00B679F5">
        <w:rPr>
          <w:rFonts w:ascii="Times New Roman" w:hAnsi="Times New Roman"/>
          <w:lang w:val="en-GB"/>
        </w:rPr>
        <w:t>children’s rights</w:t>
      </w:r>
      <w:r w:rsidR="00471A3A">
        <w:rPr>
          <w:rFonts w:ascii="Times New Roman" w:hAnsi="Times New Roman"/>
        </w:rPr>
        <w:t>.</w:t>
      </w:r>
    </w:p>
    <w:p w14:paraId="027B6B74" w14:textId="77777777" w:rsidR="001B09AF" w:rsidRPr="00471A3A" w:rsidRDefault="001B09AF" w:rsidP="001B09AF">
      <w:pPr>
        <w:rPr>
          <w:rFonts w:ascii="Times New Roman" w:hAnsi="Times New Roman"/>
        </w:rPr>
      </w:pPr>
      <w:r w:rsidRPr="00471A3A">
        <w:rPr>
          <w:rFonts w:ascii="Times New Roman" w:hAnsi="Times New Roman"/>
        </w:rPr>
        <w:t xml:space="preserve">Please elaborate on your areas of expertise under the Convention on the Rights of </w:t>
      </w:r>
      <w:r w:rsidR="00471A3A">
        <w:rPr>
          <w:rFonts w:ascii="Times New Roman" w:hAnsi="Times New Roman"/>
        </w:rPr>
        <w:t>the Child</w:t>
      </w:r>
      <w:r w:rsidRPr="00471A3A">
        <w:rPr>
          <w:rFonts w:ascii="Times New Roman" w:hAnsi="Times New Roman"/>
        </w:rPr>
        <w:t xml:space="preserve"> and related experience</w:t>
      </w:r>
      <w:r w:rsidR="00291280">
        <w:rPr>
          <w:rFonts w:ascii="Times New Roman" w:hAnsi="Times New Roman"/>
        </w:rPr>
        <w:t>:</w:t>
      </w:r>
    </w:p>
    <w:p w14:paraId="53D5EA5A" w14:textId="77777777" w:rsidR="001B09AF" w:rsidRPr="00471A3A" w:rsidRDefault="001B09AF" w:rsidP="001B09AF">
      <w:pPr>
        <w:rPr>
          <w:rFonts w:ascii="Times New Roman" w:hAnsi="Times New Roman"/>
        </w:rPr>
      </w:pPr>
      <w:r w:rsidRPr="00471A3A">
        <w:rPr>
          <w:rFonts w:ascii="Times New Roman" w:hAnsi="Times New Roman"/>
        </w:rPr>
        <w:t>(</w:t>
      </w:r>
      <w:r w:rsidR="00291280">
        <w:rPr>
          <w:rFonts w:ascii="Times New Roman" w:hAnsi="Times New Roman"/>
        </w:rPr>
        <w:t>5</w:t>
      </w:r>
      <w:r w:rsidRPr="00471A3A">
        <w:rPr>
          <w:rFonts w:ascii="Times New Roman" w:hAnsi="Times New Roman"/>
        </w:rPr>
        <w:t xml:space="preserve"> lines maximum)</w:t>
      </w:r>
    </w:p>
    <w:p w14:paraId="508C54CA" w14:textId="77777777" w:rsidR="00330592" w:rsidRPr="00A40A29" w:rsidRDefault="00330592">
      <w:pPr>
        <w:tabs>
          <w:tab w:val="left" w:leader="dot" w:pos="9360"/>
        </w:tabs>
        <w:rPr>
          <w:rFonts w:ascii="Times New Roman" w:hAnsi="Times New Roman"/>
          <w:lang w:val="en-GB"/>
        </w:rPr>
      </w:pPr>
    </w:p>
    <w:p w14:paraId="329DAEE9" w14:textId="3455DECB" w:rsidR="00330592" w:rsidRPr="00AA592A" w:rsidRDefault="00AA592A">
      <w:pPr>
        <w:tabs>
          <w:tab w:val="left" w:leader="dot" w:pos="9360"/>
        </w:tabs>
        <w:rPr>
          <w:rFonts w:ascii="Times New Roman" w:hAnsi="Times New Roman"/>
          <w:u w:val="single"/>
          <w:lang w:val="en-GB"/>
        </w:rPr>
      </w:pPr>
      <w:r w:rsidRPr="00AA592A">
        <w:rPr>
          <w:rFonts w:ascii="Times New Roman" w:hAnsi="Times New Roman"/>
          <w:u w:val="single"/>
          <w:lang w:val="en-GB"/>
        </w:rPr>
        <w:t>- Substantive expertise drafting Malawian Child rights legislation and regulations that conforms with the CRC.</w:t>
      </w:r>
    </w:p>
    <w:p w14:paraId="07082BE2" w14:textId="17A35764" w:rsidR="00AA592A" w:rsidRPr="00AA592A" w:rsidRDefault="00AA592A">
      <w:pPr>
        <w:tabs>
          <w:tab w:val="left" w:leader="dot" w:pos="9360"/>
        </w:tabs>
        <w:rPr>
          <w:rFonts w:ascii="Times New Roman" w:hAnsi="Times New Roman"/>
          <w:u w:val="single"/>
          <w:lang w:val="en-GB"/>
        </w:rPr>
      </w:pPr>
      <w:r w:rsidRPr="00AA592A">
        <w:rPr>
          <w:rFonts w:ascii="Times New Roman" w:hAnsi="Times New Roman"/>
          <w:u w:val="single"/>
          <w:lang w:val="en-GB"/>
        </w:rPr>
        <w:t>- Consultancy expertise drafting Malawi’s CRC Country Report.</w:t>
      </w:r>
    </w:p>
    <w:p w14:paraId="4905F4EF" w14:textId="01DC9A8E" w:rsidR="00AA592A" w:rsidRPr="00AA592A" w:rsidRDefault="00AA592A">
      <w:pPr>
        <w:tabs>
          <w:tab w:val="left" w:leader="dot" w:pos="9360"/>
        </w:tabs>
        <w:rPr>
          <w:rFonts w:ascii="Times New Roman" w:hAnsi="Times New Roman"/>
          <w:u w:val="single"/>
          <w:lang w:val="en-GB"/>
        </w:rPr>
      </w:pPr>
      <w:r w:rsidRPr="00AA592A">
        <w:rPr>
          <w:rFonts w:ascii="Times New Roman" w:hAnsi="Times New Roman"/>
          <w:u w:val="single"/>
          <w:lang w:val="en-GB"/>
        </w:rPr>
        <w:t>- Presiding over court proceedings over children in adoption, guardianship, maintenance, inheritance, and custody in line with the best interests of the child.</w:t>
      </w:r>
    </w:p>
    <w:p w14:paraId="79A2CE85" w14:textId="06FB364F" w:rsidR="00AA592A" w:rsidRPr="00AA592A" w:rsidRDefault="00AA592A">
      <w:pPr>
        <w:tabs>
          <w:tab w:val="left" w:leader="dot" w:pos="9360"/>
        </w:tabs>
        <w:rPr>
          <w:rFonts w:ascii="Times New Roman" w:hAnsi="Times New Roman"/>
          <w:u w:val="single"/>
          <w:lang w:val="en-GB"/>
        </w:rPr>
      </w:pPr>
      <w:r w:rsidRPr="00AA592A">
        <w:rPr>
          <w:rFonts w:ascii="Times New Roman" w:hAnsi="Times New Roman"/>
          <w:u w:val="single"/>
          <w:lang w:val="en-GB"/>
        </w:rPr>
        <w:t>- Inspecting childcare institutions, reformatory centres and prisons to ensure that national and CRC principles are upheld</w:t>
      </w:r>
    </w:p>
    <w:p w14:paraId="766BE4CF" w14:textId="77777777" w:rsidR="00AA592A" w:rsidRPr="00A40A29" w:rsidRDefault="00AA592A">
      <w:pPr>
        <w:tabs>
          <w:tab w:val="left" w:leader="dot" w:pos="9360"/>
        </w:tabs>
        <w:rPr>
          <w:rFonts w:ascii="Times New Roman" w:hAnsi="Times New Roman"/>
          <w:lang w:val="en-GB"/>
        </w:rPr>
      </w:pPr>
    </w:p>
    <w:p w14:paraId="664BFF34" w14:textId="77777777" w:rsidR="00330592" w:rsidRPr="00A40A29" w:rsidRDefault="00330592">
      <w:pPr>
        <w:tabs>
          <w:tab w:val="left" w:leader="dot" w:pos="9360"/>
        </w:tabs>
        <w:rPr>
          <w:rFonts w:ascii="Times New Roman" w:hAnsi="Times New Roman"/>
          <w:lang w:val="en-GB"/>
        </w:rPr>
      </w:pPr>
    </w:p>
    <w:p w14:paraId="0C8A5093" w14:textId="77777777" w:rsidR="00330592" w:rsidRPr="00471A3A" w:rsidRDefault="00330592">
      <w:pPr>
        <w:tabs>
          <w:tab w:val="left" w:leader="dot" w:pos="9360"/>
        </w:tabs>
        <w:rPr>
          <w:rFonts w:ascii="Times New Roman" w:hAnsi="Times New Roman"/>
          <w:lang w:val="en-GB"/>
        </w:rPr>
      </w:pPr>
      <w:r w:rsidRPr="00A40A29">
        <w:rPr>
          <w:rFonts w:ascii="Times New Roman" w:hAnsi="Times New Roman"/>
          <w:lang w:val="en-GB"/>
        </w:rPr>
        <w:t xml:space="preserve">List of most recent publications in the </w:t>
      </w:r>
      <w:r w:rsidRPr="00471A3A">
        <w:rPr>
          <w:rFonts w:ascii="Times New Roman" w:hAnsi="Times New Roman"/>
          <w:lang w:val="en-GB"/>
        </w:rPr>
        <w:t>field</w:t>
      </w:r>
      <w:r w:rsidR="00471A3A" w:rsidRPr="00471A3A">
        <w:rPr>
          <w:rFonts w:ascii="Times New Roman" w:hAnsi="Times New Roman"/>
          <w:lang w:val="en-GB"/>
        </w:rPr>
        <w:t xml:space="preserve"> </w:t>
      </w:r>
      <w:r w:rsidR="00471A3A" w:rsidRPr="00471A3A">
        <w:rPr>
          <w:rFonts w:ascii="Times New Roman" w:hAnsi="Times New Roman"/>
        </w:rPr>
        <w:t xml:space="preserve">of </w:t>
      </w:r>
      <w:r w:rsidR="00B679F5">
        <w:rPr>
          <w:rFonts w:ascii="Times New Roman" w:hAnsi="Times New Roman"/>
          <w:lang w:val="en-GB"/>
        </w:rPr>
        <w:t>children’s rights</w:t>
      </w:r>
      <w:r w:rsidRPr="00471A3A">
        <w:rPr>
          <w:rFonts w:ascii="Times New Roman" w:hAnsi="Times New Roman"/>
          <w:lang w:val="en-GB"/>
        </w:rPr>
        <w:t>:</w:t>
      </w:r>
    </w:p>
    <w:p w14:paraId="3141D359" w14:textId="77777777" w:rsidR="00330592" w:rsidRPr="00A40A29" w:rsidRDefault="00330592">
      <w:pPr>
        <w:tabs>
          <w:tab w:val="left" w:leader="dot" w:pos="9360"/>
        </w:tabs>
        <w:rPr>
          <w:rFonts w:ascii="Times New Roman" w:hAnsi="Times New Roman"/>
          <w:lang w:val="en-GB"/>
        </w:rPr>
      </w:pPr>
      <w:r w:rsidRPr="00A40A29">
        <w:rPr>
          <w:rFonts w:ascii="Times New Roman" w:hAnsi="Times New Roman"/>
          <w:lang w:val="en-GB"/>
        </w:rPr>
        <w:t>(5 lines)</w:t>
      </w:r>
    </w:p>
    <w:p w14:paraId="4555BCCC" w14:textId="77777777" w:rsidR="00330592" w:rsidRPr="00A40A29" w:rsidRDefault="00330592">
      <w:pPr>
        <w:tabs>
          <w:tab w:val="left" w:leader="dot" w:pos="9360"/>
        </w:tabs>
        <w:rPr>
          <w:rFonts w:ascii="Times New Roman" w:hAnsi="Times New Roman"/>
          <w:lang w:val="en-GB"/>
        </w:rPr>
      </w:pPr>
    </w:p>
    <w:p w14:paraId="3DB557C9" w14:textId="690890F3" w:rsidR="00AA592A" w:rsidRPr="00AA592A" w:rsidRDefault="00AA592A" w:rsidP="00AA592A">
      <w:pPr>
        <w:pStyle w:val="Achievement"/>
        <w:spacing w:line="240" w:lineRule="auto"/>
        <w:ind w:left="0" w:firstLine="0"/>
        <w:rPr>
          <w:rFonts w:ascii="Times New Roman" w:hAnsi="Times New Roman"/>
          <w:sz w:val="20"/>
          <w:u w:val="single"/>
        </w:rPr>
      </w:pPr>
      <w:r w:rsidRPr="00AA592A">
        <w:rPr>
          <w:rFonts w:ascii="Times New Roman" w:hAnsi="Times New Roman"/>
          <w:sz w:val="20"/>
          <w:szCs w:val="16"/>
          <w:u w:val="single"/>
          <w:lang w:val="en-GB"/>
        </w:rPr>
        <w:t xml:space="preserve">- </w:t>
      </w:r>
      <w:r w:rsidRPr="00AA592A">
        <w:rPr>
          <w:rFonts w:ascii="Times New Roman" w:hAnsi="Times New Roman"/>
          <w:sz w:val="20"/>
          <w:u w:val="single"/>
        </w:rPr>
        <w:t>“Family and Succession Law in Malawi”, International Encyclopaedia of Law, Kluwer Law International (2009).</w:t>
      </w:r>
    </w:p>
    <w:p w14:paraId="04340BA9" w14:textId="6D09B47C" w:rsidR="00AA592A" w:rsidRPr="00AA592A" w:rsidRDefault="00AA592A" w:rsidP="00AA592A">
      <w:pPr>
        <w:pStyle w:val="Achievement"/>
        <w:spacing w:line="240" w:lineRule="auto"/>
        <w:ind w:left="284" w:hanging="284"/>
        <w:rPr>
          <w:rFonts w:ascii="Times New Roman" w:hAnsi="Times New Roman"/>
          <w:sz w:val="20"/>
          <w:u w:val="single"/>
        </w:rPr>
      </w:pPr>
      <w:r w:rsidRPr="00AA592A">
        <w:rPr>
          <w:rFonts w:ascii="Times New Roman" w:hAnsi="Times New Roman"/>
          <w:sz w:val="20"/>
          <w:u w:val="single"/>
        </w:rPr>
        <w:t>- Numerous High Court published judgments ranging from 2010 to date outlining the best interests of the child, child friendly court room environment and the rights of the child in contact and conflict with the law.</w:t>
      </w:r>
    </w:p>
    <w:p w14:paraId="0538B22F" w14:textId="70F5968B" w:rsidR="00330592" w:rsidRPr="00A40A29" w:rsidRDefault="00330592">
      <w:pPr>
        <w:tabs>
          <w:tab w:val="left" w:leader="dot" w:pos="9360"/>
        </w:tabs>
        <w:rPr>
          <w:rFonts w:ascii="Times New Roman" w:hAnsi="Times New Roman"/>
          <w:lang w:val="en-GB"/>
        </w:rPr>
      </w:pPr>
    </w:p>
    <w:p w14:paraId="6B1860E8" w14:textId="77777777" w:rsidR="00330592" w:rsidRPr="00A40A29" w:rsidRDefault="00330592">
      <w:pPr>
        <w:tabs>
          <w:tab w:val="left" w:leader="dot" w:pos="9360"/>
        </w:tabs>
        <w:rPr>
          <w:rFonts w:ascii="Times New Roman" w:hAnsi="Times New Roman"/>
          <w:lang w:val="en-GB"/>
        </w:rPr>
      </w:pPr>
    </w:p>
    <w:p w14:paraId="214A8817" w14:textId="77777777" w:rsidR="00330592" w:rsidRPr="00A40A29" w:rsidRDefault="00330592">
      <w:pPr>
        <w:tabs>
          <w:tab w:val="left" w:leader="dot" w:pos="9360"/>
        </w:tabs>
        <w:rPr>
          <w:rFonts w:ascii="Times New Roman" w:hAnsi="Times New Roman"/>
          <w:lang w:val="en-GB"/>
        </w:rPr>
      </w:pPr>
    </w:p>
    <w:sectPr w:rsidR="00330592" w:rsidRPr="00A40A29">
      <w:pgSz w:w="11906" w:h="16838" w:code="9"/>
      <w:pgMar w:top="1440" w:right="746" w:bottom="1080" w:left="1440" w:header="144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0D2D0" w14:textId="77777777" w:rsidR="00C540EC" w:rsidRDefault="00C540EC">
      <w:r>
        <w:separator/>
      </w:r>
    </w:p>
  </w:endnote>
  <w:endnote w:type="continuationSeparator" w:id="0">
    <w:p w14:paraId="3C3E6F6F" w14:textId="77777777" w:rsidR="00C540EC" w:rsidRDefault="00C54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AC28D" w14:textId="77777777" w:rsidR="00C540EC" w:rsidRDefault="00C540EC">
      <w:r>
        <w:separator/>
      </w:r>
    </w:p>
  </w:footnote>
  <w:footnote w:type="continuationSeparator" w:id="0">
    <w:p w14:paraId="7ECF5B41" w14:textId="77777777" w:rsidR="00C540EC" w:rsidRDefault="00C540EC">
      <w:r>
        <w:continuationSeparator/>
      </w:r>
    </w:p>
  </w:footnote>
  <w:footnote w:id="1">
    <w:p w14:paraId="1E127087" w14:textId="65F9AD18" w:rsidR="00291280" w:rsidRPr="00DF265B" w:rsidRDefault="00291280" w:rsidP="00291280">
      <w:pPr>
        <w:tabs>
          <w:tab w:val="left" w:pos="1276"/>
        </w:tabs>
        <w:spacing w:after="240"/>
        <w:jc w:val="both"/>
        <w:rPr>
          <w:rFonts w:ascii="Times New Roman" w:hAnsi="Times New Roman"/>
        </w:rPr>
      </w:pPr>
      <w:r w:rsidRPr="00DF265B">
        <w:rPr>
          <w:rStyle w:val="FootnoteReference"/>
          <w:rFonts w:ascii="Times New Roman" w:hAnsi="Times New Roman"/>
        </w:rPr>
        <w:footnoteRef/>
      </w:r>
      <w:r w:rsidRPr="00DF265B">
        <w:rPr>
          <w:rFonts w:ascii="Times New Roman" w:hAnsi="Times New Roman"/>
        </w:rPr>
        <w:t xml:space="preserve"> It should be noted that membership in the Committee on the Rights of the Child requires participation in three sessions </w:t>
      </w:r>
      <w:r w:rsidR="00A05AEB" w:rsidRPr="00DF265B">
        <w:rPr>
          <w:rFonts w:ascii="Times New Roman" w:hAnsi="Times New Roman"/>
        </w:rPr>
        <w:t>(</w:t>
      </w:r>
      <w:r w:rsidR="00A05AEB">
        <w:rPr>
          <w:rFonts w:ascii="Times New Roman" w:hAnsi="Times New Roman"/>
        </w:rPr>
        <w:t>January/February</w:t>
      </w:r>
      <w:r w:rsidR="00A05AEB" w:rsidRPr="00DF265B">
        <w:rPr>
          <w:rFonts w:ascii="Times New Roman" w:hAnsi="Times New Roman"/>
        </w:rPr>
        <w:t xml:space="preserve">, </w:t>
      </w:r>
      <w:r w:rsidR="00A05AEB">
        <w:rPr>
          <w:rFonts w:ascii="Times New Roman" w:hAnsi="Times New Roman"/>
        </w:rPr>
        <w:t>May/June</w:t>
      </w:r>
      <w:r w:rsidR="00A05AEB" w:rsidRPr="00DF265B">
        <w:rPr>
          <w:rFonts w:ascii="Times New Roman" w:hAnsi="Times New Roman"/>
        </w:rPr>
        <w:t xml:space="preserve"> and </w:t>
      </w:r>
      <w:r w:rsidR="00A05AEB">
        <w:rPr>
          <w:rFonts w:ascii="Times New Roman" w:hAnsi="Times New Roman"/>
        </w:rPr>
        <w:t>September /October</w:t>
      </w:r>
      <w:r w:rsidR="00A05AEB" w:rsidRPr="00DF265B">
        <w:rPr>
          <w:rFonts w:ascii="Times New Roman" w:hAnsi="Times New Roman"/>
        </w:rPr>
        <w:t>) per year</w:t>
      </w:r>
      <w:r w:rsidR="00A05AEB">
        <w:rPr>
          <w:rFonts w:ascii="Times New Roman" w:hAnsi="Times New Roman"/>
        </w:rPr>
        <w:t>,</w:t>
      </w:r>
      <w:r w:rsidR="00A05AEB" w:rsidRPr="00DF265B">
        <w:rPr>
          <w:rFonts w:ascii="Times New Roman" w:hAnsi="Times New Roman"/>
        </w:rPr>
        <w:t xml:space="preserve"> each </w:t>
      </w:r>
      <w:r w:rsidRPr="00DF265B">
        <w:rPr>
          <w:rFonts w:ascii="Times New Roman" w:hAnsi="Times New Roman"/>
        </w:rPr>
        <w:t>of three</w:t>
      </w:r>
      <w:r w:rsidR="00A05AEB">
        <w:rPr>
          <w:rFonts w:ascii="Times New Roman" w:hAnsi="Times New Roman"/>
        </w:rPr>
        <w:t>-</w:t>
      </w:r>
      <w:r w:rsidRPr="00DF265B">
        <w:rPr>
          <w:rFonts w:ascii="Times New Roman" w:hAnsi="Times New Roman"/>
        </w:rPr>
        <w:t>week duration; in addition, pre-sessional working groups are held immediately after each session during five working days in order to prepare the following session</w:t>
      </w:r>
      <w:r w:rsidR="00A05AEB">
        <w:rPr>
          <w:rFonts w:ascii="Times New Roman" w:hAnsi="Times New Roman"/>
        </w:rPr>
        <w:t>s</w:t>
      </w:r>
      <w:r w:rsidRPr="00DF265B">
        <w:rPr>
          <w:rFonts w:ascii="Times New Roman" w:hAnsi="Times New Roman"/>
        </w:rPr>
        <w:t xml:space="preserve">. The total number of weeks during which the Committee meets in Geneva therefore amounts to </w:t>
      </w:r>
      <w:r>
        <w:rPr>
          <w:rFonts w:ascii="Times New Roman" w:hAnsi="Times New Roman"/>
        </w:rPr>
        <w:t xml:space="preserve">at least </w:t>
      </w:r>
      <w:r w:rsidRPr="00DF265B">
        <w:rPr>
          <w:rFonts w:ascii="Times New Roman" w:hAnsi="Times New Roman"/>
        </w:rPr>
        <w:t>12 weeks per year.</w:t>
      </w:r>
    </w:p>
    <w:p w14:paraId="4473A291" w14:textId="77777777" w:rsidR="00291280" w:rsidRPr="005B1E55" w:rsidRDefault="00291280" w:rsidP="00291280"/>
    <w:p w14:paraId="23305F02" w14:textId="77777777" w:rsidR="00291280" w:rsidRPr="00006F0C" w:rsidRDefault="00291280" w:rsidP="0029128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9280E26"/>
    <w:lvl w:ilvl="0">
      <w:numFmt w:val="decimal"/>
      <w:lvlText w:val="*"/>
      <w:lvlJc w:val="left"/>
    </w:lvl>
  </w:abstractNum>
  <w:num w:numId="1" w16cid:durableId="878667329">
    <w:abstractNumId w:val="0"/>
    <w:lvlOverride w:ilvl="0">
      <w:lvl w:ilvl="0">
        <w:start w:val="1"/>
        <w:numFmt w:val="bullet"/>
        <w:lvlText w:val=""/>
        <w:legacy w:legacy="1" w:legacySpace="0" w:legacyIndent="240"/>
        <w:lvlJc w:val="left"/>
        <w:pPr>
          <w:ind w:left="240" w:hanging="240"/>
        </w:pPr>
        <w:rPr>
          <w:rFonts w:ascii="Wingdings" w:hAnsi="Wingdings"/>
          <w:sz w:val="10"/>
          <w:szCs w:val="15"/>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6C0"/>
    <w:rsid w:val="00006F0C"/>
    <w:rsid w:val="00105B31"/>
    <w:rsid w:val="001746F2"/>
    <w:rsid w:val="001B09AF"/>
    <w:rsid w:val="001D59BD"/>
    <w:rsid w:val="00265467"/>
    <w:rsid w:val="00291280"/>
    <w:rsid w:val="00330592"/>
    <w:rsid w:val="003609D0"/>
    <w:rsid w:val="003F171C"/>
    <w:rsid w:val="004106C0"/>
    <w:rsid w:val="00441EE0"/>
    <w:rsid w:val="00471A3A"/>
    <w:rsid w:val="004824D4"/>
    <w:rsid w:val="004907C4"/>
    <w:rsid w:val="004B5588"/>
    <w:rsid w:val="00555912"/>
    <w:rsid w:val="00560494"/>
    <w:rsid w:val="00580A1A"/>
    <w:rsid w:val="00580D8B"/>
    <w:rsid w:val="005945FC"/>
    <w:rsid w:val="006541FE"/>
    <w:rsid w:val="00670E6F"/>
    <w:rsid w:val="009434BA"/>
    <w:rsid w:val="009F4B29"/>
    <w:rsid w:val="00A05AEB"/>
    <w:rsid w:val="00A40A29"/>
    <w:rsid w:val="00AA592A"/>
    <w:rsid w:val="00AD4CDA"/>
    <w:rsid w:val="00AF301F"/>
    <w:rsid w:val="00B10CFE"/>
    <w:rsid w:val="00B17722"/>
    <w:rsid w:val="00B33B70"/>
    <w:rsid w:val="00B527B6"/>
    <w:rsid w:val="00B679F5"/>
    <w:rsid w:val="00BB6A84"/>
    <w:rsid w:val="00C24E0D"/>
    <w:rsid w:val="00C540EC"/>
    <w:rsid w:val="00CA1CA2"/>
    <w:rsid w:val="00DB691A"/>
    <w:rsid w:val="00DF265B"/>
    <w:rsid w:val="00E3593D"/>
    <w:rsid w:val="00E404BF"/>
    <w:rsid w:val="00E57566"/>
    <w:rsid w:val="00EA07E9"/>
    <w:rsid w:val="00EF6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DAA34"/>
  <w15:docId w15:val="{E6BA7199-3FDE-4B2E-BE10-70DACBC5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lang w:val="en-GB"/>
    </w:rPr>
  </w:style>
  <w:style w:type="paragraph" w:styleId="FootnoteText">
    <w:name w:val="footnote text"/>
    <w:basedOn w:val="Normal"/>
    <w:semiHidden/>
    <w:rsid w:val="00006F0C"/>
  </w:style>
  <w:style w:type="character" w:styleId="FootnoteReference">
    <w:name w:val="footnote reference"/>
    <w:semiHidden/>
    <w:rsid w:val="00006F0C"/>
    <w:rPr>
      <w:vertAlign w:val="superscript"/>
    </w:rPr>
  </w:style>
  <w:style w:type="character" w:styleId="Hyperlink">
    <w:name w:val="Hyperlink"/>
    <w:basedOn w:val="DefaultParagraphFont"/>
    <w:unhideWhenUsed/>
    <w:rsid w:val="001B09AF"/>
    <w:rPr>
      <w:color w:val="0000FF" w:themeColor="hyperlink"/>
      <w:u w:val="single"/>
    </w:rPr>
  </w:style>
  <w:style w:type="character" w:styleId="UnresolvedMention">
    <w:name w:val="Unresolved Mention"/>
    <w:basedOn w:val="DefaultParagraphFont"/>
    <w:uiPriority w:val="99"/>
    <w:semiHidden/>
    <w:unhideWhenUsed/>
    <w:rsid w:val="00AD4CDA"/>
    <w:rPr>
      <w:color w:val="605E5C"/>
      <w:shd w:val="clear" w:color="auto" w:fill="E1DFDD"/>
    </w:rPr>
  </w:style>
  <w:style w:type="paragraph" w:customStyle="1" w:styleId="Achievement">
    <w:name w:val="Achievement"/>
    <w:basedOn w:val="BodyText"/>
    <w:rsid w:val="00AA592A"/>
    <w:pPr>
      <w:spacing w:after="60" w:line="240" w:lineRule="atLeast"/>
      <w:ind w:left="720" w:hanging="360"/>
      <w:jc w:val="both"/>
    </w:pPr>
    <w:rPr>
      <w:rFonts w:ascii="Garamond" w:hAnsi="Garamond"/>
      <w:sz w:val="22"/>
      <w:lang w:val="en-IE"/>
    </w:rPr>
  </w:style>
  <w:style w:type="paragraph" w:styleId="BodyText">
    <w:name w:val="Body Text"/>
    <w:basedOn w:val="Normal"/>
    <w:link w:val="BodyTextChar"/>
    <w:semiHidden/>
    <w:unhideWhenUsed/>
    <w:rsid w:val="00AA592A"/>
    <w:pPr>
      <w:spacing w:after="120"/>
    </w:pPr>
  </w:style>
  <w:style w:type="character" w:customStyle="1" w:styleId="BodyTextChar">
    <w:name w:val="Body Text Char"/>
    <w:basedOn w:val="DefaultParagraphFont"/>
    <w:link w:val="BodyText"/>
    <w:semiHidden/>
    <w:rsid w:val="00AA592A"/>
    <w:rPr>
      <w:rFonts w:ascii="Courier New" w:hAnsi="Courier New"/>
      <w:lang w:val="en-US" w:eastAsia="en-US"/>
    </w:rPr>
  </w:style>
  <w:style w:type="paragraph" w:styleId="NoSpacing">
    <w:name w:val="No Spacing"/>
    <w:uiPriority w:val="1"/>
    <w:qFormat/>
    <w:rsid w:val="00AA592A"/>
    <w:rPr>
      <w:rFonts w:ascii="Calibri" w:hAnsi="Calibri"/>
      <w:sz w:val="24"/>
      <w:szCs w:val="24"/>
      <w:lang w:val="en-US" w:eastAsia="en-US" w:bidi="en-US"/>
    </w:rPr>
  </w:style>
  <w:style w:type="paragraph" w:customStyle="1" w:styleId="Institution">
    <w:name w:val="Institution"/>
    <w:basedOn w:val="Normal"/>
    <w:next w:val="Achievement"/>
    <w:rsid w:val="00AA592A"/>
    <w:pPr>
      <w:tabs>
        <w:tab w:val="left" w:pos="1440"/>
        <w:tab w:val="right" w:pos="6480"/>
      </w:tabs>
      <w:spacing w:before="60" w:line="220" w:lineRule="atLeast"/>
    </w:pPr>
    <w:rPr>
      <w:rFonts w:ascii="Garamond" w:hAnsi="Garamond"/>
      <w:sz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97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ohchr-crc@un.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53A45F6AB2A940B420808D23E0E2E1" ma:contentTypeVersion="5" ma:contentTypeDescription="Create a new document." ma:contentTypeScope="" ma:versionID="bd4deaac047fcf7aa354efd975be1b95">
  <xsd:schema xmlns:xsd="http://www.w3.org/2001/XMLSchema" xmlns:p="http://schemas.microsoft.com/office/2006/metadata/properties" xmlns:ns1="http://schemas.microsoft.com/sharepoint/v3" xmlns:ns2="b4e33e86-409b-44c1-8485-331954efb210" targetNamespace="http://schemas.microsoft.com/office/2006/metadata/properties" ma:root="true" ma:fieldsID="80323f308449ca1892e26f531aa3aa53" ns1:_="" ns2:_="">
    <xsd:import namespace="http://schemas.microsoft.com/sharepoint/v3"/>
    <xsd:import namespace="b4e33e86-409b-44c1-8485-331954efb210"/>
    <xsd:element name="properties">
      <xsd:complexType>
        <xsd:sequence>
          <xsd:element name="documentManagement">
            <xsd:complexType>
              <xsd:all>
                <xsd:element ref="ns2:FRTitle" minOccurs="0"/>
                <xsd:element ref="ns2:SPTitle" minOccurs="0"/>
                <xsd:element ref="ns2:ARTitle" minOccurs="0"/>
                <xsd:element ref="ns2:RUTitle" minOccurs="0"/>
                <xsd:element ref="ns2:CHTitle" minOccurs="0"/>
                <xsd:element ref="ns2:Order1" minOccurs="0"/>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xsd="http://www.w3.org/2001/XMLSchema" xmlns:dms="http://schemas.microsoft.com/office/2006/documentManagement/types" targetNamespace="b4e33e86-409b-44c1-8485-331954efb210" elementFormDefault="qualified">
    <xsd:import namespace="http://schemas.microsoft.com/office/2006/documentManagement/types"/>
    <xsd:element name="FRTitle" ma:index="2" nillable="true" ma:displayName="FRTitle" ma:internalName="FRTitle">
      <xsd:simpleType>
        <xsd:restriction base="dms:Text">
          <xsd:maxLength value="255"/>
        </xsd:restriction>
      </xsd:simpleType>
    </xsd:element>
    <xsd:element name="SPTitle" ma:index="3" nillable="true" ma:displayName="SPTitle" ma:internalName="SPTitle">
      <xsd:simpleType>
        <xsd:restriction base="dms:Text">
          <xsd:maxLength value="255"/>
        </xsd:restriction>
      </xsd:simpleType>
    </xsd:element>
    <xsd:element name="ARTitle" ma:index="4" nillable="true" ma:displayName="ARTitle" ma:internalName="ARTitle">
      <xsd:simpleType>
        <xsd:restriction base="dms:Text">
          <xsd:maxLength value="255"/>
        </xsd:restriction>
      </xsd:simpleType>
    </xsd:element>
    <xsd:element name="RUTitle" ma:index="5" nillable="true" ma:displayName="RUTitle" ma:internalName="RUTitle">
      <xsd:simpleType>
        <xsd:restriction base="dms:Text">
          <xsd:maxLength value="255"/>
        </xsd:restriction>
      </xsd:simpleType>
    </xsd:element>
    <xsd:element name="CHTitle" ma:index="6" nillable="true" ma:displayName="CHTitle" ma:internalName="CHTitle">
      <xsd:simpleType>
        <xsd:restriction base="dms:Text">
          <xsd:maxLength value="255"/>
        </xsd:restriction>
      </xsd:simpleType>
    </xsd:element>
    <xsd:element name="Order1" ma:index="7" nillable="true" ma:displayName="OrderNbr" ma:decimals="0" ma:internalName="Order1"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175741-AAD1-4367-B818-F6F1BE96B813}">
  <ds:schemaRefs>
    <ds:schemaRef ds:uri="http://schemas.microsoft.com/office/2006/metadata/longProperties"/>
  </ds:schemaRefs>
</ds:datastoreItem>
</file>

<file path=customXml/itemProps2.xml><?xml version="1.0" encoding="utf-8"?>
<ds:datastoreItem xmlns:ds="http://schemas.openxmlformats.org/officeDocument/2006/customXml" ds:itemID="{0AEA7C64-5FB3-496E-B77B-99CE56771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e33e86-409b-44c1-8485-331954efb21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8AC8AE3-CD8B-4221-AE85-EC17EB728A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531</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dc:creator>
  <cp:keywords/>
  <cp:lastModifiedBy>James Boit</cp:lastModifiedBy>
  <cp:revision>3</cp:revision>
  <dcterms:created xsi:type="dcterms:W3CDTF">2024-03-20T16:31:00Z</dcterms:created>
  <dcterms:modified xsi:type="dcterms:W3CDTF">2024-03-20T16:31:00Z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System Account</vt:lpwstr>
  </property>
  <property fmtid="{D5CDD505-2E9C-101B-9397-08002B2CF9AE}" pid="4" name="xd_Signature">
    <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System Account</vt:lpwstr>
  </property>
  <property fmtid="{D5CDD505-2E9C-101B-9397-08002B2CF9AE}" pid="8" name="_SourceUrl">
    <vt:lpwstr/>
  </property>
  <property fmtid="{D5CDD505-2E9C-101B-9397-08002B2CF9AE}" pid="9" name="_SharedFileIndex">
    <vt:lpwstr/>
  </property>
</Properties>
</file>