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289E4" w14:textId="585838DB" w:rsidR="008064DB" w:rsidRPr="00143483" w:rsidRDefault="008064DB" w:rsidP="002C4F8C">
      <w:pPr>
        <w:bidi/>
        <w:jc w:val="center"/>
        <w:rPr>
          <w:rFonts w:asciiTheme="majorBidi" w:hAnsiTheme="majorBidi" w:cstheme="majorBidi"/>
          <w:b/>
          <w:bCs/>
          <w:rtl/>
          <w:lang w:bidi="ar-LB"/>
        </w:rPr>
      </w:pPr>
      <w:r w:rsidRPr="00143483">
        <w:rPr>
          <w:rFonts w:asciiTheme="majorBidi" w:hAnsiTheme="majorBidi" w:cstheme="majorBidi"/>
          <w:b/>
          <w:bCs/>
          <w:rtl/>
          <w:lang w:bidi="ar-LB"/>
        </w:rPr>
        <w:t>الإطار</w:t>
      </w:r>
      <w:r w:rsidR="0047169A" w:rsidRPr="00143483">
        <w:rPr>
          <w:rFonts w:asciiTheme="majorBidi" w:hAnsiTheme="majorBidi" w:cstheme="majorBidi"/>
          <w:b/>
          <w:bCs/>
          <w:rtl/>
          <w:lang w:bidi="ar-LB"/>
        </w:rPr>
        <w:t xml:space="preserve"> </w:t>
      </w:r>
      <w:r w:rsidRPr="00143483">
        <w:rPr>
          <w:rFonts w:asciiTheme="majorBidi" w:hAnsiTheme="majorBidi" w:cstheme="majorBidi"/>
          <w:b/>
          <w:bCs/>
          <w:rtl/>
          <w:lang w:bidi="ar-LB"/>
        </w:rPr>
        <w:t>المرجعي والتوجيهات</w:t>
      </w:r>
    </w:p>
    <w:p w14:paraId="746A5D9C" w14:textId="00B0DF01" w:rsidR="00DB7A99" w:rsidRPr="00143483" w:rsidRDefault="008064DB" w:rsidP="0047169A">
      <w:pPr>
        <w:bidi/>
        <w:jc w:val="center"/>
        <w:rPr>
          <w:rFonts w:asciiTheme="majorBidi" w:hAnsiTheme="majorBidi" w:cstheme="majorBidi"/>
          <w:b/>
          <w:bCs/>
        </w:rPr>
      </w:pPr>
      <w:r w:rsidRPr="00143483">
        <w:rPr>
          <w:rFonts w:asciiTheme="majorBidi" w:hAnsiTheme="majorBidi" w:cstheme="majorBidi"/>
          <w:b/>
          <w:bCs/>
          <w:rtl/>
          <w:lang w:bidi="ar-LB"/>
        </w:rPr>
        <w:t>الموجّهة إلى</w:t>
      </w:r>
      <w:r w:rsidR="00807900" w:rsidRPr="00143483">
        <w:rPr>
          <w:rFonts w:asciiTheme="majorBidi" w:hAnsiTheme="majorBidi" w:cstheme="majorBidi"/>
          <w:b/>
          <w:bCs/>
          <w:rtl/>
        </w:rPr>
        <w:t xml:space="preserve"> منظمات المجتمع المدني</w:t>
      </w:r>
      <w:r w:rsidR="0047169A" w:rsidRPr="00143483">
        <w:rPr>
          <w:rFonts w:asciiTheme="majorBidi" w:hAnsiTheme="majorBidi" w:cstheme="majorBidi"/>
          <w:b/>
          <w:bCs/>
          <w:rtl/>
        </w:rPr>
        <w:t xml:space="preserve"> </w:t>
      </w:r>
      <w:r w:rsidR="000F69F9" w:rsidRPr="00143483">
        <w:rPr>
          <w:rFonts w:asciiTheme="majorBidi" w:hAnsiTheme="majorBidi" w:cstheme="majorBidi"/>
          <w:b/>
          <w:bCs/>
          <w:rtl/>
        </w:rPr>
        <w:t>وأصحاب المصلحة الآخرين ال</w:t>
      </w:r>
      <w:r w:rsidRPr="00143483">
        <w:rPr>
          <w:rFonts w:asciiTheme="majorBidi" w:hAnsiTheme="majorBidi" w:cstheme="majorBidi"/>
          <w:b/>
          <w:bCs/>
          <w:rtl/>
        </w:rPr>
        <w:t>راغبين</w:t>
      </w:r>
      <w:r w:rsidR="000F69F9" w:rsidRPr="00143483">
        <w:rPr>
          <w:rFonts w:asciiTheme="majorBidi" w:hAnsiTheme="majorBidi" w:cstheme="majorBidi"/>
          <w:b/>
          <w:bCs/>
          <w:rtl/>
        </w:rPr>
        <w:t xml:space="preserve"> </w:t>
      </w:r>
      <w:r w:rsidRPr="00143483">
        <w:rPr>
          <w:rFonts w:asciiTheme="majorBidi" w:hAnsiTheme="majorBidi" w:cstheme="majorBidi"/>
          <w:b/>
          <w:bCs/>
          <w:rtl/>
        </w:rPr>
        <w:t>ب</w:t>
      </w:r>
      <w:r w:rsidR="000F69F9" w:rsidRPr="00143483">
        <w:rPr>
          <w:rFonts w:asciiTheme="majorBidi" w:hAnsiTheme="majorBidi" w:cstheme="majorBidi"/>
          <w:b/>
          <w:bCs/>
          <w:rtl/>
        </w:rPr>
        <w:t>التعاون مع البعثة الدولية المستقلة لتقص</w:t>
      </w:r>
      <w:r w:rsidR="001212A5" w:rsidRPr="00143483">
        <w:rPr>
          <w:rFonts w:asciiTheme="majorBidi" w:hAnsiTheme="majorBidi" w:cstheme="majorBidi"/>
          <w:b/>
          <w:bCs/>
          <w:rtl/>
        </w:rPr>
        <w:t>ي</w:t>
      </w:r>
      <w:r w:rsidR="000F69F9" w:rsidRPr="00143483">
        <w:rPr>
          <w:rFonts w:asciiTheme="majorBidi" w:hAnsiTheme="majorBidi" w:cstheme="majorBidi"/>
          <w:b/>
          <w:bCs/>
          <w:rtl/>
        </w:rPr>
        <w:t xml:space="preserve"> الحقائق </w:t>
      </w:r>
      <w:r w:rsidRPr="00143483">
        <w:rPr>
          <w:rFonts w:asciiTheme="majorBidi" w:hAnsiTheme="majorBidi" w:cstheme="majorBidi"/>
          <w:b/>
          <w:bCs/>
          <w:rtl/>
        </w:rPr>
        <w:t>بشأن</w:t>
      </w:r>
      <w:r w:rsidR="000F69F9" w:rsidRPr="00143483">
        <w:rPr>
          <w:rFonts w:asciiTheme="majorBidi" w:hAnsiTheme="majorBidi" w:cstheme="majorBidi"/>
          <w:b/>
          <w:bCs/>
          <w:rtl/>
        </w:rPr>
        <w:t xml:space="preserve"> السودان</w:t>
      </w:r>
      <w:r w:rsidR="00DE6630" w:rsidRPr="00143483">
        <w:rPr>
          <w:rFonts w:asciiTheme="majorBidi" w:hAnsiTheme="majorBidi" w:cstheme="majorBidi"/>
          <w:b/>
          <w:bCs/>
          <w:rtl/>
        </w:rPr>
        <w:t xml:space="preserve"> (تحديث 2026) </w:t>
      </w:r>
    </w:p>
    <w:p w14:paraId="5387F978" w14:textId="77777777" w:rsidR="00DB7A99" w:rsidRPr="00143483" w:rsidRDefault="00DB7A99" w:rsidP="002C4F8C">
      <w:pPr>
        <w:bidi/>
        <w:jc w:val="both"/>
        <w:rPr>
          <w:rFonts w:asciiTheme="majorBidi" w:hAnsiTheme="majorBidi" w:cstheme="majorBidi"/>
          <w:sz w:val="22"/>
          <w:szCs w:val="22"/>
        </w:rPr>
      </w:pPr>
    </w:p>
    <w:p w14:paraId="05D628E1" w14:textId="532EB180" w:rsidR="00CA0E18" w:rsidRPr="00143483" w:rsidRDefault="001E482F" w:rsidP="001E482F">
      <w:pPr>
        <w:bidi/>
        <w:ind w:left="360"/>
        <w:jc w:val="both"/>
        <w:rPr>
          <w:rFonts w:asciiTheme="majorBidi" w:hAnsiTheme="majorBidi" w:cstheme="majorBidi"/>
          <w:b/>
          <w:bCs/>
          <w:sz w:val="22"/>
          <w:szCs w:val="22"/>
        </w:rPr>
      </w:pPr>
      <w:r w:rsidRPr="00143483">
        <w:rPr>
          <w:rFonts w:asciiTheme="majorBidi" w:hAnsiTheme="majorBidi" w:cstheme="majorBidi"/>
          <w:b/>
          <w:bCs/>
          <w:sz w:val="22"/>
          <w:szCs w:val="22"/>
          <w:rtl/>
        </w:rPr>
        <w:t>أولًا.</w:t>
      </w:r>
      <w:r w:rsidRPr="00143483">
        <w:rPr>
          <w:rFonts w:asciiTheme="majorBidi" w:hAnsiTheme="majorBidi" w:cstheme="majorBidi"/>
          <w:b/>
          <w:bCs/>
          <w:sz w:val="22"/>
          <w:szCs w:val="22"/>
          <w:rtl/>
        </w:rPr>
        <w:tab/>
      </w:r>
      <w:r w:rsidRPr="00143483">
        <w:rPr>
          <w:rFonts w:asciiTheme="majorBidi" w:hAnsiTheme="majorBidi" w:cstheme="majorBidi"/>
          <w:b/>
          <w:bCs/>
          <w:sz w:val="22"/>
          <w:szCs w:val="22"/>
          <w:rtl/>
        </w:rPr>
        <w:tab/>
      </w:r>
      <w:r w:rsidR="002568A1" w:rsidRPr="00143483">
        <w:rPr>
          <w:rFonts w:asciiTheme="majorBidi" w:hAnsiTheme="majorBidi" w:cstheme="majorBidi"/>
          <w:b/>
          <w:bCs/>
          <w:sz w:val="22"/>
          <w:szCs w:val="22"/>
          <w:rtl/>
        </w:rPr>
        <w:t>ال</w:t>
      </w:r>
      <w:r w:rsidR="00D3623B" w:rsidRPr="00143483">
        <w:rPr>
          <w:rFonts w:asciiTheme="majorBidi" w:hAnsiTheme="majorBidi" w:cstheme="majorBidi"/>
          <w:b/>
          <w:bCs/>
          <w:sz w:val="22"/>
          <w:szCs w:val="22"/>
          <w:rtl/>
        </w:rPr>
        <w:t>ولاي</w:t>
      </w:r>
      <w:r w:rsidR="002568A1" w:rsidRPr="00143483">
        <w:rPr>
          <w:rFonts w:asciiTheme="majorBidi" w:hAnsiTheme="majorBidi" w:cstheme="majorBidi"/>
          <w:b/>
          <w:bCs/>
          <w:sz w:val="22"/>
          <w:szCs w:val="22"/>
          <w:rtl/>
        </w:rPr>
        <w:t>ة</w:t>
      </w:r>
    </w:p>
    <w:p w14:paraId="521C117F" w14:textId="77777777" w:rsidR="00DB7A99" w:rsidRPr="00143483" w:rsidRDefault="00DB7A99" w:rsidP="002C4F8C">
      <w:pPr>
        <w:bidi/>
        <w:jc w:val="both"/>
        <w:rPr>
          <w:rFonts w:asciiTheme="majorBidi" w:hAnsiTheme="majorBidi" w:cstheme="majorBidi"/>
          <w:sz w:val="22"/>
          <w:szCs w:val="22"/>
          <w:lang w:bidi="ar-LB"/>
        </w:rPr>
      </w:pPr>
    </w:p>
    <w:p w14:paraId="2603299A" w14:textId="256EA248" w:rsidR="003768EA" w:rsidRPr="00143483" w:rsidRDefault="00F91218" w:rsidP="003768EA">
      <w:pPr>
        <w:bidi/>
        <w:jc w:val="both"/>
        <w:rPr>
          <w:rFonts w:asciiTheme="majorBidi" w:hAnsiTheme="majorBidi" w:cstheme="majorBidi"/>
          <w:sz w:val="22"/>
          <w:szCs w:val="22"/>
        </w:rPr>
      </w:pPr>
      <w:r w:rsidRPr="00143483">
        <w:rPr>
          <w:rFonts w:asciiTheme="majorBidi" w:hAnsiTheme="majorBidi" w:cstheme="majorBidi"/>
          <w:sz w:val="22"/>
          <w:szCs w:val="22"/>
          <w:rtl/>
        </w:rPr>
        <w:t xml:space="preserve">أنشأ مجلس حقوق الإنسان التابع للأمم المتحدة البعثة الدولية المستقلة لتقصي الحقائق </w:t>
      </w:r>
      <w:r w:rsidR="00C233C8" w:rsidRPr="00143483">
        <w:rPr>
          <w:rFonts w:asciiTheme="majorBidi" w:hAnsiTheme="majorBidi" w:cstheme="majorBidi"/>
          <w:sz w:val="22"/>
          <w:szCs w:val="22"/>
          <w:rtl/>
        </w:rPr>
        <w:t>بشأن</w:t>
      </w:r>
      <w:r w:rsidRPr="00143483">
        <w:rPr>
          <w:rFonts w:asciiTheme="majorBidi" w:hAnsiTheme="majorBidi" w:cstheme="majorBidi"/>
          <w:sz w:val="22"/>
          <w:szCs w:val="22"/>
          <w:rtl/>
        </w:rPr>
        <w:t xml:space="preserve"> السودان ("بعثة تقصي الحقائق") في 11 </w:t>
      </w:r>
      <w:r w:rsidR="00C233C8" w:rsidRPr="00143483">
        <w:rPr>
          <w:rFonts w:asciiTheme="majorBidi" w:hAnsiTheme="majorBidi" w:cstheme="majorBidi"/>
          <w:sz w:val="22"/>
          <w:szCs w:val="22"/>
          <w:rtl/>
        </w:rPr>
        <w:t>تشرين الأول</w:t>
      </w:r>
      <w:r w:rsidR="00D92935" w:rsidRPr="00143483">
        <w:rPr>
          <w:rFonts w:asciiTheme="majorBidi" w:hAnsiTheme="majorBidi" w:cstheme="majorBidi"/>
          <w:sz w:val="22"/>
          <w:szCs w:val="22"/>
          <w:rtl/>
          <w:lang w:bidi="ar-LB"/>
        </w:rPr>
        <w:t>/أكتوبر</w:t>
      </w:r>
      <w:r w:rsidRPr="00143483">
        <w:rPr>
          <w:rFonts w:asciiTheme="majorBidi" w:hAnsiTheme="majorBidi" w:cstheme="majorBidi"/>
          <w:sz w:val="22"/>
          <w:szCs w:val="22"/>
          <w:rtl/>
        </w:rPr>
        <w:t xml:space="preserve"> 2023 بموجب </w:t>
      </w:r>
      <w:r w:rsidR="00E34145" w:rsidRPr="00143483">
        <w:rPr>
          <w:rFonts w:asciiTheme="majorBidi" w:hAnsiTheme="majorBidi" w:cstheme="majorBidi"/>
          <w:sz w:val="22"/>
          <w:szCs w:val="22"/>
        </w:rPr>
        <w:fldChar w:fldCharType="begin"/>
      </w:r>
      <w:r w:rsidR="00146D2B" w:rsidRPr="00143483">
        <w:rPr>
          <w:rFonts w:asciiTheme="majorBidi" w:hAnsiTheme="majorBidi" w:cstheme="majorBidi"/>
          <w:sz w:val="22"/>
          <w:szCs w:val="22"/>
        </w:rPr>
        <w:instrText>HYPERLINK "https://docs.un.org/ar/A/HRC/RES/54/2"</w:instrText>
      </w:r>
      <w:r w:rsidR="00E34145" w:rsidRPr="00143483">
        <w:rPr>
          <w:rFonts w:asciiTheme="majorBidi" w:hAnsiTheme="majorBidi" w:cstheme="majorBidi"/>
          <w:sz w:val="22"/>
          <w:szCs w:val="22"/>
        </w:rPr>
        <w:fldChar w:fldCharType="separate"/>
      </w:r>
      <w:r w:rsidR="00634F31" w:rsidRPr="00143483">
        <w:rPr>
          <w:rStyle w:val="Hyperlink"/>
          <w:rFonts w:asciiTheme="majorBidi" w:hAnsiTheme="majorBidi" w:cstheme="majorBidi"/>
          <w:sz w:val="22"/>
          <w:szCs w:val="22"/>
          <w:rtl/>
        </w:rPr>
        <w:t>القرار 54/2</w:t>
      </w:r>
      <w:r w:rsidR="00E34145" w:rsidRPr="00143483">
        <w:rPr>
          <w:rStyle w:val="Hyperlink"/>
          <w:rFonts w:asciiTheme="majorBidi" w:hAnsiTheme="majorBidi" w:cstheme="majorBidi"/>
          <w:sz w:val="22"/>
          <w:szCs w:val="22"/>
        </w:rPr>
        <w:fldChar w:fldCharType="end"/>
      </w:r>
      <w:r w:rsidR="002307DB" w:rsidRPr="00143483">
        <w:rPr>
          <w:rFonts w:asciiTheme="majorBidi" w:hAnsiTheme="majorBidi" w:cstheme="majorBidi"/>
          <w:sz w:val="22"/>
          <w:szCs w:val="22"/>
          <w:rtl/>
        </w:rPr>
        <w:t>.</w:t>
      </w:r>
      <w:r w:rsidR="00356102" w:rsidRPr="00143483">
        <w:rPr>
          <w:rFonts w:asciiTheme="majorBidi" w:hAnsiTheme="majorBidi" w:cstheme="majorBidi"/>
          <w:sz w:val="22"/>
          <w:szCs w:val="22"/>
        </w:rPr>
        <w:t xml:space="preserve"> </w:t>
      </w:r>
      <w:r w:rsidR="00356102" w:rsidRPr="00143483">
        <w:rPr>
          <w:rStyle w:val="EndnoteReference"/>
          <w:rFonts w:asciiTheme="majorBidi" w:hAnsiTheme="majorBidi" w:cstheme="majorBidi"/>
          <w:sz w:val="22"/>
          <w:szCs w:val="22"/>
        </w:rPr>
        <w:endnoteReference w:id="1"/>
      </w:r>
      <w:r w:rsidR="003768EA" w:rsidRPr="00143483">
        <w:rPr>
          <w:rFonts w:asciiTheme="majorBidi" w:hAnsiTheme="majorBidi" w:cstheme="majorBidi"/>
          <w:sz w:val="22"/>
          <w:szCs w:val="22"/>
          <w:rtl/>
        </w:rPr>
        <w:t>ومدّد المجلس منذ ذلك الحين ولاية البعثة مرتين لمدة عام واحد في كل مرة؛ بموجب القرار 57/2 المؤرخ 9 تشرين الأول/أكتوبر 2024،</w:t>
      </w:r>
      <w:r w:rsidR="00356102" w:rsidRPr="00143483">
        <w:rPr>
          <w:rStyle w:val="EndnoteReference"/>
          <w:rFonts w:asciiTheme="majorBidi" w:hAnsiTheme="majorBidi" w:cstheme="majorBidi"/>
          <w:sz w:val="22"/>
          <w:szCs w:val="22"/>
        </w:rPr>
        <w:endnoteReference w:id="2"/>
      </w:r>
      <w:r w:rsidR="003768EA" w:rsidRPr="00143483">
        <w:rPr>
          <w:rFonts w:asciiTheme="majorBidi" w:hAnsiTheme="majorBidi" w:cstheme="majorBidi"/>
          <w:sz w:val="22"/>
          <w:szCs w:val="22"/>
          <w:rtl/>
        </w:rPr>
        <w:t xml:space="preserve"> والقرار 60/3 المؤرخ 6 تشرين الأول/أكتوبر 2025.</w:t>
      </w:r>
      <w:r w:rsidR="00356102" w:rsidRPr="00143483">
        <w:rPr>
          <w:rFonts w:asciiTheme="majorBidi" w:hAnsiTheme="majorBidi" w:cstheme="majorBidi"/>
          <w:sz w:val="22"/>
          <w:szCs w:val="22"/>
        </w:rPr>
        <w:t xml:space="preserve"> </w:t>
      </w:r>
      <w:r w:rsidR="00356102" w:rsidRPr="00143483">
        <w:rPr>
          <w:rStyle w:val="EndnoteReference"/>
          <w:rFonts w:asciiTheme="majorBidi" w:hAnsiTheme="majorBidi" w:cstheme="majorBidi"/>
          <w:sz w:val="22"/>
          <w:szCs w:val="22"/>
        </w:rPr>
        <w:endnoteReference w:id="3"/>
      </w:r>
    </w:p>
    <w:p w14:paraId="011F4210" w14:textId="23D4C2C8" w:rsidR="003768EA" w:rsidRPr="00143483" w:rsidRDefault="003768EA" w:rsidP="003768EA">
      <w:pPr>
        <w:bidi/>
        <w:jc w:val="both"/>
        <w:rPr>
          <w:rFonts w:asciiTheme="majorBidi" w:hAnsiTheme="majorBidi" w:cstheme="majorBidi"/>
          <w:sz w:val="22"/>
          <w:szCs w:val="22"/>
          <w:rtl/>
        </w:rPr>
      </w:pPr>
    </w:p>
    <w:p w14:paraId="4255CC7B" w14:textId="544C3A2E" w:rsidR="00356102" w:rsidRPr="00143483" w:rsidRDefault="00356102" w:rsidP="00356102">
      <w:pPr>
        <w:bidi/>
        <w:jc w:val="both"/>
        <w:rPr>
          <w:rFonts w:asciiTheme="majorBidi" w:hAnsiTheme="majorBidi" w:cstheme="majorBidi"/>
          <w:sz w:val="22"/>
          <w:szCs w:val="22"/>
          <w:rtl/>
        </w:rPr>
      </w:pPr>
      <w:r w:rsidRPr="00143483">
        <w:rPr>
          <w:rFonts w:asciiTheme="majorBidi" w:hAnsiTheme="majorBidi" w:cstheme="majorBidi"/>
          <w:sz w:val="22"/>
          <w:szCs w:val="22"/>
          <w:rtl/>
        </w:rPr>
        <w:t>و</w:t>
      </w:r>
      <w:r w:rsidR="00FF7925" w:rsidRPr="00143483">
        <w:rPr>
          <w:rFonts w:asciiTheme="majorBidi" w:hAnsiTheme="majorBidi" w:cstheme="majorBidi"/>
          <w:sz w:val="22"/>
          <w:szCs w:val="22"/>
          <w:rtl/>
        </w:rPr>
        <w:t>كُلّفت بعثة تقصي الحقائق ضمن ولايتها بما يلي</w:t>
      </w:r>
      <w:r w:rsidRPr="00143483">
        <w:rPr>
          <w:rFonts w:asciiTheme="majorBidi" w:hAnsiTheme="majorBidi" w:cstheme="majorBidi"/>
          <w:sz w:val="22"/>
          <w:szCs w:val="22"/>
          <w:rtl/>
        </w:rPr>
        <w:t xml:space="preserve">: </w:t>
      </w:r>
    </w:p>
    <w:p w14:paraId="0CD55CF4" w14:textId="77777777" w:rsidR="00356102" w:rsidRPr="00143483" w:rsidRDefault="00356102" w:rsidP="00356102">
      <w:pPr>
        <w:bidi/>
        <w:jc w:val="both"/>
        <w:rPr>
          <w:rFonts w:asciiTheme="majorBidi" w:hAnsiTheme="majorBidi" w:cstheme="majorBidi"/>
          <w:sz w:val="22"/>
          <w:szCs w:val="22"/>
          <w:rtl/>
        </w:rPr>
      </w:pPr>
    </w:p>
    <w:p w14:paraId="41058DFC" w14:textId="77777777" w:rsidR="00AA1313" w:rsidRPr="00143483" w:rsidRDefault="00356102" w:rsidP="00AA1313">
      <w:pPr>
        <w:pStyle w:val="ListParagraph"/>
        <w:numPr>
          <w:ilvl w:val="0"/>
          <w:numId w:val="14"/>
        </w:numPr>
        <w:bidi/>
        <w:jc w:val="both"/>
        <w:rPr>
          <w:rFonts w:asciiTheme="majorBidi" w:hAnsiTheme="majorBidi" w:cstheme="majorBidi"/>
          <w:sz w:val="22"/>
          <w:szCs w:val="22"/>
        </w:rPr>
      </w:pPr>
      <w:r w:rsidRPr="00143483">
        <w:rPr>
          <w:rFonts w:asciiTheme="majorBidi" w:hAnsiTheme="majorBidi" w:cstheme="majorBidi"/>
          <w:sz w:val="22"/>
          <w:szCs w:val="22"/>
          <w:rtl/>
        </w:rPr>
        <w:t>التحقيق في جميع</w:t>
      </w:r>
      <w:r w:rsidRPr="00143483">
        <w:rPr>
          <w:rFonts w:asciiTheme="majorBidi" w:hAnsiTheme="majorBidi" w:cstheme="majorBidi"/>
          <w:sz w:val="22"/>
          <w:szCs w:val="22"/>
          <w:rtl/>
          <w:lang w:bidi="ar-LB"/>
        </w:rPr>
        <w:t xml:space="preserve"> الانتهاكات والتجاوزات المزعومة</w:t>
      </w:r>
      <w:r w:rsidRPr="00143483">
        <w:rPr>
          <w:rFonts w:asciiTheme="majorBidi" w:hAnsiTheme="majorBidi" w:cstheme="majorBidi"/>
          <w:sz w:val="22"/>
          <w:szCs w:val="22"/>
          <w:rtl/>
        </w:rPr>
        <w:t xml:space="preserve"> لحقوق الإنسان وانتهاكات القانون الدولي الإنساني، بما في ذلك تلك المرتكبة ضد اللاجئين، والجرائم ذات الصلة في سياق النزاع المسلح المستمر الذي بدأ في 15 نيسان/ أبريل 2023 بين القوات المسلحة السودانية وقوات الدعم السريع وغيرهما من أطراف النزاع وإثبات الوقائع والظروف والأسباب الجذرية لها؛</w:t>
      </w:r>
    </w:p>
    <w:p w14:paraId="249B8870" w14:textId="77777777" w:rsidR="00547998" w:rsidRPr="00143483" w:rsidRDefault="00AA1313" w:rsidP="00547998">
      <w:pPr>
        <w:pStyle w:val="ListParagraph"/>
        <w:numPr>
          <w:ilvl w:val="0"/>
          <w:numId w:val="14"/>
        </w:numPr>
        <w:bidi/>
        <w:jc w:val="both"/>
        <w:rPr>
          <w:rFonts w:asciiTheme="majorBidi" w:hAnsiTheme="majorBidi" w:cstheme="majorBidi"/>
          <w:sz w:val="22"/>
          <w:szCs w:val="22"/>
        </w:rPr>
      </w:pPr>
      <w:r w:rsidRPr="00143483">
        <w:rPr>
          <w:rFonts w:asciiTheme="majorBidi" w:hAnsiTheme="majorBidi" w:cstheme="majorBidi"/>
          <w:sz w:val="22"/>
          <w:szCs w:val="22"/>
          <w:rtl/>
        </w:rPr>
        <w:t>جمع الأدلة المتعلقة بهذه الانتهاكات والتجاوزات، بما في ذلك تلك التي تؤثر على النساء والأطفال، وتو</w:t>
      </w:r>
      <w:r w:rsidRPr="00143483">
        <w:rPr>
          <w:rFonts w:asciiTheme="majorBidi" w:hAnsiTheme="majorBidi" w:cstheme="majorBidi"/>
          <w:sz w:val="22"/>
          <w:szCs w:val="22"/>
          <w:rtl/>
          <w:lang w:bidi="ar-LB"/>
        </w:rPr>
        <w:t>ثيقها</w:t>
      </w:r>
      <w:r w:rsidRPr="00143483">
        <w:rPr>
          <w:rFonts w:asciiTheme="majorBidi" w:hAnsiTheme="majorBidi" w:cstheme="majorBidi"/>
          <w:sz w:val="22"/>
          <w:szCs w:val="22"/>
          <w:rtl/>
        </w:rPr>
        <w:t xml:space="preserve"> وتحليلها، والقيام بشكل منهجي بتسجيل وحفظ جميع المعلومات والوثائق والأدلة، بما في ذلك المقابلات وشهادات الشهود والمواد الجنائية، بما يتسق مع أفضل الممارسات الدولية، تمهيداً لأي إجراءات قانونية مستقبلية؛</w:t>
      </w:r>
      <w:bookmarkStart w:id="0" w:name="_Hlk229987471"/>
    </w:p>
    <w:p w14:paraId="1F7E6F2E" w14:textId="77777777" w:rsidR="00547998" w:rsidRPr="00143483" w:rsidRDefault="00655069" w:rsidP="00547998">
      <w:pPr>
        <w:pStyle w:val="ListParagraph"/>
        <w:numPr>
          <w:ilvl w:val="0"/>
          <w:numId w:val="14"/>
        </w:numPr>
        <w:bidi/>
        <w:jc w:val="both"/>
        <w:rPr>
          <w:rFonts w:asciiTheme="majorBidi" w:hAnsiTheme="majorBidi" w:cstheme="majorBidi"/>
          <w:sz w:val="22"/>
          <w:szCs w:val="22"/>
        </w:rPr>
      </w:pPr>
      <w:r w:rsidRPr="00143483">
        <w:rPr>
          <w:rFonts w:asciiTheme="majorBidi" w:eastAsia="Times New Roman" w:hAnsiTheme="majorBidi" w:cstheme="majorBidi"/>
          <w:kern w:val="0"/>
          <w:sz w:val="22"/>
          <w:szCs w:val="22"/>
          <w:rtl/>
          <w:lang w:val="en-US"/>
          <w14:ligatures w14:val="none"/>
        </w:rPr>
        <w:t xml:space="preserve">توثيق المعلومات والأدلة ذات الصلة والتحقق منها، بما في ذلك من خلال </w:t>
      </w:r>
      <w:r w:rsidRPr="00143483">
        <w:rPr>
          <w:rFonts w:asciiTheme="majorBidi" w:hAnsiTheme="majorBidi" w:cstheme="majorBidi"/>
          <w:sz w:val="22"/>
          <w:szCs w:val="22"/>
          <w:rtl/>
        </w:rPr>
        <w:t xml:space="preserve">المقابلات </w:t>
      </w:r>
      <w:r w:rsidRPr="00143483">
        <w:rPr>
          <w:rFonts w:asciiTheme="majorBidi" w:eastAsia="Times New Roman" w:hAnsiTheme="majorBidi" w:cstheme="majorBidi"/>
          <w:kern w:val="0"/>
          <w:sz w:val="22"/>
          <w:szCs w:val="22"/>
          <w:rtl/>
          <w:lang w:val="en-US"/>
          <w14:ligatures w14:val="none"/>
        </w:rPr>
        <w:t>الميدانيّة، والتعاون مع الجهات القضائية وغيرها من الجهات، حسب الاقتضاء؛</w:t>
      </w:r>
    </w:p>
    <w:p w14:paraId="6440C3FB" w14:textId="77777777" w:rsidR="00547998" w:rsidRPr="00143483" w:rsidRDefault="00AC0429" w:rsidP="00547998">
      <w:pPr>
        <w:pStyle w:val="ListParagraph"/>
        <w:numPr>
          <w:ilvl w:val="0"/>
          <w:numId w:val="14"/>
        </w:numPr>
        <w:bidi/>
        <w:jc w:val="both"/>
        <w:rPr>
          <w:rFonts w:asciiTheme="majorBidi" w:hAnsiTheme="majorBidi" w:cstheme="majorBidi"/>
          <w:sz w:val="22"/>
          <w:szCs w:val="22"/>
        </w:rPr>
      </w:pPr>
      <w:r w:rsidRPr="00143483">
        <w:rPr>
          <w:rFonts w:asciiTheme="majorBidi" w:hAnsiTheme="majorBidi" w:cstheme="majorBidi"/>
          <w:sz w:val="22"/>
          <w:szCs w:val="22"/>
          <w:rtl/>
        </w:rPr>
        <w:t xml:space="preserve">القيام قدر الإمكان بتحديد هوية الأفراد والكيانات المسؤولين عن انتهاكات أو تجاوزات حقوق الإنسان أو انتهاكات القانون الإنساني الدولي، أو غيرها من الجرائم ذات الصلة في السودان، بغية ضمان محاسبة المسؤولين عنها؛ </w:t>
      </w:r>
    </w:p>
    <w:p w14:paraId="305FACEE" w14:textId="77777777" w:rsidR="00547998" w:rsidRPr="00143483" w:rsidRDefault="00AC0429" w:rsidP="00547998">
      <w:pPr>
        <w:pStyle w:val="ListParagraph"/>
        <w:numPr>
          <w:ilvl w:val="0"/>
          <w:numId w:val="14"/>
        </w:numPr>
        <w:bidi/>
        <w:jc w:val="both"/>
        <w:rPr>
          <w:rFonts w:asciiTheme="majorBidi" w:hAnsiTheme="majorBidi" w:cstheme="majorBidi"/>
          <w:sz w:val="22"/>
          <w:szCs w:val="22"/>
        </w:rPr>
      </w:pPr>
      <w:r w:rsidRPr="00143483">
        <w:rPr>
          <w:rFonts w:asciiTheme="majorBidi" w:hAnsiTheme="majorBidi" w:cstheme="majorBidi"/>
          <w:sz w:val="22"/>
          <w:szCs w:val="22"/>
          <w:rtl/>
        </w:rPr>
        <w:t>تقديم توصيات، لا سيما بشأن تدابير المساءلة، تهدف جميعها إلى إنهاء الإفلات من العقاب ومعالجة أسبابه الجذرية، وضمان المساءلة، بما في ذلك، حسب الاقتضاء، المسؤولية الجنائي</w:t>
      </w:r>
      <w:r w:rsidR="00547998" w:rsidRPr="00143483">
        <w:rPr>
          <w:rFonts w:asciiTheme="majorBidi" w:hAnsiTheme="majorBidi" w:cstheme="majorBidi"/>
          <w:sz w:val="22"/>
          <w:szCs w:val="22"/>
          <w:rtl/>
        </w:rPr>
        <w:t>ّ</w:t>
      </w:r>
      <w:r w:rsidRPr="00143483">
        <w:rPr>
          <w:rFonts w:asciiTheme="majorBidi" w:hAnsiTheme="majorBidi" w:cstheme="majorBidi"/>
          <w:sz w:val="22"/>
          <w:szCs w:val="22"/>
          <w:rtl/>
        </w:rPr>
        <w:t>ة الفردي</w:t>
      </w:r>
      <w:r w:rsidR="00547998" w:rsidRPr="00143483">
        <w:rPr>
          <w:rFonts w:asciiTheme="majorBidi" w:hAnsiTheme="majorBidi" w:cstheme="majorBidi"/>
          <w:sz w:val="22"/>
          <w:szCs w:val="22"/>
          <w:rtl/>
        </w:rPr>
        <w:t>ّ</w:t>
      </w:r>
      <w:r w:rsidRPr="00143483">
        <w:rPr>
          <w:rFonts w:asciiTheme="majorBidi" w:hAnsiTheme="majorBidi" w:cstheme="majorBidi"/>
          <w:sz w:val="22"/>
          <w:szCs w:val="22"/>
          <w:rtl/>
        </w:rPr>
        <w:t xml:space="preserve">ة، وإمكانية لجوء الضحايا إلى العدالة؛ </w:t>
      </w:r>
    </w:p>
    <w:p w14:paraId="32A4D0E2" w14:textId="118B8450" w:rsidR="00AC0429" w:rsidRPr="00143483" w:rsidRDefault="00AC0429" w:rsidP="00547998">
      <w:pPr>
        <w:pStyle w:val="ListParagraph"/>
        <w:numPr>
          <w:ilvl w:val="0"/>
          <w:numId w:val="14"/>
        </w:numPr>
        <w:bidi/>
        <w:jc w:val="both"/>
        <w:rPr>
          <w:rFonts w:asciiTheme="majorBidi" w:hAnsiTheme="majorBidi" w:cstheme="majorBidi"/>
          <w:sz w:val="22"/>
          <w:szCs w:val="22"/>
        </w:rPr>
      </w:pPr>
      <w:r w:rsidRPr="00143483">
        <w:rPr>
          <w:rFonts w:asciiTheme="majorBidi" w:hAnsiTheme="majorBidi" w:cstheme="majorBidi"/>
          <w:sz w:val="22"/>
          <w:szCs w:val="22"/>
          <w:rtl/>
        </w:rPr>
        <w:t>التعاون وتبادل أفضل الممارسات مع مبادرات المساءلة الدولية والإقليمية والمحلية الأخرى، عند إنشاء هذه المبادرات، حسب الاقتضاء.</w:t>
      </w:r>
    </w:p>
    <w:p w14:paraId="6FE45B0F" w14:textId="030BD6A7" w:rsidR="00AC0429" w:rsidRPr="00143483" w:rsidRDefault="00AC0429" w:rsidP="00547998">
      <w:pPr>
        <w:spacing w:after="120"/>
        <w:jc w:val="both"/>
        <w:rPr>
          <w:rFonts w:asciiTheme="majorBidi" w:hAnsiTheme="majorBidi" w:cstheme="majorBidi"/>
          <w:sz w:val="22"/>
          <w:szCs w:val="22"/>
        </w:rPr>
      </w:pPr>
    </w:p>
    <w:bookmarkEnd w:id="0"/>
    <w:p w14:paraId="5A420099" w14:textId="567793A1" w:rsidR="00B65CA6" w:rsidRPr="00143483" w:rsidRDefault="001E482F" w:rsidP="00323614">
      <w:pPr>
        <w:bidi/>
        <w:ind w:left="360"/>
        <w:jc w:val="both"/>
        <w:rPr>
          <w:rFonts w:asciiTheme="majorBidi" w:hAnsiTheme="majorBidi" w:cstheme="majorBidi"/>
          <w:sz w:val="22"/>
          <w:szCs w:val="22"/>
        </w:rPr>
      </w:pPr>
      <w:r w:rsidRPr="00143483">
        <w:rPr>
          <w:rFonts w:asciiTheme="majorBidi" w:hAnsiTheme="majorBidi" w:cstheme="majorBidi"/>
          <w:b/>
          <w:bCs/>
          <w:sz w:val="22"/>
          <w:szCs w:val="22"/>
          <w:rtl/>
        </w:rPr>
        <w:t>ثانيًا.</w:t>
      </w:r>
      <w:r w:rsidR="00323614" w:rsidRPr="00143483">
        <w:rPr>
          <w:rFonts w:asciiTheme="majorBidi" w:hAnsiTheme="majorBidi" w:cstheme="majorBidi"/>
          <w:b/>
          <w:bCs/>
          <w:sz w:val="22"/>
          <w:szCs w:val="22"/>
        </w:rPr>
        <w:tab/>
      </w:r>
      <w:r w:rsidRPr="00143483">
        <w:rPr>
          <w:rFonts w:asciiTheme="majorBidi" w:hAnsiTheme="majorBidi" w:cstheme="majorBidi"/>
          <w:b/>
          <w:bCs/>
          <w:sz w:val="22"/>
          <w:szCs w:val="22"/>
          <w:rtl/>
        </w:rPr>
        <w:tab/>
      </w:r>
      <w:r w:rsidR="00354E57" w:rsidRPr="00143483">
        <w:rPr>
          <w:rFonts w:asciiTheme="majorBidi" w:hAnsiTheme="majorBidi" w:cstheme="majorBidi"/>
          <w:b/>
          <w:bCs/>
          <w:sz w:val="22"/>
          <w:szCs w:val="22"/>
          <w:rtl/>
        </w:rPr>
        <w:t>هيكلية البعثة</w:t>
      </w:r>
    </w:p>
    <w:p w14:paraId="5EEAC32F" w14:textId="77777777" w:rsidR="00BC3594" w:rsidRPr="00143483" w:rsidRDefault="00BC3594" w:rsidP="002C4F8C">
      <w:pPr>
        <w:bidi/>
        <w:jc w:val="both"/>
        <w:rPr>
          <w:rFonts w:asciiTheme="majorBidi" w:hAnsiTheme="majorBidi" w:cstheme="majorBidi"/>
          <w:sz w:val="22"/>
          <w:szCs w:val="22"/>
        </w:rPr>
      </w:pPr>
    </w:p>
    <w:p w14:paraId="6EC1C59C" w14:textId="7283C744" w:rsidR="00323614" w:rsidRPr="00143483" w:rsidRDefault="008E3FC5" w:rsidP="002C4F8C">
      <w:pPr>
        <w:bidi/>
        <w:jc w:val="both"/>
        <w:rPr>
          <w:rFonts w:asciiTheme="majorBidi" w:hAnsiTheme="majorBidi" w:cstheme="majorBidi"/>
          <w:sz w:val="22"/>
          <w:szCs w:val="22"/>
          <w:rtl/>
        </w:rPr>
      </w:pPr>
      <w:r w:rsidRPr="00143483">
        <w:rPr>
          <w:rFonts w:asciiTheme="majorBidi" w:hAnsiTheme="majorBidi" w:cstheme="majorBidi"/>
          <w:sz w:val="22"/>
          <w:szCs w:val="22"/>
          <w:rtl/>
        </w:rPr>
        <w:t xml:space="preserve">تشكل </w:t>
      </w:r>
      <w:r w:rsidR="00006C70" w:rsidRPr="00143483">
        <w:rPr>
          <w:rFonts w:asciiTheme="majorBidi" w:hAnsiTheme="majorBidi" w:cstheme="majorBidi"/>
          <w:sz w:val="22"/>
          <w:szCs w:val="22"/>
          <w:rtl/>
        </w:rPr>
        <w:t>بعثة تقصي الحقائق هيئة</w:t>
      </w:r>
      <w:r w:rsidRPr="00143483">
        <w:rPr>
          <w:rFonts w:asciiTheme="majorBidi" w:hAnsiTheme="majorBidi" w:cstheme="majorBidi"/>
          <w:sz w:val="22"/>
          <w:szCs w:val="22"/>
          <w:rtl/>
        </w:rPr>
        <w:t>ً</w:t>
      </w:r>
      <w:r w:rsidR="00006C70" w:rsidRPr="00143483">
        <w:rPr>
          <w:rFonts w:asciiTheme="majorBidi" w:hAnsiTheme="majorBidi" w:cstheme="majorBidi"/>
          <w:sz w:val="22"/>
          <w:szCs w:val="22"/>
          <w:rtl/>
        </w:rPr>
        <w:t xml:space="preserve"> مستقلة</w:t>
      </w:r>
      <w:r w:rsidRPr="00143483">
        <w:rPr>
          <w:rFonts w:asciiTheme="majorBidi" w:hAnsiTheme="majorBidi" w:cstheme="majorBidi"/>
          <w:sz w:val="22"/>
          <w:szCs w:val="22"/>
          <w:rtl/>
        </w:rPr>
        <w:t>ً</w:t>
      </w:r>
      <w:r w:rsidR="00006C70" w:rsidRPr="00143483">
        <w:rPr>
          <w:rFonts w:asciiTheme="majorBidi" w:hAnsiTheme="majorBidi" w:cstheme="majorBidi"/>
          <w:sz w:val="22"/>
          <w:szCs w:val="22"/>
          <w:rtl/>
        </w:rPr>
        <w:t xml:space="preserve"> ت</w:t>
      </w:r>
      <w:r w:rsidRPr="00143483">
        <w:rPr>
          <w:rFonts w:asciiTheme="majorBidi" w:hAnsiTheme="majorBidi" w:cstheme="majorBidi"/>
          <w:sz w:val="22"/>
          <w:szCs w:val="22"/>
          <w:rtl/>
        </w:rPr>
        <w:t>ضطلع</w:t>
      </w:r>
      <w:r w:rsidR="00006C70" w:rsidRPr="00143483">
        <w:rPr>
          <w:rFonts w:asciiTheme="majorBidi" w:hAnsiTheme="majorBidi" w:cstheme="majorBidi"/>
          <w:sz w:val="22"/>
          <w:szCs w:val="22"/>
          <w:rtl/>
        </w:rPr>
        <w:t xml:space="preserve"> </w:t>
      </w:r>
      <w:r w:rsidR="001202DA" w:rsidRPr="00143483">
        <w:rPr>
          <w:rFonts w:asciiTheme="majorBidi" w:hAnsiTheme="majorBidi" w:cstheme="majorBidi"/>
          <w:sz w:val="22"/>
          <w:szCs w:val="22"/>
          <w:rtl/>
        </w:rPr>
        <w:t>ب</w:t>
      </w:r>
      <w:r w:rsidR="00006C70" w:rsidRPr="00143483">
        <w:rPr>
          <w:rFonts w:asciiTheme="majorBidi" w:hAnsiTheme="majorBidi" w:cstheme="majorBidi"/>
          <w:sz w:val="22"/>
          <w:szCs w:val="22"/>
          <w:rtl/>
        </w:rPr>
        <w:t>ولاي</w:t>
      </w:r>
      <w:r w:rsidR="001202DA" w:rsidRPr="00143483">
        <w:rPr>
          <w:rFonts w:asciiTheme="majorBidi" w:hAnsiTheme="majorBidi" w:cstheme="majorBidi"/>
          <w:sz w:val="22"/>
          <w:szCs w:val="22"/>
          <w:rtl/>
        </w:rPr>
        <w:t>ةٍ</w:t>
      </w:r>
      <w:r w:rsidR="00006C70" w:rsidRPr="00143483">
        <w:rPr>
          <w:rFonts w:asciiTheme="majorBidi" w:hAnsiTheme="majorBidi" w:cstheme="majorBidi"/>
          <w:sz w:val="22"/>
          <w:szCs w:val="22"/>
          <w:rtl/>
        </w:rPr>
        <w:t xml:space="preserve"> منفصل</w:t>
      </w:r>
      <w:r w:rsidR="001202DA" w:rsidRPr="00143483">
        <w:rPr>
          <w:rFonts w:asciiTheme="majorBidi" w:hAnsiTheme="majorBidi" w:cstheme="majorBidi"/>
          <w:sz w:val="22"/>
          <w:szCs w:val="22"/>
          <w:rtl/>
        </w:rPr>
        <w:t>ةٍ</w:t>
      </w:r>
      <w:r w:rsidR="00006C70" w:rsidRPr="00143483">
        <w:rPr>
          <w:rFonts w:asciiTheme="majorBidi" w:hAnsiTheme="majorBidi" w:cstheme="majorBidi"/>
          <w:sz w:val="22"/>
          <w:szCs w:val="22"/>
          <w:rtl/>
        </w:rPr>
        <w:t xml:space="preserve"> عن مفوضية الأمم المتحدة السامية لحقوق الإنسان وكيانات الأمم المتحدة الأخرى. وتتألف بعثة تقصي الحقائق من ثلاثة أعضاء من ذوي الخبرة في القانون الدولي لحقوق الإنسان والقانون الدولي</w:t>
      </w:r>
      <w:r w:rsidR="006E0ADC" w:rsidRPr="00143483">
        <w:rPr>
          <w:rFonts w:asciiTheme="majorBidi" w:hAnsiTheme="majorBidi" w:cstheme="majorBidi"/>
          <w:sz w:val="22"/>
          <w:szCs w:val="22"/>
          <w:rtl/>
        </w:rPr>
        <w:t xml:space="preserve"> </w:t>
      </w:r>
      <w:r w:rsidR="006E0ADC" w:rsidRPr="00143483">
        <w:rPr>
          <w:rFonts w:asciiTheme="majorBidi" w:hAnsiTheme="majorBidi" w:cstheme="majorBidi"/>
          <w:sz w:val="22"/>
          <w:szCs w:val="22"/>
          <w:rtl/>
        </w:rPr>
        <w:t>الإنساني</w:t>
      </w:r>
      <w:r w:rsidR="00006C70" w:rsidRPr="00143483">
        <w:rPr>
          <w:rFonts w:asciiTheme="majorBidi" w:hAnsiTheme="majorBidi" w:cstheme="majorBidi"/>
          <w:sz w:val="22"/>
          <w:szCs w:val="22"/>
          <w:rtl/>
        </w:rPr>
        <w:t>. ويعي</w:t>
      </w:r>
      <w:r w:rsidRPr="00143483">
        <w:rPr>
          <w:rFonts w:asciiTheme="majorBidi" w:hAnsiTheme="majorBidi" w:cstheme="majorBidi"/>
          <w:sz w:val="22"/>
          <w:szCs w:val="22"/>
          <w:rtl/>
        </w:rPr>
        <w:t>ّ</w:t>
      </w:r>
      <w:r w:rsidR="00006C70" w:rsidRPr="00143483">
        <w:rPr>
          <w:rFonts w:asciiTheme="majorBidi" w:hAnsiTheme="majorBidi" w:cstheme="majorBidi"/>
          <w:sz w:val="22"/>
          <w:szCs w:val="22"/>
          <w:rtl/>
        </w:rPr>
        <w:t xml:space="preserve">نهم رئيس مجلس حقوق الإنسان للعمل كخبراء بصفتهم الشخصية. </w:t>
      </w:r>
    </w:p>
    <w:p w14:paraId="5ABEACC7" w14:textId="77777777" w:rsidR="00323614" w:rsidRPr="00143483" w:rsidRDefault="00323614" w:rsidP="00323614">
      <w:pPr>
        <w:bidi/>
        <w:jc w:val="both"/>
        <w:rPr>
          <w:rFonts w:asciiTheme="majorBidi" w:hAnsiTheme="majorBidi" w:cstheme="majorBidi"/>
          <w:sz w:val="22"/>
          <w:szCs w:val="22"/>
          <w:rtl/>
          <w:lang w:bidi="ar-LB"/>
        </w:rPr>
      </w:pPr>
    </w:p>
    <w:p w14:paraId="10626F6A" w14:textId="1AC6E151" w:rsidR="0033033D" w:rsidRPr="00143483" w:rsidRDefault="00006C70" w:rsidP="00323614">
      <w:pPr>
        <w:bidi/>
        <w:jc w:val="both"/>
        <w:rPr>
          <w:rFonts w:asciiTheme="majorBidi" w:hAnsiTheme="majorBidi" w:cstheme="majorBidi"/>
          <w:sz w:val="22"/>
          <w:szCs w:val="22"/>
        </w:rPr>
      </w:pPr>
      <w:r w:rsidRPr="00143483">
        <w:rPr>
          <w:rFonts w:asciiTheme="majorBidi" w:hAnsiTheme="majorBidi" w:cstheme="majorBidi"/>
          <w:sz w:val="22"/>
          <w:szCs w:val="22"/>
          <w:rtl/>
        </w:rPr>
        <w:t>و</w:t>
      </w:r>
      <w:r w:rsidR="008E3FC5" w:rsidRPr="00143483">
        <w:rPr>
          <w:rFonts w:asciiTheme="majorBidi" w:hAnsiTheme="majorBidi" w:cstheme="majorBidi"/>
          <w:sz w:val="22"/>
          <w:szCs w:val="22"/>
          <w:rtl/>
        </w:rPr>
        <w:t xml:space="preserve">تتألف بعثة تقصّي الحقائق حاليًا من </w:t>
      </w:r>
      <w:r w:rsidRPr="00143483">
        <w:rPr>
          <w:rFonts w:asciiTheme="majorBidi" w:hAnsiTheme="majorBidi" w:cstheme="majorBidi"/>
          <w:sz w:val="22"/>
          <w:szCs w:val="22"/>
          <w:rtl/>
        </w:rPr>
        <w:t>الخبراء:</w:t>
      </w:r>
    </w:p>
    <w:p w14:paraId="7AFB3B2E" w14:textId="77777777" w:rsidR="0033033D" w:rsidRPr="00143483" w:rsidRDefault="0033033D" w:rsidP="002C4F8C">
      <w:pPr>
        <w:bidi/>
        <w:jc w:val="both"/>
        <w:rPr>
          <w:rFonts w:asciiTheme="majorBidi" w:hAnsiTheme="majorBidi" w:cstheme="majorBidi"/>
          <w:sz w:val="22"/>
          <w:szCs w:val="22"/>
        </w:rPr>
      </w:pPr>
    </w:p>
    <w:p w14:paraId="0C98A11A" w14:textId="599D61BB" w:rsidR="0033033D" w:rsidRPr="00143483" w:rsidRDefault="002A0A55" w:rsidP="002C4F8C">
      <w:pPr>
        <w:pStyle w:val="ListParagraph"/>
        <w:numPr>
          <w:ilvl w:val="0"/>
          <w:numId w:val="6"/>
        </w:numPr>
        <w:bidi/>
        <w:jc w:val="both"/>
        <w:rPr>
          <w:rFonts w:asciiTheme="majorBidi" w:hAnsiTheme="majorBidi" w:cstheme="majorBidi"/>
          <w:sz w:val="22"/>
          <w:szCs w:val="22"/>
        </w:rPr>
      </w:pPr>
      <w:r w:rsidRPr="00143483">
        <w:rPr>
          <w:rFonts w:asciiTheme="majorBidi" w:hAnsiTheme="majorBidi" w:cstheme="majorBidi"/>
          <w:sz w:val="22"/>
          <w:szCs w:val="22"/>
          <w:rtl/>
        </w:rPr>
        <w:t>السيد محمد شاندي عثمان، الرئيس (تنزانيا)</w:t>
      </w:r>
    </w:p>
    <w:p w14:paraId="19B14271" w14:textId="028705DE" w:rsidR="0033033D" w:rsidRPr="00143483" w:rsidRDefault="002A0A55" w:rsidP="002C4F8C">
      <w:pPr>
        <w:pStyle w:val="ListParagraph"/>
        <w:numPr>
          <w:ilvl w:val="0"/>
          <w:numId w:val="6"/>
        </w:numPr>
        <w:bidi/>
        <w:jc w:val="both"/>
        <w:rPr>
          <w:rFonts w:asciiTheme="majorBidi" w:hAnsiTheme="majorBidi" w:cstheme="majorBidi"/>
          <w:sz w:val="22"/>
          <w:szCs w:val="22"/>
          <w:lang w:val="nl-NL"/>
        </w:rPr>
      </w:pPr>
      <w:r w:rsidRPr="00143483">
        <w:rPr>
          <w:rFonts w:asciiTheme="majorBidi" w:hAnsiTheme="majorBidi" w:cstheme="majorBidi"/>
          <w:sz w:val="22"/>
          <w:szCs w:val="22"/>
          <w:rtl/>
        </w:rPr>
        <w:t>السيدة جوي نغوزي إيزيلو (نيجيريا)</w:t>
      </w:r>
    </w:p>
    <w:p w14:paraId="656FEA3D" w14:textId="29601FD5" w:rsidR="006B72EA" w:rsidRPr="00143483" w:rsidRDefault="002A0A55" w:rsidP="002C4F8C">
      <w:pPr>
        <w:pStyle w:val="ListParagraph"/>
        <w:numPr>
          <w:ilvl w:val="0"/>
          <w:numId w:val="6"/>
        </w:numPr>
        <w:bidi/>
        <w:jc w:val="both"/>
        <w:rPr>
          <w:rFonts w:asciiTheme="majorBidi" w:hAnsiTheme="majorBidi" w:cstheme="majorBidi"/>
          <w:sz w:val="22"/>
          <w:szCs w:val="22"/>
          <w:lang w:val="nl-NL"/>
        </w:rPr>
      </w:pPr>
      <w:r w:rsidRPr="00143483">
        <w:rPr>
          <w:rFonts w:asciiTheme="majorBidi" w:hAnsiTheme="majorBidi" w:cstheme="majorBidi"/>
          <w:sz w:val="22"/>
          <w:szCs w:val="22"/>
          <w:rtl/>
        </w:rPr>
        <w:t>السيدة منى رشماوي (</w:t>
      </w:r>
      <w:r w:rsidR="00447277" w:rsidRPr="00143483">
        <w:rPr>
          <w:rFonts w:asciiTheme="majorBidi" w:hAnsiTheme="majorBidi" w:cstheme="majorBidi"/>
          <w:sz w:val="22"/>
          <w:szCs w:val="22"/>
          <w:rtl/>
          <w:lang w:bidi="ar-LB"/>
        </w:rPr>
        <w:t>فلسطين/</w:t>
      </w:r>
      <w:r w:rsidRPr="00143483">
        <w:rPr>
          <w:rFonts w:asciiTheme="majorBidi" w:hAnsiTheme="majorBidi" w:cstheme="majorBidi"/>
          <w:sz w:val="22"/>
          <w:szCs w:val="22"/>
          <w:rtl/>
        </w:rPr>
        <w:t>الأردن/سويسرا)</w:t>
      </w:r>
    </w:p>
    <w:p w14:paraId="126CDA02" w14:textId="77777777" w:rsidR="006B72EA" w:rsidRPr="00143483" w:rsidRDefault="006B72EA" w:rsidP="002C4F8C">
      <w:pPr>
        <w:bidi/>
        <w:jc w:val="both"/>
        <w:rPr>
          <w:rFonts w:asciiTheme="majorBidi" w:hAnsiTheme="majorBidi" w:cstheme="majorBidi"/>
          <w:sz w:val="22"/>
          <w:szCs w:val="22"/>
          <w:lang w:val="nl-NL"/>
        </w:rPr>
      </w:pPr>
    </w:p>
    <w:p w14:paraId="3BFB3C2D" w14:textId="6998669E" w:rsidR="00AF16D8" w:rsidRPr="00143483" w:rsidRDefault="002E5178" w:rsidP="002C4F8C">
      <w:pPr>
        <w:bidi/>
        <w:jc w:val="both"/>
        <w:rPr>
          <w:rFonts w:asciiTheme="majorBidi" w:hAnsiTheme="majorBidi" w:cstheme="majorBidi"/>
          <w:sz w:val="22"/>
          <w:szCs w:val="22"/>
        </w:rPr>
      </w:pPr>
      <w:r w:rsidRPr="00143483">
        <w:rPr>
          <w:rFonts w:asciiTheme="majorBidi" w:hAnsiTheme="majorBidi" w:cstheme="majorBidi"/>
          <w:sz w:val="22"/>
          <w:szCs w:val="22"/>
          <w:rtl/>
        </w:rPr>
        <w:t>يحظى</w:t>
      </w:r>
      <w:r w:rsidR="00A239EC" w:rsidRPr="00143483">
        <w:rPr>
          <w:rFonts w:asciiTheme="majorBidi" w:hAnsiTheme="majorBidi" w:cstheme="majorBidi"/>
          <w:sz w:val="22"/>
          <w:szCs w:val="22"/>
          <w:rtl/>
        </w:rPr>
        <w:t xml:space="preserve"> الخبراء في عملهم</w:t>
      </w:r>
      <w:r w:rsidRPr="00143483">
        <w:rPr>
          <w:rFonts w:asciiTheme="majorBidi" w:hAnsiTheme="majorBidi" w:cstheme="majorBidi"/>
          <w:sz w:val="22"/>
          <w:szCs w:val="22"/>
          <w:rtl/>
        </w:rPr>
        <w:t xml:space="preserve"> بدعم</w:t>
      </w:r>
      <w:r w:rsidR="00A239EC"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ال</w:t>
      </w:r>
      <w:r w:rsidR="00A239EC" w:rsidRPr="00143483">
        <w:rPr>
          <w:rFonts w:asciiTheme="majorBidi" w:hAnsiTheme="majorBidi" w:cstheme="majorBidi"/>
          <w:sz w:val="22"/>
          <w:szCs w:val="22"/>
          <w:rtl/>
        </w:rPr>
        <w:t>أمانة</w:t>
      </w:r>
      <w:r w:rsidRPr="00143483">
        <w:rPr>
          <w:rFonts w:asciiTheme="majorBidi" w:hAnsiTheme="majorBidi" w:cstheme="majorBidi"/>
          <w:sz w:val="22"/>
          <w:szCs w:val="22"/>
          <w:rtl/>
        </w:rPr>
        <w:t xml:space="preserve"> </w:t>
      </w:r>
      <w:r w:rsidR="00323614" w:rsidRPr="00143483">
        <w:rPr>
          <w:rFonts w:asciiTheme="majorBidi" w:hAnsiTheme="majorBidi" w:cstheme="majorBidi"/>
          <w:sz w:val="22"/>
          <w:szCs w:val="22"/>
          <w:rtl/>
        </w:rPr>
        <w:t>التي يقع مقرّها في نيروبي في كينيا، و</w:t>
      </w:r>
      <w:r w:rsidRPr="00143483">
        <w:rPr>
          <w:rFonts w:asciiTheme="majorBidi" w:hAnsiTheme="majorBidi" w:cstheme="majorBidi"/>
          <w:sz w:val="22"/>
          <w:szCs w:val="22"/>
          <w:rtl/>
        </w:rPr>
        <w:t>تت</w:t>
      </w:r>
      <w:r w:rsidR="00A239EC" w:rsidRPr="00143483">
        <w:rPr>
          <w:rFonts w:asciiTheme="majorBidi" w:hAnsiTheme="majorBidi" w:cstheme="majorBidi"/>
          <w:sz w:val="22"/>
          <w:szCs w:val="22"/>
          <w:rtl/>
        </w:rPr>
        <w:t>رأسها منس</w:t>
      </w:r>
      <w:r w:rsidRPr="00143483">
        <w:rPr>
          <w:rFonts w:asciiTheme="majorBidi" w:hAnsiTheme="majorBidi" w:cstheme="majorBidi"/>
          <w:sz w:val="22"/>
          <w:szCs w:val="22"/>
          <w:rtl/>
        </w:rPr>
        <w:t>ّ</w:t>
      </w:r>
      <w:r w:rsidR="00A239EC" w:rsidRPr="00143483">
        <w:rPr>
          <w:rFonts w:asciiTheme="majorBidi" w:hAnsiTheme="majorBidi" w:cstheme="majorBidi"/>
          <w:sz w:val="22"/>
          <w:szCs w:val="22"/>
          <w:rtl/>
        </w:rPr>
        <w:t>ق</w:t>
      </w:r>
      <w:r w:rsidRPr="00143483">
        <w:rPr>
          <w:rFonts w:asciiTheme="majorBidi" w:hAnsiTheme="majorBidi" w:cstheme="majorBidi"/>
          <w:sz w:val="22"/>
          <w:szCs w:val="22"/>
          <w:rtl/>
        </w:rPr>
        <w:t>ة.</w:t>
      </w:r>
      <w:r w:rsidR="00A239EC" w:rsidRPr="00143483">
        <w:rPr>
          <w:rFonts w:asciiTheme="majorBidi" w:hAnsiTheme="majorBidi" w:cstheme="majorBidi"/>
          <w:sz w:val="22"/>
          <w:szCs w:val="22"/>
          <w:rtl/>
        </w:rPr>
        <w:t xml:space="preserve"> و</w:t>
      </w:r>
      <w:r w:rsidRPr="00143483">
        <w:rPr>
          <w:rFonts w:asciiTheme="majorBidi" w:hAnsiTheme="majorBidi" w:cstheme="majorBidi"/>
          <w:sz w:val="22"/>
          <w:szCs w:val="22"/>
          <w:rtl/>
        </w:rPr>
        <w:t>ت</w:t>
      </w:r>
      <w:r w:rsidR="00A239EC" w:rsidRPr="00143483">
        <w:rPr>
          <w:rFonts w:asciiTheme="majorBidi" w:hAnsiTheme="majorBidi" w:cstheme="majorBidi"/>
          <w:sz w:val="22"/>
          <w:szCs w:val="22"/>
          <w:rtl/>
        </w:rPr>
        <w:t>تألف</w:t>
      </w:r>
      <w:r w:rsidRPr="00143483">
        <w:rPr>
          <w:rFonts w:asciiTheme="majorBidi" w:hAnsiTheme="majorBidi" w:cstheme="majorBidi"/>
          <w:sz w:val="22"/>
          <w:szCs w:val="22"/>
          <w:rtl/>
        </w:rPr>
        <w:t xml:space="preserve"> الأمانة</w:t>
      </w:r>
      <w:r w:rsidR="00A239EC" w:rsidRPr="00143483">
        <w:rPr>
          <w:rFonts w:asciiTheme="majorBidi" w:hAnsiTheme="majorBidi" w:cstheme="majorBidi"/>
          <w:sz w:val="22"/>
          <w:szCs w:val="22"/>
          <w:rtl/>
        </w:rPr>
        <w:t xml:space="preserve"> من فريق متنوع من المهني</w:t>
      </w:r>
      <w:r w:rsidR="00CF23E3" w:rsidRPr="00143483">
        <w:rPr>
          <w:rFonts w:asciiTheme="majorBidi" w:hAnsiTheme="majorBidi" w:cstheme="majorBidi"/>
          <w:sz w:val="22"/>
          <w:szCs w:val="22"/>
          <w:rtl/>
        </w:rPr>
        <w:t>ّ</w:t>
      </w:r>
      <w:r w:rsidR="00A239EC" w:rsidRPr="00143483">
        <w:rPr>
          <w:rFonts w:asciiTheme="majorBidi" w:hAnsiTheme="majorBidi" w:cstheme="majorBidi"/>
          <w:sz w:val="22"/>
          <w:szCs w:val="22"/>
          <w:rtl/>
        </w:rPr>
        <w:t>ين في مجال حقوق الإنسان ذوي الخبرة في مختلف المجالات، بما في ذلك القانون، والتحقيقات، والإبلاغ والتحليل، وحقوق الطفل، والعنف</w:t>
      </w:r>
      <w:r w:rsidRPr="00143483">
        <w:rPr>
          <w:rFonts w:asciiTheme="majorBidi" w:hAnsiTheme="majorBidi" w:cstheme="majorBidi"/>
          <w:sz w:val="22"/>
          <w:szCs w:val="22"/>
          <w:rtl/>
        </w:rPr>
        <w:t xml:space="preserve"> الجنسي</w:t>
      </w:r>
      <w:r w:rsidR="00A239EC"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و</w:t>
      </w:r>
      <w:r w:rsidR="00A239EC" w:rsidRPr="00143483">
        <w:rPr>
          <w:rFonts w:asciiTheme="majorBidi" w:hAnsiTheme="majorBidi" w:cstheme="majorBidi"/>
          <w:sz w:val="22"/>
          <w:szCs w:val="22"/>
          <w:rtl/>
        </w:rPr>
        <w:t>الجنساني، وإدارة ال</w:t>
      </w:r>
      <w:r w:rsidRPr="00143483">
        <w:rPr>
          <w:rFonts w:asciiTheme="majorBidi" w:hAnsiTheme="majorBidi" w:cstheme="majorBidi"/>
          <w:sz w:val="22"/>
          <w:szCs w:val="22"/>
          <w:rtl/>
        </w:rPr>
        <w:t>حالات</w:t>
      </w:r>
      <w:r w:rsidR="00A239EC" w:rsidRPr="00143483">
        <w:rPr>
          <w:rFonts w:asciiTheme="majorBidi" w:hAnsiTheme="majorBidi" w:cstheme="majorBidi"/>
          <w:sz w:val="22"/>
          <w:szCs w:val="22"/>
          <w:rtl/>
        </w:rPr>
        <w:t xml:space="preserve">، والترجمة. </w:t>
      </w:r>
    </w:p>
    <w:p w14:paraId="7FABD18C" w14:textId="77777777" w:rsidR="00AF16D8" w:rsidRPr="00143483" w:rsidRDefault="00AF16D8" w:rsidP="002C4F8C">
      <w:pPr>
        <w:bidi/>
        <w:jc w:val="both"/>
        <w:rPr>
          <w:rFonts w:asciiTheme="majorBidi" w:hAnsiTheme="majorBidi" w:cstheme="majorBidi"/>
          <w:sz w:val="22"/>
          <w:szCs w:val="22"/>
        </w:rPr>
      </w:pPr>
    </w:p>
    <w:p w14:paraId="14CDD417" w14:textId="7BB980C5" w:rsidR="00C77005" w:rsidRPr="00143483" w:rsidRDefault="00C0339F" w:rsidP="002C4F8C">
      <w:pPr>
        <w:bidi/>
        <w:jc w:val="both"/>
        <w:rPr>
          <w:rFonts w:asciiTheme="majorBidi" w:hAnsiTheme="majorBidi" w:cstheme="majorBidi"/>
          <w:sz w:val="22"/>
          <w:szCs w:val="22"/>
        </w:rPr>
      </w:pPr>
      <w:r w:rsidRPr="00143483">
        <w:rPr>
          <w:rFonts w:asciiTheme="majorBidi" w:hAnsiTheme="majorBidi" w:cstheme="majorBidi"/>
          <w:sz w:val="22"/>
          <w:szCs w:val="22"/>
          <w:rtl/>
        </w:rPr>
        <w:t xml:space="preserve">يمكن </w:t>
      </w:r>
      <w:r w:rsidR="00092EC5" w:rsidRPr="00143483">
        <w:rPr>
          <w:rFonts w:asciiTheme="majorBidi" w:hAnsiTheme="majorBidi" w:cstheme="majorBidi"/>
          <w:sz w:val="22"/>
          <w:szCs w:val="22"/>
          <w:rtl/>
        </w:rPr>
        <w:t xml:space="preserve">التواصل مع </w:t>
      </w:r>
      <w:r w:rsidRPr="00143483">
        <w:rPr>
          <w:rFonts w:asciiTheme="majorBidi" w:hAnsiTheme="majorBidi" w:cstheme="majorBidi"/>
          <w:sz w:val="22"/>
          <w:szCs w:val="22"/>
          <w:rtl/>
        </w:rPr>
        <w:t>أمانة</w:t>
      </w:r>
      <w:r w:rsidR="00092EC5" w:rsidRPr="00143483">
        <w:rPr>
          <w:rFonts w:asciiTheme="majorBidi" w:hAnsiTheme="majorBidi" w:cstheme="majorBidi"/>
          <w:sz w:val="22"/>
          <w:szCs w:val="22"/>
          <w:rtl/>
        </w:rPr>
        <w:t xml:space="preserve"> البعثة </w:t>
      </w:r>
      <w:r w:rsidR="00990CB8" w:rsidRPr="00143483">
        <w:rPr>
          <w:rFonts w:asciiTheme="majorBidi" w:hAnsiTheme="majorBidi" w:cstheme="majorBidi"/>
          <w:sz w:val="22"/>
          <w:szCs w:val="22"/>
          <w:rtl/>
        </w:rPr>
        <w:t xml:space="preserve">في أي وقت </w:t>
      </w:r>
      <w:r w:rsidR="00092EC5" w:rsidRPr="00143483">
        <w:rPr>
          <w:rFonts w:asciiTheme="majorBidi" w:hAnsiTheme="majorBidi" w:cstheme="majorBidi"/>
          <w:sz w:val="22"/>
          <w:szCs w:val="22"/>
          <w:rtl/>
        </w:rPr>
        <w:t>عبر</w:t>
      </w:r>
      <w:r w:rsidRPr="00143483">
        <w:rPr>
          <w:rFonts w:asciiTheme="majorBidi" w:hAnsiTheme="majorBidi" w:cstheme="majorBidi"/>
          <w:sz w:val="22"/>
          <w:szCs w:val="22"/>
          <w:rtl/>
        </w:rPr>
        <w:t xml:space="preserve"> البريد الإلكتروني على</w:t>
      </w:r>
      <w:r w:rsidR="00092EC5" w:rsidRPr="00143483">
        <w:rPr>
          <w:rFonts w:asciiTheme="majorBidi" w:hAnsiTheme="majorBidi" w:cstheme="majorBidi"/>
          <w:sz w:val="22"/>
          <w:szCs w:val="22"/>
          <w:rtl/>
        </w:rPr>
        <w:t xml:space="preserve"> العنوان</w:t>
      </w:r>
      <w:r w:rsidRPr="00143483">
        <w:rPr>
          <w:rFonts w:asciiTheme="majorBidi" w:hAnsiTheme="majorBidi" w:cstheme="majorBidi"/>
          <w:sz w:val="22"/>
          <w:szCs w:val="22"/>
          <w:rtl/>
        </w:rPr>
        <w:t xml:space="preserve"> </w:t>
      </w:r>
      <w:hyperlink r:id="rId8" w:history="1">
        <w:r w:rsidR="00C77005" w:rsidRPr="00143483">
          <w:rPr>
            <w:rStyle w:val="Hyperlink"/>
            <w:rFonts w:asciiTheme="majorBidi" w:hAnsiTheme="majorBidi" w:cstheme="majorBidi"/>
            <w:sz w:val="22"/>
            <w:szCs w:val="22"/>
            <w:rtl/>
          </w:rPr>
          <w:t>ffmsudan@un.org</w:t>
        </w:r>
      </w:hyperlink>
      <w:r w:rsidR="00C77005" w:rsidRPr="00143483">
        <w:rPr>
          <w:rFonts w:asciiTheme="majorBidi" w:hAnsiTheme="majorBidi" w:cstheme="majorBidi"/>
          <w:sz w:val="22"/>
          <w:szCs w:val="22"/>
          <w:rtl/>
        </w:rPr>
        <w:t xml:space="preserve">. </w:t>
      </w:r>
    </w:p>
    <w:p w14:paraId="565A7FC4" w14:textId="77777777" w:rsidR="00B65CA6" w:rsidRPr="00143483" w:rsidRDefault="00B65CA6" w:rsidP="002C4F8C">
      <w:pPr>
        <w:bidi/>
        <w:jc w:val="both"/>
        <w:rPr>
          <w:rFonts w:asciiTheme="majorBidi" w:hAnsiTheme="majorBidi" w:cstheme="majorBidi"/>
          <w:sz w:val="22"/>
          <w:szCs w:val="22"/>
        </w:rPr>
      </w:pPr>
    </w:p>
    <w:p w14:paraId="5A946E1C" w14:textId="77777777" w:rsidR="00E51207" w:rsidRDefault="00E51207" w:rsidP="001E482F">
      <w:pPr>
        <w:bidi/>
        <w:ind w:left="360"/>
        <w:jc w:val="both"/>
        <w:rPr>
          <w:rFonts w:asciiTheme="majorBidi" w:hAnsiTheme="majorBidi" w:cstheme="majorBidi"/>
          <w:b/>
          <w:bCs/>
          <w:sz w:val="22"/>
          <w:szCs w:val="22"/>
          <w:rtl/>
        </w:rPr>
      </w:pPr>
    </w:p>
    <w:p w14:paraId="1C2D3DDA" w14:textId="4D4491A6" w:rsidR="00B65CA6" w:rsidRPr="00143483" w:rsidRDefault="00990CB8" w:rsidP="00E51207">
      <w:pPr>
        <w:bidi/>
        <w:ind w:left="360"/>
        <w:jc w:val="both"/>
        <w:rPr>
          <w:rFonts w:asciiTheme="majorBidi" w:hAnsiTheme="majorBidi" w:cstheme="majorBidi"/>
          <w:b/>
          <w:bCs/>
          <w:sz w:val="22"/>
          <w:szCs w:val="22"/>
        </w:rPr>
      </w:pPr>
      <w:r w:rsidRPr="00143483">
        <w:rPr>
          <w:rFonts w:asciiTheme="majorBidi" w:hAnsiTheme="majorBidi" w:cstheme="majorBidi"/>
          <w:b/>
          <w:bCs/>
          <w:sz w:val="22"/>
          <w:szCs w:val="22"/>
          <w:rtl/>
        </w:rPr>
        <w:t>ثالثا.</w:t>
      </w:r>
      <w:r w:rsidR="001E482F" w:rsidRPr="00143483">
        <w:rPr>
          <w:rFonts w:asciiTheme="majorBidi" w:hAnsiTheme="majorBidi" w:cstheme="majorBidi"/>
          <w:b/>
          <w:bCs/>
          <w:sz w:val="22"/>
          <w:szCs w:val="22"/>
          <w:rtl/>
        </w:rPr>
        <w:tab/>
      </w:r>
      <w:r w:rsidR="001E482F" w:rsidRPr="00143483">
        <w:rPr>
          <w:rFonts w:asciiTheme="majorBidi" w:hAnsiTheme="majorBidi" w:cstheme="majorBidi"/>
          <w:b/>
          <w:bCs/>
          <w:sz w:val="22"/>
          <w:szCs w:val="22"/>
          <w:rtl/>
        </w:rPr>
        <w:tab/>
      </w:r>
      <w:r w:rsidR="00411B2E" w:rsidRPr="00143483">
        <w:rPr>
          <w:rFonts w:asciiTheme="majorBidi" w:hAnsiTheme="majorBidi" w:cstheme="majorBidi"/>
          <w:b/>
          <w:bCs/>
          <w:sz w:val="22"/>
          <w:szCs w:val="22"/>
          <w:rtl/>
        </w:rPr>
        <w:t>ال</w:t>
      </w:r>
      <w:r w:rsidR="00B65CA6" w:rsidRPr="00143483">
        <w:rPr>
          <w:rFonts w:asciiTheme="majorBidi" w:hAnsiTheme="majorBidi" w:cstheme="majorBidi"/>
          <w:b/>
          <w:bCs/>
          <w:sz w:val="22"/>
          <w:szCs w:val="22"/>
          <w:rtl/>
        </w:rPr>
        <w:t>منهجية ونطاق العمل</w:t>
      </w:r>
    </w:p>
    <w:p w14:paraId="7C9C387E" w14:textId="77777777" w:rsidR="00B65CA6" w:rsidRPr="00143483" w:rsidRDefault="00B65CA6" w:rsidP="002C4F8C">
      <w:pPr>
        <w:bidi/>
        <w:jc w:val="both"/>
        <w:rPr>
          <w:rFonts w:asciiTheme="majorBidi" w:hAnsiTheme="majorBidi" w:cstheme="majorBidi"/>
          <w:sz w:val="22"/>
          <w:szCs w:val="22"/>
        </w:rPr>
      </w:pPr>
    </w:p>
    <w:p w14:paraId="232B7A22" w14:textId="57848C5A" w:rsidR="00B65CA6" w:rsidRPr="00143483" w:rsidRDefault="0029371E" w:rsidP="002C4F8C">
      <w:pPr>
        <w:bidi/>
        <w:jc w:val="both"/>
        <w:rPr>
          <w:rFonts w:asciiTheme="majorBidi" w:hAnsiTheme="majorBidi" w:cstheme="majorBidi"/>
          <w:sz w:val="22"/>
          <w:szCs w:val="22"/>
        </w:rPr>
      </w:pPr>
      <w:r w:rsidRPr="00143483">
        <w:rPr>
          <w:rFonts w:asciiTheme="majorBidi" w:hAnsiTheme="majorBidi" w:cstheme="majorBidi"/>
          <w:sz w:val="22"/>
          <w:szCs w:val="22"/>
          <w:rtl/>
        </w:rPr>
        <w:t>تسترشد بعثة تقصي الحقائق في تفسير عملها ب</w:t>
      </w:r>
      <w:r w:rsidR="00E13223" w:rsidRPr="00143483">
        <w:rPr>
          <w:rFonts w:asciiTheme="majorBidi" w:hAnsiTheme="majorBidi" w:cstheme="majorBidi"/>
          <w:sz w:val="22"/>
          <w:szCs w:val="22"/>
          <w:rtl/>
        </w:rPr>
        <w:t xml:space="preserve">الولاية المناطة بها بموجب </w:t>
      </w:r>
      <w:r w:rsidRPr="00143483">
        <w:rPr>
          <w:rFonts w:asciiTheme="majorBidi" w:hAnsiTheme="majorBidi" w:cstheme="majorBidi"/>
          <w:sz w:val="22"/>
          <w:szCs w:val="22"/>
          <w:rtl/>
        </w:rPr>
        <w:t>قرار</w:t>
      </w:r>
      <w:r w:rsidR="00990CB8" w:rsidRPr="00143483">
        <w:rPr>
          <w:rFonts w:asciiTheme="majorBidi" w:hAnsiTheme="majorBidi" w:cstheme="majorBidi"/>
          <w:sz w:val="22"/>
          <w:szCs w:val="22"/>
          <w:rtl/>
        </w:rPr>
        <w:t>ات</w:t>
      </w:r>
      <w:r w:rsidRPr="00143483">
        <w:rPr>
          <w:rFonts w:asciiTheme="majorBidi" w:hAnsiTheme="majorBidi" w:cstheme="majorBidi"/>
          <w:sz w:val="22"/>
          <w:szCs w:val="22"/>
          <w:rtl/>
        </w:rPr>
        <w:t xml:space="preserve"> مجلس حقوق الإنسان 54/2 و57/2</w:t>
      </w:r>
      <w:r w:rsidR="00990CB8" w:rsidRPr="00143483">
        <w:rPr>
          <w:rFonts w:asciiTheme="majorBidi" w:hAnsiTheme="majorBidi" w:cstheme="majorBidi"/>
          <w:sz w:val="22"/>
          <w:szCs w:val="22"/>
          <w:rtl/>
        </w:rPr>
        <w:t xml:space="preserve"> و60/3</w:t>
      </w:r>
      <w:r w:rsidR="00E13223"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ويشار إلى النطاق الزمني والجغرافي و</w:t>
      </w:r>
      <w:r w:rsidR="00692F6B" w:rsidRPr="00143483">
        <w:rPr>
          <w:rFonts w:asciiTheme="majorBidi" w:hAnsiTheme="majorBidi" w:cstheme="majorBidi"/>
          <w:sz w:val="22"/>
          <w:szCs w:val="22"/>
          <w:rtl/>
        </w:rPr>
        <w:t>نطاق موضوع</w:t>
      </w:r>
      <w:r w:rsidRPr="00143483">
        <w:rPr>
          <w:rFonts w:asciiTheme="majorBidi" w:hAnsiTheme="majorBidi" w:cstheme="majorBidi"/>
          <w:sz w:val="22"/>
          <w:szCs w:val="22"/>
          <w:rtl/>
        </w:rPr>
        <w:t xml:space="preserve"> عملها في القرار ال</w:t>
      </w:r>
      <w:r w:rsidR="00692F6B" w:rsidRPr="00143483">
        <w:rPr>
          <w:rFonts w:asciiTheme="majorBidi" w:hAnsiTheme="majorBidi" w:cstheme="majorBidi"/>
          <w:sz w:val="22"/>
          <w:szCs w:val="22"/>
          <w:rtl/>
        </w:rPr>
        <w:t>أوّل</w:t>
      </w:r>
      <w:r w:rsidRPr="00143483">
        <w:rPr>
          <w:rFonts w:asciiTheme="majorBidi" w:hAnsiTheme="majorBidi" w:cstheme="majorBidi"/>
          <w:sz w:val="22"/>
          <w:szCs w:val="22"/>
          <w:rtl/>
        </w:rPr>
        <w:t xml:space="preserve"> على أنه</w:t>
      </w:r>
      <w:r w:rsidR="00692F6B" w:rsidRPr="00143483">
        <w:rPr>
          <w:rFonts w:asciiTheme="majorBidi" w:hAnsiTheme="majorBidi" w:cstheme="majorBidi"/>
          <w:sz w:val="22"/>
          <w:szCs w:val="22"/>
          <w:rtl/>
        </w:rPr>
        <w:t xml:space="preserve"> يتضمّن</w:t>
      </w:r>
      <w:r w:rsidRPr="00143483">
        <w:rPr>
          <w:rFonts w:asciiTheme="majorBidi" w:hAnsiTheme="majorBidi" w:cstheme="majorBidi"/>
          <w:sz w:val="22"/>
          <w:szCs w:val="22"/>
          <w:rtl/>
        </w:rPr>
        <w:t xml:space="preserve"> </w:t>
      </w:r>
      <w:r w:rsidRPr="00143483">
        <w:rPr>
          <w:rFonts w:asciiTheme="majorBidi" w:hAnsiTheme="majorBidi" w:cstheme="majorBidi"/>
          <w:i/>
          <w:iCs/>
          <w:sz w:val="22"/>
          <w:szCs w:val="22"/>
          <w:rtl/>
        </w:rPr>
        <w:t>"</w:t>
      </w:r>
      <w:r w:rsidR="00462CBF" w:rsidRPr="00143483">
        <w:rPr>
          <w:rFonts w:asciiTheme="majorBidi" w:hAnsiTheme="majorBidi" w:cstheme="majorBidi"/>
          <w:i/>
          <w:iCs/>
          <w:sz w:val="22"/>
          <w:szCs w:val="22"/>
          <w:rtl/>
        </w:rPr>
        <w:t>الا</w:t>
      </w:r>
      <w:r w:rsidR="00B65CA6" w:rsidRPr="00143483">
        <w:rPr>
          <w:rFonts w:asciiTheme="majorBidi" w:hAnsiTheme="majorBidi" w:cstheme="majorBidi"/>
          <w:i/>
          <w:iCs/>
          <w:sz w:val="22"/>
          <w:szCs w:val="22"/>
          <w:rtl/>
        </w:rPr>
        <w:t>نتهاكات و</w:t>
      </w:r>
      <w:r w:rsidR="00462CBF" w:rsidRPr="00143483">
        <w:rPr>
          <w:rFonts w:asciiTheme="majorBidi" w:hAnsiTheme="majorBidi" w:cstheme="majorBidi"/>
          <w:i/>
          <w:iCs/>
          <w:sz w:val="22"/>
          <w:szCs w:val="22"/>
          <w:rtl/>
        </w:rPr>
        <w:t>ال</w:t>
      </w:r>
      <w:r w:rsidR="00B65CA6" w:rsidRPr="00143483">
        <w:rPr>
          <w:rFonts w:asciiTheme="majorBidi" w:hAnsiTheme="majorBidi" w:cstheme="majorBidi"/>
          <w:i/>
          <w:iCs/>
          <w:sz w:val="22"/>
          <w:szCs w:val="22"/>
          <w:rtl/>
        </w:rPr>
        <w:t xml:space="preserve">تجاوزات </w:t>
      </w:r>
      <w:r w:rsidR="00462CBF" w:rsidRPr="00143483">
        <w:rPr>
          <w:rFonts w:asciiTheme="majorBidi" w:hAnsiTheme="majorBidi" w:cstheme="majorBidi"/>
          <w:i/>
          <w:iCs/>
          <w:sz w:val="22"/>
          <w:szCs w:val="22"/>
          <w:rtl/>
        </w:rPr>
        <w:t>ال</w:t>
      </w:r>
      <w:r w:rsidR="00B65CA6" w:rsidRPr="00143483">
        <w:rPr>
          <w:rFonts w:asciiTheme="majorBidi" w:hAnsiTheme="majorBidi" w:cstheme="majorBidi"/>
          <w:i/>
          <w:iCs/>
          <w:sz w:val="22"/>
          <w:szCs w:val="22"/>
          <w:rtl/>
        </w:rPr>
        <w:t xml:space="preserve">مزعومة لحقوق </w:t>
      </w:r>
      <w:r w:rsidR="00B65CA6" w:rsidRPr="00143483">
        <w:rPr>
          <w:rFonts w:asciiTheme="majorBidi" w:hAnsiTheme="majorBidi" w:cstheme="majorBidi"/>
          <w:i/>
          <w:iCs/>
          <w:sz w:val="22"/>
          <w:szCs w:val="22"/>
          <w:rtl/>
        </w:rPr>
        <w:lastRenderedPageBreak/>
        <w:t>الإنسان</w:t>
      </w:r>
      <w:r w:rsidR="00706579" w:rsidRPr="00143483">
        <w:rPr>
          <w:rFonts w:asciiTheme="majorBidi" w:hAnsiTheme="majorBidi" w:cstheme="majorBidi"/>
          <w:i/>
          <w:iCs/>
          <w:sz w:val="22"/>
          <w:szCs w:val="22"/>
          <w:rtl/>
        </w:rPr>
        <w:t xml:space="preserve"> وانتهاكات ا</w:t>
      </w:r>
      <w:r w:rsidR="00B65CA6" w:rsidRPr="00143483">
        <w:rPr>
          <w:rFonts w:asciiTheme="majorBidi" w:hAnsiTheme="majorBidi" w:cstheme="majorBidi"/>
          <w:i/>
          <w:iCs/>
          <w:sz w:val="22"/>
          <w:szCs w:val="22"/>
          <w:rtl/>
        </w:rPr>
        <w:t>لقانون الإنساني الدولي، بما في ذلك تلك المرتكبة ضد اللاجئين، والجرائم ذات الصلة في سياق النزاع المسلح المستمر الذي بدأ في 1</w:t>
      </w:r>
      <w:r w:rsidR="00706579" w:rsidRPr="00143483">
        <w:rPr>
          <w:rFonts w:asciiTheme="majorBidi" w:hAnsiTheme="majorBidi" w:cstheme="majorBidi"/>
          <w:i/>
          <w:iCs/>
          <w:sz w:val="22"/>
          <w:szCs w:val="22"/>
          <w:rtl/>
          <w:lang w:bidi="ar-LB"/>
        </w:rPr>
        <w:t>5 نيسان/</w:t>
      </w:r>
      <w:r w:rsidR="00B65CA6" w:rsidRPr="00143483">
        <w:rPr>
          <w:rFonts w:asciiTheme="majorBidi" w:hAnsiTheme="majorBidi" w:cstheme="majorBidi"/>
          <w:i/>
          <w:iCs/>
          <w:sz w:val="22"/>
          <w:szCs w:val="22"/>
          <w:rtl/>
        </w:rPr>
        <w:t>أبريل 2023، بين القوات المسلحة السودانية وقوات الدعم السريع</w:t>
      </w:r>
      <w:r w:rsidR="00706579" w:rsidRPr="00143483">
        <w:rPr>
          <w:rFonts w:asciiTheme="majorBidi" w:hAnsiTheme="majorBidi" w:cstheme="majorBidi"/>
          <w:i/>
          <w:iCs/>
          <w:sz w:val="22"/>
          <w:szCs w:val="22"/>
          <w:rtl/>
        </w:rPr>
        <w:t>، وغيرهما من أطراف النزاع</w:t>
      </w:r>
      <w:r w:rsidR="00B65CA6" w:rsidRPr="00143483">
        <w:rPr>
          <w:rFonts w:asciiTheme="majorBidi" w:hAnsiTheme="majorBidi" w:cstheme="majorBidi"/>
          <w:i/>
          <w:iCs/>
          <w:sz w:val="22"/>
          <w:szCs w:val="22"/>
          <w:rtl/>
        </w:rPr>
        <w:t>.</w:t>
      </w:r>
      <w:r w:rsidR="009E24D1" w:rsidRPr="00143483">
        <w:rPr>
          <w:rFonts w:asciiTheme="majorBidi" w:hAnsiTheme="majorBidi" w:cstheme="majorBidi"/>
          <w:i/>
          <w:iCs/>
          <w:sz w:val="22"/>
          <w:szCs w:val="22"/>
          <w:rtl/>
        </w:rPr>
        <w:t>"</w:t>
      </w:r>
      <w:r w:rsidR="009E24D1" w:rsidRPr="00143483">
        <w:rPr>
          <w:rStyle w:val="EndnoteReference"/>
          <w:rFonts w:asciiTheme="majorBidi" w:hAnsiTheme="majorBidi" w:cstheme="majorBidi"/>
          <w:i/>
          <w:iCs/>
          <w:sz w:val="22"/>
          <w:szCs w:val="22"/>
        </w:rPr>
        <w:endnoteReference w:id="4"/>
      </w:r>
      <w:r w:rsidR="00B65CA6" w:rsidRPr="00143483">
        <w:rPr>
          <w:rFonts w:asciiTheme="majorBidi" w:hAnsiTheme="majorBidi" w:cstheme="majorBidi"/>
          <w:i/>
          <w:iCs/>
          <w:sz w:val="22"/>
          <w:szCs w:val="22"/>
          <w:rtl/>
        </w:rPr>
        <w:t xml:space="preserve"> </w:t>
      </w:r>
      <w:r w:rsidR="00B65CA6" w:rsidRPr="00143483">
        <w:rPr>
          <w:rFonts w:asciiTheme="majorBidi" w:hAnsiTheme="majorBidi" w:cstheme="majorBidi"/>
          <w:sz w:val="22"/>
          <w:szCs w:val="22"/>
          <w:rtl/>
        </w:rPr>
        <w:t>و</w:t>
      </w:r>
      <w:r w:rsidR="001202DA" w:rsidRPr="00143483">
        <w:rPr>
          <w:rFonts w:asciiTheme="majorBidi" w:hAnsiTheme="majorBidi" w:cstheme="majorBidi"/>
          <w:sz w:val="22"/>
          <w:szCs w:val="22"/>
          <w:rtl/>
        </w:rPr>
        <w:t>ت</w:t>
      </w:r>
      <w:r w:rsidR="00B65CA6" w:rsidRPr="00143483">
        <w:rPr>
          <w:rFonts w:asciiTheme="majorBidi" w:hAnsiTheme="majorBidi" w:cstheme="majorBidi"/>
          <w:sz w:val="22"/>
          <w:szCs w:val="22"/>
          <w:rtl/>
        </w:rPr>
        <w:t>سعى بعثة تقصي الحقائق أيض</w:t>
      </w:r>
      <w:r w:rsidR="00706579" w:rsidRPr="00143483">
        <w:rPr>
          <w:rFonts w:asciiTheme="majorBidi" w:hAnsiTheme="majorBidi" w:cstheme="majorBidi"/>
          <w:sz w:val="22"/>
          <w:szCs w:val="22"/>
          <w:rtl/>
        </w:rPr>
        <w:t>ً</w:t>
      </w:r>
      <w:r w:rsidR="00B65CA6" w:rsidRPr="00143483">
        <w:rPr>
          <w:rFonts w:asciiTheme="majorBidi" w:hAnsiTheme="majorBidi" w:cstheme="majorBidi"/>
          <w:sz w:val="22"/>
          <w:szCs w:val="22"/>
          <w:rtl/>
        </w:rPr>
        <w:t xml:space="preserve">ا إلى التحقيق في الأسباب الجذرية </w:t>
      </w:r>
      <w:r w:rsidR="00706579" w:rsidRPr="00143483">
        <w:rPr>
          <w:rFonts w:asciiTheme="majorBidi" w:hAnsiTheme="majorBidi" w:cstheme="majorBidi"/>
          <w:sz w:val="22"/>
          <w:szCs w:val="22"/>
          <w:rtl/>
        </w:rPr>
        <w:t>للنزاع وإثباتها.</w:t>
      </w:r>
    </w:p>
    <w:p w14:paraId="218107C9" w14:textId="55F92731" w:rsidR="00B65CA6" w:rsidRPr="00143483" w:rsidRDefault="00B65CA6" w:rsidP="002C4F8C">
      <w:pPr>
        <w:bidi/>
        <w:jc w:val="both"/>
        <w:rPr>
          <w:rFonts w:asciiTheme="majorBidi" w:hAnsiTheme="majorBidi" w:cstheme="majorBidi"/>
          <w:sz w:val="22"/>
          <w:szCs w:val="22"/>
        </w:rPr>
      </w:pPr>
    </w:p>
    <w:p w14:paraId="47727A02" w14:textId="7789E383" w:rsidR="001357FA" w:rsidRPr="00143483" w:rsidRDefault="003A1563" w:rsidP="002C4F8C">
      <w:pPr>
        <w:bidi/>
        <w:jc w:val="both"/>
        <w:rPr>
          <w:rFonts w:asciiTheme="majorBidi" w:hAnsiTheme="majorBidi" w:cstheme="majorBidi"/>
          <w:sz w:val="22"/>
          <w:szCs w:val="22"/>
        </w:rPr>
      </w:pPr>
      <w:r w:rsidRPr="00143483">
        <w:rPr>
          <w:rFonts w:asciiTheme="majorBidi" w:hAnsiTheme="majorBidi" w:cstheme="majorBidi"/>
          <w:sz w:val="22"/>
          <w:szCs w:val="22"/>
          <w:rtl/>
        </w:rPr>
        <w:t>تحقيقًا لهذه الغاية،</w:t>
      </w:r>
      <w:r w:rsidR="00B65CA6"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 xml:space="preserve">تنظر </w:t>
      </w:r>
      <w:r w:rsidR="00B65CA6" w:rsidRPr="00143483">
        <w:rPr>
          <w:rFonts w:asciiTheme="majorBidi" w:hAnsiTheme="majorBidi" w:cstheme="majorBidi"/>
          <w:sz w:val="22"/>
          <w:szCs w:val="22"/>
          <w:rtl/>
        </w:rPr>
        <w:t>بعثة تقصي الحقائق</w:t>
      </w:r>
      <w:r w:rsidRPr="00143483">
        <w:rPr>
          <w:rFonts w:asciiTheme="majorBidi" w:hAnsiTheme="majorBidi" w:cstheme="majorBidi"/>
          <w:sz w:val="22"/>
          <w:szCs w:val="22"/>
          <w:rtl/>
        </w:rPr>
        <w:t xml:space="preserve"> في</w:t>
      </w:r>
      <w:r w:rsidR="00B65CA6" w:rsidRPr="00143483">
        <w:rPr>
          <w:rFonts w:asciiTheme="majorBidi" w:hAnsiTheme="majorBidi" w:cstheme="majorBidi"/>
          <w:sz w:val="22"/>
          <w:szCs w:val="22"/>
          <w:rtl/>
        </w:rPr>
        <w:t xml:space="preserve"> المعلومات والأدلة التي تجمعها من منظور القانون الدولي لحقوق الإنسان والقانون الإنساني الدولي. كما ت</w:t>
      </w:r>
      <w:r w:rsidRPr="00143483">
        <w:rPr>
          <w:rFonts w:asciiTheme="majorBidi" w:hAnsiTheme="majorBidi" w:cstheme="majorBidi"/>
          <w:sz w:val="22"/>
          <w:szCs w:val="22"/>
          <w:rtl/>
        </w:rPr>
        <w:t>نظر في</w:t>
      </w:r>
      <w:r w:rsidR="00B65CA6" w:rsidRPr="00143483">
        <w:rPr>
          <w:rFonts w:asciiTheme="majorBidi" w:hAnsiTheme="majorBidi" w:cstheme="majorBidi"/>
          <w:sz w:val="22"/>
          <w:szCs w:val="22"/>
          <w:rtl/>
        </w:rPr>
        <w:t xml:space="preserve"> الجرائم ذات الصلة وفق</w:t>
      </w:r>
      <w:r w:rsidRPr="00143483">
        <w:rPr>
          <w:rFonts w:asciiTheme="majorBidi" w:hAnsiTheme="majorBidi" w:cstheme="majorBidi"/>
          <w:sz w:val="22"/>
          <w:szCs w:val="22"/>
          <w:rtl/>
        </w:rPr>
        <w:t>ً</w:t>
      </w:r>
      <w:r w:rsidR="00B65CA6" w:rsidRPr="00143483">
        <w:rPr>
          <w:rFonts w:asciiTheme="majorBidi" w:hAnsiTheme="majorBidi" w:cstheme="majorBidi"/>
          <w:sz w:val="22"/>
          <w:szCs w:val="22"/>
          <w:rtl/>
        </w:rPr>
        <w:t>ا لولايتها، وذلك من خلال عدسة القانون الجنائي الدولي حيث قد ترقى الانتهاكات والتجاوزات إلى جرائم ضد الإنسانية و/أو جرائم حرب و/أو إبادة جماعية</w:t>
      </w:r>
      <w:r w:rsidR="00FF617D" w:rsidRPr="00143483">
        <w:rPr>
          <w:rFonts w:asciiTheme="majorBidi" w:hAnsiTheme="majorBidi" w:cstheme="majorBidi"/>
          <w:sz w:val="22"/>
          <w:szCs w:val="22"/>
          <w:rtl/>
          <w:lang w:bidi="ar-LB"/>
        </w:rPr>
        <w:t xml:space="preserve"> (ما يُ</w:t>
      </w:r>
      <w:r w:rsidR="00CB6A13" w:rsidRPr="00143483">
        <w:rPr>
          <w:rFonts w:asciiTheme="majorBidi" w:hAnsiTheme="majorBidi" w:cstheme="majorBidi"/>
          <w:sz w:val="22"/>
          <w:szCs w:val="22"/>
          <w:rtl/>
          <w:lang w:bidi="ar-LB"/>
        </w:rPr>
        <w:t>عرف بـ</w:t>
      </w:r>
      <w:r w:rsidR="00FF617D" w:rsidRPr="00143483">
        <w:rPr>
          <w:rFonts w:asciiTheme="majorBidi" w:hAnsiTheme="majorBidi" w:cstheme="majorBidi"/>
          <w:sz w:val="22"/>
          <w:szCs w:val="22"/>
          <w:rtl/>
          <w:lang w:bidi="ar-LB"/>
        </w:rPr>
        <w:t xml:space="preserve">"الجرائم الدوليّة </w:t>
      </w:r>
      <w:r w:rsidR="00775F91" w:rsidRPr="00143483">
        <w:rPr>
          <w:rFonts w:asciiTheme="majorBidi" w:hAnsiTheme="majorBidi" w:cstheme="majorBidi"/>
          <w:sz w:val="22"/>
          <w:szCs w:val="22"/>
          <w:rtl/>
          <w:lang w:bidi="ar-LB"/>
        </w:rPr>
        <w:t>الأساسيّة")</w:t>
      </w:r>
      <w:r w:rsidR="00B65CA6" w:rsidRPr="00143483">
        <w:rPr>
          <w:rFonts w:asciiTheme="majorBidi" w:hAnsiTheme="majorBidi" w:cstheme="majorBidi"/>
          <w:sz w:val="22"/>
          <w:szCs w:val="22"/>
          <w:rtl/>
        </w:rPr>
        <w:t>. وس</w:t>
      </w:r>
      <w:r w:rsidRPr="00143483">
        <w:rPr>
          <w:rFonts w:asciiTheme="majorBidi" w:hAnsiTheme="majorBidi" w:cstheme="majorBidi"/>
          <w:sz w:val="22"/>
          <w:szCs w:val="22"/>
          <w:rtl/>
        </w:rPr>
        <w:t>ت</w:t>
      </w:r>
      <w:r w:rsidR="00B65CA6" w:rsidRPr="00143483">
        <w:rPr>
          <w:rFonts w:asciiTheme="majorBidi" w:hAnsiTheme="majorBidi" w:cstheme="majorBidi"/>
          <w:sz w:val="22"/>
          <w:szCs w:val="22"/>
          <w:rtl/>
        </w:rPr>
        <w:t>سعى</w:t>
      </w:r>
      <w:r w:rsidRPr="00143483">
        <w:rPr>
          <w:rFonts w:asciiTheme="majorBidi" w:hAnsiTheme="majorBidi" w:cstheme="majorBidi"/>
          <w:sz w:val="22"/>
          <w:szCs w:val="22"/>
          <w:rtl/>
        </w:rPr>
        <w:t xml:space="preserve"> البعثة</w:t>
      </w:r>
      <w:r w:rsidR="00B65CA6" w:rsidRPr="00143483">
        <w:rPr>
          <w:rFonts w:asciiTheme="majorBidi" w:hAnsiTheme="majorBidi" w:cstheme="majorBidi"/>
          <w:sz w:val="22"/>
          <w:szCs w:val="22"/>
          <w:rtl/>
        </w:rPr>
        <w:t xml:space="preserve"> إلى تحديد هوية الأفراد والكيانات المسؤولين عن الانتهاكات والتجاوزات</w:t>
      </w:r>
      <w:r w:rsidRPr="00143483">
        <w:rPr>
          <w:rFonts w:asciiTheme="majorBidi" w:hAnsiTheme="majorBidi" w:cstheme="majorBidi"/>
          <w:sz w:val="22"/>
          <w:szCs w:val="22"/>
          <w:rtl/>
        </w:rPr>
        <w:t>،</w:t>
      </w:r>
      <w:r w:rsidR="00B65CA6" w:rsidRPr="00143483">
        <w:rPr>
          <w:rFonts w:asciiTheme="majorBidi" w:hAnsiTheme="majorBidi" w:cstheme="majorBidi"/>
          <w:sz w:val="22"/>
          <w:szCs w:val="22"/>
          <w:rtl/>
        </w:rPr>
        <w:t xml:space="preserve"> و</w:t>
      </w:r>
      <w:r w:rsidRPr="00143483">
        <w:rPr>
          <w:rFonts w:asciiTheme="majorBidi" w:hAnsiTheme="majorBidi" w:cstheme="majorBidi"/>
          <w:sz w:val="22"/>
          <w:szCs w:val="22"/>
          <w:rtl/>
        </w:rPr>
        <w:t>ست</w:t>
      </w:r>
      <w:r w:rsidR="00B65CA6" w:rsidRPr="00143483">
        <w:rPr>
          <w:rFonts w:asciiTheme="majorBidi" w:hAnsiTheme="majorBidi" w:cstheme="majorBidi"/>
          <w:sz w:val="22"/>
          <w:szCs w:val="22"/>
          <w:rtl/>
        </w:rPr>
        <w:t>حتفظ بقائمة سرية</w:t>
      </w:r>
      <w:r w:rsidRPr="00143483">
        <w:rPr>
          <w:rFonts w:asciiTheme="majorBidi" w:hAnsiTheme="majorBidi" w:cstheme="majorBidi"/>
          <w:sz w:val="22"/>
          <w:szCs w:val="22"/>
          <w:rtl/>
        </w:rPr>
        <w:t xml:space="preserve"> بهم</w:t>
      </w:r>
      <w:r w:rsidR="00B65CA6" w:rsidRPr="00143483">
        <w:rPr>
          <w:rFonts w:asciiTheme="majorBidi" w:hAnsiTheme="majorBidi" w:cstheme="majorBidi"/>
          <w:sz w:val="22"/>
          <w:szCs w:val="22"/>
          <w:rtl/>
        </w:rPr>
        <w:t>، فضل</w:t>
      </w:r>
      <w:r w:rsidRPr="00143483">
        <w:rPr>
          <w:rFonts w:asciiTheme="majorBidi" w:hAnsiTheme="majorBidi" w:cstheme="majorBidi"/>
          <w:sz w:val="22"/>
          <w:szCs w:val="22"/>
          <w:rtl/>
        </w:rPr>
        <w:t>ًا</w:t>
      </w:r>
      <w:r w:rsidR="00B65CA6" w:rsidRPr="00143483">
        <w:rPr>
          <w:rFonts w:asciiTheme="majorBidi" w:hAnsiTheme="majorBidi" w:cstheme="majorBidi"/>
          <w:sz w:val="22"/>
          <w:szCs w:val="22"/>
          <w:rtl/>
        </w:rPr>
        <w:t xml:space="preserve"> عن ملفات أكثر تفصيل</w:t>
      </w:r>
      <w:r w:rsidRPr="00143483">
        <w:rPr>
          <w:rFonts w:asciiTheme="majorBidi" w:hAnsiTheme="majorBidi" w:cstheme="majorBidi"/>
          <w:sz w:val="22"/>
          <w:szCs w:val="22"/>
          <w:rtl/>
        </w:rPr>
        <w:t>ًا</w:t>
      </w:r>
      <w:r w:rsidR="00B65CA6" w:rsidRPr="00143483">
        <w:rPr>
          <w:rFonts w:asciiTheme="majorBidi" w:hAnsiTheme="majorBidi" w:cstheme="majorBidi"/>
          <w:sz w:val="22"/>
          <w:szCs w:val="22"/>
          <w:rtl/>
        </w:rPr>
        <w:t xml:space="preserve"> حيثما أمكن، ب</w:t>
      </w:r>
      <w:r w:rsidRPr="00143483">
        <w:rPr>
          <w:rFonts w:asciiTheme="majorBidi" w:hAnsiTheme="majorBidi" w:cstheme="majorBidi"/>
          <w:sz w:val="22"/>
          <w:szCs w:val="22"/>
          <w:rtl/>
        </w:rPr>
        <w:t>غية</w:t>
      </w:r>
      <w:r w:rsidR="00B65CA6" w:rsidRPr="00143483">
        <w:rPr>
          <w:rFonts w:asciiTheme="majorBidi" w:hAnsiTheme="majorBidi" w:cstheme="majorBidi"/>
          <w:sz w:val="22"/>
          <w:szCs w:val="22"/>
          <w:rtl/>
        </w:rPr>
        <w:t xml:space="preserve"> ضمان المساءلة.</w:t>
      </w:r>
    </w:p>
    <w:p w14:paraId="166271FD" w14:textId="77777777" w:rsidR="001357FA" w:rsidRPr="00143483" w:rsidRDefault="001357FA" w:rsidP="002C4F8C">
      <w:pPr>
        <w:bidi/>
        <w:jc w:val="both"/>
        <w:rPr>
          <w:rFonts w:asciiTheme="majorBidi" w:hAnsiTheme="majorBidi" w:cstheme="majorBidi"/>
          <w:sz w:val="22"/>
          <w:szCs w:val="22"/>
        </w:rPr>
      </w:pPr>
    </w:p>
    <w:p w14:paraId="0D5B058D" w14:textId="638D0DFA" w:rsidR="0090141E" w:rsidRPr="00143483" w:rsidRDefault="001357FA" w:rsidP="009C3359">
      <w:pPr>
        <w:bidi/>
        <w:jc w:val="both"/>
        <w:rPr>
          <w:rFonts w:asciiTheme="majorBidi" w:hAnsiTheme="majorBidi" w:cstheme="majorBidi"/>
          <w:sz w:val="22"/>
          <w:szCs w:val="22"/>
          <w:lang w:val="en-US"/>
        </w:rPr>
      </w:pPr>
      <w:r w:rsidRPr="00143483">
        <w:rPr>
          <w:rFonts w:asciiTheme="majorBidi" w:hAnsiTheme="majorBidi" w:cstheme="majorBidi"/>
          <w:sz w:val="22"/>
          <w:szCs w:val="22"/>
          <w:rtl/>
        </w:rPr>
        <w:t>وفق</w:t>
      </w:r>
      <w:r w:rsidR="00E53BD8" w:rsidRPr="00143483">
        <w:rPr>
          <w:rFonts w:asciiTheme="majorBidi" w:hAnsiTheme="majorBidi" w:cstheme="majorBidi"/>
          <w:sz w:val="22"/>
          <w:szCs w:val="22"/>
          <w:rtl/>
        </w:rPr>
        <w:t>ً</w:t>
      </w:r>
      <w:r w:rsidRPr="00143483">
        <w:rPr>
          <w:rFonts w:asciiTheme="majorBidi" w:hAnsiTheme="majorBidi" w:cstheme="majorBidi"/>
          <w:sz w:val="22"/>
          <w:szCs w:val="22"/>
          <w:rtl/>
        </w:rPr>
        <w:t xml:space="preserve">ا </w:t>
      </w:r>
      <w:hyperlink r:id="rId9" w:history="1">
        <w:r w:rsidRPr="00143483">
          <w:rPr>
            <w:rStyle w:val="Hyperlink"/>
            <w:rFonts w:asciiTheme="majorBidi" w:hAnsiTheme="majorBidi" w:cstheme="majorBidi"/>
            <w:sz w:val="22"/>
            <w:szCs w:val="22"/>
            <w:rtl/>
          </w:rPr>
          <w:t>للممارسة العامة لهيئات التحقيق التابعة للأمم المتحدة</w:t>
        </w:r>
      </w:hyperlink>
      <w:r w:rsidRPr="00143483">
        <w:rPr>
          <w:rFonts w:asciiTheme="majorBidi" w:hAnsiTheme="majorBidi" w:cstheme="majorBidi"/>
          <w:sz w:val="22"/>
          <w:szCs w:val="22"/>
          <w:rtl/>
        </w:rPr>
        <w:t>، تطب</w:t>
      </w:r>
      <w:r w:rsidR="000F1114" w:rsidRPr="00143483">
        <w:rPr>
          <w:rFonts w:asciiTheme="majorBidi" w:hAnsiTheme="majorBidi" w:cstheme="majorBidi"/>
          <w:sz w:val="22"/>
          <w:szCs w:val="22"/>
          <w:rtl/>
        </w:rPr>
        <w:t>ّ</w:t>
      </w:r>
      <w:r w:rsidRPr="00143483">
        <w:rPr>
          <w:rFonts w:asciiTheme="majorBidi" w:hAnsiTheme="majorBidi" w:cstheme="majorBidi"/>
          <w:sz w:val="22"/>
          <w:szCs w:val="22"/>
          <w:rtl/>
        </w:rPr>
        <w:t xml:space="preserve">ق بعثة تقصي الحقائق معيار </w:t>
      </w:r>
      <w:r w:rsidR="0064538F" w:rsidRPr="00143483">
        <w:rPr>
          <w:rFonts w:asciiTheme="majorBidi" w:hAnsiTheme="majorBidi" w:cstheme="majorBidi"/>
          <w:sz w:val="22"/>
          <w:szCs w:val="22"/>
          <w:rtl/>
          <w:lang w:bidi="ar-LB"/>
        </w:rPr>
        <w:t>الإ</w:t>
      </w:r>
      <w:r w:rsidRPr="00143483">
        <w:rPr>
          <w:rFonts w:asciiTheme="majorBidi" w:hAnsiTheme="majorBidi" w:cstheme="majorBidi"/>
          <w:sz w:val="22"/>
          <w:szCs w:val="22"/>
          <w:rtl/>
        </w:rPr>
        <w:t>ثبات</w:t>
      </w:r>
      <w:r w:rsidR="00BC4D78" w:rsidRPr="00143483">
        <w:rPr>
          <w:rFonts w:asciiTheme="majorBidi" w:hAnsiTheme="majorBidi" w:cstheme="majorBidi"/>
          <w:sz w:val="22"/>
          <w:szCs w:val="22"/>
          <w:rtl/>
        </w:rPr>
        <w:t xml:space="preserve"> المتمثل في</w:t>
      </w:r>
      <w:r w:rsidR="000F1114" w:rsidRPr="00143483">
        <w:rPr>
          <w:rFonts w:asciiTheme="majorBidi" w:hAnsiTheme="majorBidi" w:cstheme="majorBidi"/>
          <w:sz w:val="22"/>
          <w:szCs w:val="22"/>
          <w:rtl/>
        </w:rPr>
        <w:t xml:space="preserve"> وجود</w:t>
      </w:r>
      <w:r w:rsidRPr="00143483">
        <w:rPr>
          <w:rFonts w:asciiTheme="majorBidi" w:hAnsiTheme="majorBidi" w:cstheme="majorBidi"/>
          <w:sz w:val="22"/>
          <w:szCs w:val="22"/>
          <w:rtl/>
        </w:rPr>
        <w:t xml:space="preserve"> "أسباب معقولة للاعتقاد" عند التوص</w:t>
      </w:r>
      <w:r w:rsidR="009B1400" w:rsidRPr="00143483">
        <w:rPr>
          <w:rFonts w:asciiTheme="majorBidi" w:hAnsiTheme="majorBidi" w:cstheme="majorBidi"/>
          <w:sz w:val="22"/>
          <w:szCs w:val="22"/>
          <w:rtl/>
        </w:rPr>
        <w:t>ّ</w:t>
      </w:r>
      <w:r w:rsidRPr="00143483">
        <w:rPr>
          <w:rFonts w:asciiTheme="majorBidi" w:hAnsiTheme="majorBidi" w:cstheme="majorBidi"/>
          <w:sz w:val="22"/>
          <w:szCs w:val="22"/>
          <w:rtl/>
        </w:rPr>
        <w:t>ل إلى استنتاجات</w:t>
      </w:r>
      <w:r w:rsidR="000F1114" w:rsidRPr="00143483">
        <w:rPr>
          <w:rFonts w:asciiTheme="majorBidi" w:hAnsiTheme="majorBidi" w:cstheme="majorBidi"/>
          <w:sz w:val="22"/>
          <w:szCs w:val="22"/>
          <w:rtl/>
        </w:rPr>
        <w:t xml:space="preserve"> </w:t>
      </w:r>
      <w:r w:rsidR="003F07EB" w:rsidRPr="00143483">
        <w:rPr>
          <w:rFonts w:asciiTheme="majorBidi" w:hAnsiTheme="majorBidi" w:cstheme="majorBidi"/>
          <w:sz w:val="22"/>
          <w:szCs w:val="22"/>
          <w:rtl/>
        </w:rPr>
        <w:t>تتعلق بال</w:t>
      </w:r>
      <w:r w:rsidRPr="00143483">
        <w:rPr>
          <w:rFonts w:asciiTheme="majorBidi" w:hAnsiTheme="majorBidi" w:cstheme="majorBidi"/>
          <w:sz w:val="22"/>
          <w:szCs w:val="22"/>
          <w:rtl/>
        </w:rPr>
        <w:t>وقائع.</w:t>
      </w:r>
      <w:r w:rsidR="0037313C" w:rsidRPr="00143483">
        <w:rPr>
          <w:rFonts w:asciiTheme="majorBidi" w:hAnsiTheme="majorBidi" w:cstheme="majorBidi"/>
          <w:sz w:val="22"/>
          <w:szCs w:val="22"/>
          <w:lang w:val="en-US"/>
        </w:rPr>
        <w:t xml:space="preserve"> </w:t>
      </w:r>
      <w:r w:rsidR="0037313C" w:rsidRPr="00143483">
        <w:rPr>
          <w:rStyle w:val="EndnoteReference"/>
          <w:rFonts w:asciiTheme="majorBidi" w:hAnsiTheme="majorBidi" w:cstheme="majorBidi"/>
          <w:sz w:val="22"/>
          <w:szCs w:val="22"/>
          <w:lang w:val="en-US"/>
        </w:rPr>
        <w:endnoteReference w:id="5"/>
      </w:r>
      <w:r w:rsidRPr="00143483">
        <w:rPr>
          <w:rFonts w:asciiTheme="majorBidi" w:hAnsiTheme="majorBidi" w:cstheme="majorBidi"/>
          <w:sz w:val="22"/>
          <w:szCs w:val="22"/>
          <w:rtl/>
        </w:rPr>
        <w:t>وت</w:t>
      </w:r>
      <w:r w:rsidR="000F1114" w:rsidRPr="00143483">
        <w:rPr>
          <w:rFonts w:asciiTheme="majorBidi" w:hAnsiTheme="majorBidi" w:cstheme="majorBidi"/>
          <w:sz w:val="22"/>
          <w:szCs w:val="22"/>
          <w:rtl/>
        </w:rPr>
        <w:t>عتبر</w:t>
      </w:r>
      <w:r w:rsidRPr="00143483">
        <w:rPr>
          <w:rFonts w:asciiTheme="majorBidi" w:hAnsiTheme="majorBidi" w:cstheme="majorBidi"/>
          <w:sz w:val="22"/>
          <w:szCs w:val="22"/>
          <w:rtl/>
        </w:rPr>
        <w:t xml:space="preserve"> بعثة تقصي الحقائق </w:t>
      </w:r>
      <w:r w:rsidR="00F228E7" w:rsidRPr="00143483">
        <w:rPr>
          <w:rFonts w:asciiTheme="majorBidi" w:hAnsiTheme="majorBidi" w:cstheme="majorBidi"/>
          <w:sz w:val="22"/>
          <w:szCs w:val="22"/>
          <w:rtl/>
        </w:rPr>
        <w:t>أنها استوْفَتْ</w:t>
      </w:r>
      <w:r w:rsidRPr="00143483">
        <w:rPr>
          <w:rFonts w:asciiTheme="majorBidi" w:hAnsiTheme="majorBidi" w:cstheme="majorBidi"/>
          <w:sz w:val="22"/>
          <w:szCs w:val="22"/>
          <w:rtl/>
        </w:rPr>
        <w:t xml:space="preserve"> هذا المعيار عندما تقتنع بأنها حصلت على </w:t>
      </w:r>
      <w:r w:rsidR="003F07EB" w:rsidRPr="00143483">
        <w:rPr>
          <w:rFonts w:asciiTheme="majorBidi" w:hAnsiTheme="majorBidi" w:cstheme="majorBidi"/>
          <w:sz w:val="22"/>
          <w:szCs w:val="22"/>
          <w:rtl/>
        </w:rPr>
        <w:t>معلومات</w:t>
      </w:r>
      <w:r w:rsidRPr="00143483">
        <w:rPr>
          <w:rFonts w:asciiTheme="majorBidi" w:hAnsiTheme="majorBidi" w:cstheme="majorBidi"/>
          <w:sz w:val="22"/>
          <w:szCs w:val="22"/>
          <w:rtl/>
        </w:rPr>
        <w:t xml:space="preserve"> موثوقة، تتسق مع مواد أخرى، </w:t>
      </w:r>
      <w:r w:rsidR="003F07EB" w:rsidRPr="00143483">
        <w:rPr>
          <w:rFonts w:asciiTheme="majorBidi" w:hAnsiTheme="majorBidi" w:cstheme="majorBidi"/>
          <w:sz w:val="22"/>
          <w:szCs w:val="22"/>
          <w:rtl/>
        </w:rPr>
        <w:t>يمكن على أساسها</w:t>
      </w:r>
      <w:r w:rsidRPr="00143483">
        <w:rPr>
          <w:rFonts w:asciiTheme="majorBidi" w:hAnsiTheme="majorBidi" w:cstheme="majorBidi"/>
          <w:sz w:val="22"/>
          <w:szCs w:val="22"/>
          <w:rtl/>
        </w:rPr>
        <w:t xml:space="preserve"> لشخص حكيم </w:t>
      </w:r>
      <w:r w:rsidR="003F07EB" w:rsidRPr="00143483">
        <w:rPr>
          <w:rFonts w:asciiTheme="majorBidi" w:hAnsiTheme="majorBidi" w:cstheme="majorBidi"/>
          <w:sz w:val="22"/>
          <w:szCs w:val="22"/>
          <w:rtl/>
        </w:rPr>
        <w:t>و</w:t>
      </w:r>
      <w:r w:rsidRPr="00143483">
        <w:rPr>
          <w:rFonts w:asciiTheme="majorBidi" w:hAnsiTheme="majorBidi" w:cstheme="majorBidi"/>
          <w:sz w:val="22"/>
          <w:szCs w:val="22"/>
          <w:rtl/>
        </w:rPr>
        <w:t xml:space="preserve">عاقل </w:t>
      </w:r>
      <w:r w:rsidR="003F07EB" w:rsidRPr="00143483">
        <w:rPr>
          <w:rFonts w:asciiTheme="majorBidi" w:hAnsiTheme="majorBidi" w:cstheme="majorBidi"/>
          <w:sz w:val="22"/>
          <w:szCs w:val="22"/>
          <w:rtl/>
        </w:rPr>
        <w:t>عادةً</w:t>
      </w:r>
      <w:r w:rsidRPr="00143483">
        <w:rPr>
          <w:rFonts w:asciiTheme="majorBidi" w:hAnsiTheme="majorBidi" w:cstheme="majorBidi"/>
          <w:sz w:val="22"/>
          <w:szCs w:val="22"/>
          <w:rtl/>
        </w:rPr>
        <w:t xml:space="preserve"> أن ي</w:t>
      </w:r>
      <w:r w:rsidR="003F07EB" w:rsidRPr="00143483">
        <w:rPr>
          <w:rFonts w:asciiTheme="majorBidi" w:hAnsiTheme="majorBidi" w:cstheme="majorBidi"/>
          <w:sz w:val="22"/>
          <w:szCs w:val="22"/>
          <w:rtl/>
        </w:rPr>
        <w:t xml:space="preserve">عتقد </w:t>
      </w:r>
      <w:r w:rsidRPr="00143483">
        <w:rPr>
          <w:rFonts w:asciiTheme="majorBidi" w:hAnsiTheme="majorBidi" w:cstheme="majorBidi"/>
          <w:sz w:val="22"/>
          <w:szCs w:val="22"/>
          <w:rtl/>
        </w:rPr>
        <w:t>أن</w:t>
      </w:r>
      <w:r w:rsidR="003F07EB"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مثل هذا الحادث أو نمط السلوك قد وقع </w:t>
      </w:r>
      <w:r w:rsidR="003F07EB" w:rsidRPr="00143483">
        <w:rPr>
          <w:rFonts w:asciiTheme="majorBidi" w:hAnsiTheme="majorBidi" w:cstheme="majorBidi"/>
          <w:sz w:val="22"/>
          <w:szCs w:val="22"/>
          <w:rtl/>
        </w:rPr>
        <w:t>على النحو الموصوف</w:t>
      </w:r>
      <w:r w:rsidRPr="00143483">
        <w:rPr>
          <w:rFonts w:asciiTheme="majorBidi" w:hAnsiTheme="majorBidi" w:cstheme="majorBidi"/>
          <w:sz w:val="22"/>
          <w:szCs w:val="22"/>
          <w:rtl/>
        </w:rPr>
        <w:t>. ويعني</w:t>
      </w:r>
      <w:r w:rsidR="003F07EB" w:rsidRPr="00143483">
        <w:rPr>
          <w:rFonts w:asciiTheme="majorBidi" w:hAnsiTheme="majorBidi" w:cstheme="majorBidi"/>
          <w:sz w:val="22"/>
          <w:szCs w:val="22"/>
          <w:rtl/>
        </w:rPr>
        <w:t xml:space="preserve"> ذلك</w:t>
      </w:r>
      <w:r w:rsidRPr="00143483">
        <w:rPr>
          <w:rFonts w:asciiTheme="majorBidi" w:hAnsiTheme="majorBidi" w:cstheme="majorBidi"/>
          <w:sz w:val="22"/>
          <w:szCs w:val="22"/>
          <w:rtl/>
        </w:rPr>
        <w:t xml:space="preserve"> أن بعثة تقصي الحقائق لا ت</w:t>
      </w:r>
      <w:r w:rsidR="007E699E" w:rsidRPr="00143483">
        <w:rPr>
          <w:rFonts w:asciiTheme="majorBidi" w:hAnsiTheme="majorBidi" w:cstheme="majorBidi"/>
          <w:sz w:val="22"/>
          <w:szCs w:val="22"/>
          <w:rtl/>
        </w:rPr>
        <w:t>عتمد</w:t>
      </w:r>
      <w:r w:rsidRPr="00143483">
        <w:rPr>
          <w:rFonts w:asciiTheme="majorBidi" w:hAnsiTheme="majorBidi" w:cstheme="majorBidi"/>
          <w:sz w:val="22"/>
          <w:szCs w:val="22"/>
          <w:rtl/>
        </w:rPr>
        <w:t xml:space="preserve"> أي معلومات أو أدلة تم جمعها أو تقديمها إليها من قبل منظمات المجتمع المدني وأصحاب المصلحة الآخرين </w:t>
      </w:r>
      <w:r w:rsidR="007E699E" w:rsidRPr="00143483">
        <w:rPr>
          <w:rFonts w:asciiTheme="majorBidi" w:hAnsiTheme="majorBidi" w:cstheme="majorBidi"/>
          <w:sz w:val="22"/>
          <w:szCs w:val="22"/>
          <w:rtl/>
        </w:rPr>
        <w:t>كما هي</w:t>
      </w:r>
      <w:r w:rsidRPr="00143483">
        <w:rPr>
          <w:rFonts w:asciiTheme="majorBidi" w:hAnsiTheme="majorBidi" w:cstheme="majorBidi"/>
          <w:sz w:val="22"/>
          <w:szCs w:val="22"/>
          <w:rtl/>
        </w:rPr>
        <w:t xml:space="preserve">، بل </w:t>
      </w:r>
      <w:r w:rsidR="007E699E" w:rsidRPr="00143483">
        <w:rPr>
          <w:rFonts w:asciiTheme="majorBidi" w:hAnsiTheme="majorBidi" w:cstheme="majorBidi"/>
          <w:sz w:val="22"/>
          <w:szCs w:val="22"/>
          <w:rtl/>
        </w:rPr>
        <w:t>ت</w:t>
      </w:r>
      <w:r w:rsidRPr="00143483">
        <w:rPr>
          <w:rFonts w:asciiTheme="majorBidi" w:hAnsiTheme="majorBidi" w:cstheme="majorBidi"/>
          <w:sz w:val="22"/>
          <w:szCs w:val="22"/>
          <w:rtl/>
        </w:rPr>
        <w:t>تحقق و</w:t>
      </w:r>
      <w:r w:rsidR="007E699E" w:rsidRPr="00143483">
        <w:rPr>
          <w:rFonts w:asciiTheme="majorBidi" w:hAnsiTheme="majorBidi" w:cstheme="majorBidi"/>
          <w:sz w:val="22"/>
          <w:szCs w:val="22"/>
          <w:rtl/>
        </w:rPr>
        <w:t>ت</w:t>
      </w:r>
      <w:r w:rsidRPr="00143483">
        <w:rPr>
          <w:rFonts w:asciiTheme="majorBidi" w:hAnsiTheme="majorBidi" w:cstheme="majorBidi"/>
          <w:sz w:val="22"/>
          <w:szCs w:val="22"/>
          <w:rtl/>
        </w:rPr>
        <w:t>تأك</w:t>
      </w:r>
      <w:r w:rsidR="007E699E" w:rsidRPr="00143483">
        <w:rPr>
          <w:rFonts w:asciiTheme="majorBidi" w:hAnsiTheme="majorBidi" w:cstheme="majorBidi"/>
          <w:sz w:val="22"/>
          <w:szCs w:val="22"/>
          <w:rtl/>
        </w:rPr>
        <w:t>د منها على نحو</w:t>
      </w:r>
      <w:r w:rsidRPr="00143483">
        <w:rPr>
          <w:rFonts w:asciiTheme="majorBidi" w:hAnsiTheme="majorBidi" w:cstheme="majorBidi"/>
          <w:sz w:val="22"/>
          <w:szCs w:val="22"/>
          <w:rtl/>
        </w:rPr>
        <w:t xml:space="preserve"> منهجي</w:t>
      </w:r>
      <w:r w:rsidR="007E699E"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وشامل لإثبات الحقائق.</w:t>
      </w:r>
      <w:r w:rsidR="0090141E" w:rsidRPr="00143483">
        <w:rPr>
          <w:rFonts w:asciiTheme="majorBidi" w:hAnsiTheme="majorBidi" w:cstheme="majorBidi"/>
          <w:sz w:val="22"/>
          <w:szCs w:val="22"/>
          <w:rtl/>
        </w:rPr>
        <w:t xml:space="preserve"> </w:t>
      </w:r>
      <w:r w:rsidR="0090141E" w:rsidRPr="00143483">
        <w:rPr>
          <w:rFonts w:asciiTheme="majorBidi" w:eastAsia="Times New Roman" w:hAnsiTheme="majorBidi" w:cstheme="majorBidi"/>
          <w:kern w:val="0"/>
          <w:sz w:val="22"/>
          <w:szCs w:val="22"/>
          <w:rtl/>
          <w:lang w:val="en-US"/>
          <w14:ligatures w14:val="none"/>
        </w:rPr>
        <w:t>وحيثما تبرر جسامة الحوادث والحالات التي يجري التحقيق فيها ذلك، ستطبق بعثة تقصي الحقائق معيار إثبات أعلى، على النحو الذي حدّدته الهيئات القضائية</w:t>
      </w:r>
      <w:r w:rsidR="00D50753" w:rsidRPr="00143483">
        <w:rPr>
          <w:rFonts w:asciiTheme="majorBidi" w:eastAsia="Times New Roman" w:hAnsiTheme="majorBidi" w:cstheme="majorBidi"/>
          <w:kern w:val="0"/>
          <w:sz w:val="22"/>
          <w:szCs w:val="22"/>
          <w:rtl/>
          <w:lang w:val="en-US"/>
          <w14:ligatures w14:val="none"/>
        </w:rPr>
        <w:t>.</w:t>
      </w:r>
      <w:r w:rsidR="00D50753" w:rsidRPr="00143483">
        <w:rPr>
          <w:rFonts w:asciiTheme="majorBidi" w:hAnsiTheme="majorBidi" w:cstheme="majorBidi"/>
          <w:sz w:val="22"/>
          <w:szCs w:val="22"/>
        </w:rPr>
        <w:t xml:space="preserve"> </w:t>
      </w:r>
      <w:r w:rsidR="00D50753" w:rsidRPr="00143483">
        <w:rPr>
          <w:rStyle w:val="EndnoteReference"/>
          <w:rFonts w:asciiTheme="majorBidi" w:hAnsiTheme="majorBidi" w:cstheme="majorBidi"/>
          <w:sz w:val="22"/>
          <w:szCs w:val="22"/>
        </w:rPr>
        <w:endnoteReference w:id="6"/>
      </w:r>
      <w:r w:rsidR="0090141E" w:rsidRPr="00143483">
        <w:rPr>
          <w:rFonts w:asciiTheme="majorBidi" w:eastAsia="Times New Roman" w:hAnsiTheme="majorBidi" w:cstheme="majorBidi"/>
          <w:kern w:val="0"/>
          <w:sz w:val="22"/>
          <w:szCs w:val="22"/>
          <w:rtl/>
          <w:lang w:val="en-US"/>
          <w14:ligatures w14:val="none"/>
        </w:rPr>
        <w:t xml:space="preserve"> </w:t>
      </w:r>
    </w:p>
    <w:p w14:paraId="735217EC" w14:textId="77777777" w:rsidR="00FA47D9" w:rsidRPr="00143483" w:rsidRDefault="00FA47D9" w:rsidP="002C4F8C">
      <w:pPr>
        <w:bidi/>
        <w:jc w:val="both"/>
        <w:rPr>
          <w:rFonts w:asciiTheme="majorBidi" w:hAnsiTheme="majorBidi" w:cstheme="majorBidi"/>
          <w:sz w:val="22"/>
          <w:szCs w:val="22"/>
          <w:rtl/>
        </w:rPr>
      </w:pPr>
    </w:p>
    <w:p w14:paraId="116A51A1" w14:textId="5B4954C1" w:rsidR="00B65CA6" w:rsidRPr="00143483" w:rsidRDefault="000A3548" w:rsidP="00233F80">
      <w:pPr>
        <w:bidi/>
        <w:jc w:val="both"/>
        <w:rPr>
          <w:rFonts w:asciiTheme="majorBidi" w:hAnsiTheme="majorBidi" w:cstheme="majorBidi"/>
          <w:sz w:val="22"/>
          <w:szCs w:val="22"/>
        </w:rPr>
      </w:pPr>
      <w:r w:rsidRPr="00143483">
        <w:rPr>
          <w:rFonts w:asciiTheme="majorBidi" w:hAnsiTheme="majorBidi" w:cstheme="majorBidi"/>
          <w:sz w:val="22"/>
          <w:szCs w:val="22"/>
          <w:rtl/>
        </w:rPr>
        <w:t>إنّ</w:t>
      </w:r>
      <w:r w:rsidR="00C0339F" w:rsidRPr="00143483">
        <w:rPr>
          <w:rFonts w:asciiTheme="majorBidi" w:hAnsiTheme="majorBidi" w:cstheme="majorBidi"/>
          <w:sz w:val="22"/>
          <w:szCs w:val="22"/>
          <w:rtl/>
        </w:rPr>
        <w:t xml:space="preserve"> نطاق أعمال التحقيق التي تقوم بها بعثة تقصي الحقائق </w:t>
      </w:r>
      <w:r w:rsidRPr="00143483">
        <w:rPr>
          <w:rFonts w:asciiTheme="majorBidi" w:hAnsiTheme="majorBidi" w:cstheme="majorBidi"/>
          <w:sz w:val="22"/>
          <w:szCs w:val="22"/>
          <w:rtl/>
        </w:rPr>
        <w:t>يأخذ في الحسبان</w:t>
      </w:r>
      <w:r w:rsidR="00C0339F" w:rsidRPr="00143483">
        <w:rPr>
          <w:rFonts w:asciiTheme="majorBidi" w:hAnsiTheme="majorBidi" w:cstheme="majorBidi"/>
          <w:sz w:val="22"/>
          <w:szCs w:val="22"/>
          <w:rtl/>
        </w:rPr>
        <w:t xml:space="preserve"> الموارد والقيود الزمنية التي تواجهها </w:t>
      </w:r>
      <w:r w:rsidRPr="00143483">
        <w:rPr>
          <w:rFonts w:asciiTheme="majorBidi" w:hAnsiTheme="majorBidi" w:cstheme="majorBidi"/>
          <w:sz w:val="22"/>
          <w:szCs w:val="22"/>
          <w:rtl/>
        </w:rPr>
        <w:t>البعثة نظرًا</w:t>
      </w:r>
      <w:r w:rsidR="00C0339F" w:rsidRPr="00143483">
        <w:rPr>
          <w:rFonts w:asciiTheme="majorBidi" w:hAnsiTheme="majorBidi" w:cstheme="majorBidi"/>
          <w:sz w:val="22"/>
          <w:szCs w:val="22"/>
          <w:rtl/>
        </w:rPr>
        <w:t xml:space="preserve"> إلى حجم النزاع وما يتصل به من انتهاكات وتجاوزات. </w:t>
      </w:r>
      <w:r w:rsidR="00B279EE" w:rsidRPr="00143483">
        <w:rPr>
          <w:rFonts w:asciiTheme="majorBidi" w:hAnsiTheme="majorBidi" w:cstheme="majorBidi"/>
          <w:color w:val="000000"/>
          <w:sz w:val="22"/>
          <w:szCs w:val="22"/>
          <w:rtl/>
        </w:rPr>
        <w:t xml:space="preserve">وبناء على ذلك، </w:t>
      </w:r>
      <w:r w:rsidR="00B92015" w:rsidRPr="00143483">
        <w:rPr>
          <w:rFonts w:asciiTheme="majorBidi" w:hAnsiTheme="majorBidi" w:cstheme="majorBidi"/>
          <w:sz w:val="22"/>
          <w:szCs w:val="22"/>
          <w:rtl/>
        </w:rPr>
        <w:t>ستواصل بعثة تقصي الحقائق</w:t>
      </w:r>
      <w:r w:rsidR="00C427B2" w:rsidRPr="00143483">
        <w:rPr>
          <w:rFonts w:asciiTheme="majorBidi" w:hAnsiTheme="majorBidi" w:cstheme="majorBidi"/>
          <w:color w:val="000000"/>
          <w:sz w:val="22"/>
          <w:szCs w:val="22"/>
          <w:rtl/>
        </w:rPr>
        <w:t xml:space="preserve"> التحقيقات من خلال دراسة ال</w:t>
      </w:r>
      <w:r w:rsidR="00FA47D9" w:rsidRPr="00143483">
        <w:rPr>
          <w:rFonts w:asciiTheme="majorBidi" w:hAnsiTheme="majorBidi" w:cstheme="majorBidi"/>
          <w:color w:val="000000"/>
          <w:sz w:val="22"/>
          <w:szCs w:val="22"/>
          <w:rtl/>
        </w:rPr>
        <w:t>أحداث</w:t>
      </w:r>
      <w:r w:rsidR="00C427B2" w:rsidRPr="00143483">
        <w:rPr>
          <w:rFonts w:asciiTheme="majorBidi" w:hAnsiTheme="majorBidi" w:cstheme="majorBidi"/>
          <w:color w:val="000000"/>
          <w:sz w:val="22"/>
          <w:szCs w:val="22"/>
          <w:rtl/>
        </w:rPr>
        <w:t xml:space="preserve"> الرمزية وأنماط الانتهاكات والتجاوزات. ويعتمد اختيار هذه ال</w:t>
      </w:r>
      <w:r w:rsidR="00FA47D9" w:rsidRPr="00143483">
        <w:rPr>
          <w:rFonts w:asciiTheme="majorBidi" w:hAnsiTheme="majorBidi" w:cstheme="majorBidi"/>
          <w:color w:val="000000"/>
          <w:sz w:val="22"/>
          <w:szCs w:val="22"/>
          <w:rtl/>
        </w:rPr>
        <w:t>أحداث</w:t>
      </w:r>
      <w:r w:rsidR="00C427B2" w:rsidRPr="00143483">
        <w:rPr>
          <w:rFonts w:asciiTheme="majorBidi" w:hAnsiTheme="majorBidi" w:cstheme="majorBidi"/>
          <w:color w:val="000000"/>
          <w:sz w:val="22"/>
          <w:szCs w:val="22"/>
          <w:rtl/>
        </w:rPr>
        <w:t xml:space="preserve"> والأنماط على مدى خطورة الانتهاكات التي </w:t>
      </w:r>
      <w:r w:rsidR="00FA47D9" w:rsidRPr="00143483">
        <w:rPr>
          <w:rFonts w:asciiTheme="majorBidi" w:hAnsiTheme="majorBidi" w:cstheme="majorBidi"/>
          <w:color w:val="000000"/>
          <w:sz w:val="22"/>
          <w:szCs w:val="22"/>
          <w:rtl/>
        </w:rPr>
        <w:t>ت</w:t>
      </w:r>
      <w:r w:rsidR="00C427B2" w:rsidRPr="00143483">
        <w:rPr>
          <w:rFonts w:asciiTheme="majorBidi" w:hAnsiTheme="majorBidi" w:cstheme="majorBidi"/>
          <w:color w:val="000000"/>
          <w:sz w:val="22"/>
          <w:szCs w:val="22"/>
          <w:rtl/>
        </w:rPr>
        <w:t xml:space="preserve">نطوي عليها؛ </w:t>
      </w:r>
      <w:r w:rsidR="00FA47D9" w:rsidRPr="00143483">
        <w:rPr>
          <w:rFonts w:asciiTheme="majorBidi" w:hAnsiTheme="majorBidi" w:cstheme="majorBidi"/>
          <w:color w:val="000000"/>
          <w:sz w:val="22"/>
          <w:szCs w:val="22"/>
          <w:rtl/>
        </w:rPr>
        <w:t>و</w:t>
      </w:r>
      <w:r w:rsidR="00C427B2" w:rsidRPr="00143483">
        <w:rPr>
          <w:rFonts w:asciiTheme="majorBidi" w:hAnsiTheme="majorBidi" w:cstheme="majorBidi"/>
          <w:color w:val="000000"/>
          <w:sz w:val="22"/>
          <w:szCs w:val="22"/>
          <w:rtl/>
        </w:rPr>
        <w:t>تمثيل ال</w:t>
      </w:r>
      <w:r w:rsidR="00FA47D9" w:rsidRPr="00143483">
        <w:rPr>
          <w:rFonts w:asciiTheme="majorBidi" w:hAnsiTheme="majorBidi" w:cstheme="majorBidi"/>
          <w:color w:val="000000"/>
          <w:sz w:val="22"/>
          <w:szCs w:val="22"/>
          <w:rtl/>
        </w:rPr>
        <w:t>أحداث</w:t>
      </w:r>
      <w:r w:rsidR="00C427B2" w:rsidRPr="00143483">
        <w:rPr>
          <w:rFonts w:asciiTheme="majorBidi" w:hAnsiTheme="majorBidi" w:cstheme="majorBidi"/>
          <w:color w:val="000000"/>
          <w:sz w:val="22"/>
          <w:szCs w:val="22"/>
          <w:rtl/>
        </w:rPr>
        <w:t xml:space="preserve"> والأنماط من حيث نطاق</w:t>
      </w:r>
      <w:r w:rsidR="00FA47D9" w:rsidRPr="00143483">
        <w:rPr>
          <w:rFonts w:asciiTheme="majorBidi" w:hAnsiTheme="majorBidi" w:cstheme="majorBidi"/>
          <w:color w:val="000000"/>
          <w:sz w:val="22"/>
          <w:szCs w:val="22"/>
          <w:rtl/>
        </w:rPr>
        <w:t>ها</w:t>
      </w:r>
      <w:r w:rsidR="00C427B2" w:rsidRPr="00143483">
        <w:rPr>
          <w:rFonts w:asciiTheme="majorBidi" w:hAnsiTheme="majorBidi" w:cstheme="majorBidi"/>
          <w:color w:val="000000"/>
          <w:sz w:val="22"/>
          <w:szCs w:val="22"/>
          <w:rtl/>
        </w:rPr>
        <w:t xml:space="preserve"> وموقع</w:t>
      </w:r>
      <w:r w:rsidR="00FA47D9" w:rsidRPr="00143483">
        <w:rPr>
          <w:rFonts w:asciiTheme="majorBidi" w:hAnsiTheme="majorBidi" w:cstheme="majorBidi"/>
          <w:color w:val="000000"/>
          <w:sz w:val="22"/>
          <w:szCs w:val="22"/>
          <w:rtl/>
        </w:rPr>
        <w:t>ها</w:t>
      </w:r>
      <w:r w:rsidR="00C427B2" w:rsidRPr="00143483">
        <w:rPr>
          <w:rFonts w:asciiTheme="majorBidi" w:hAnsiTheme="majorBidi" w:cstheme="majorBidi"/>
          <w:color w:val="000000"/>
          <w:sz w:val="22"/>
          <w:szCs w:val="22"/>
          <w:rtl/>
        </w:rPr>
        <w:t xml:space="preserve"> الجغرافي وعدد الانتهاكات والجناة والضحايا</w:t>
      </w:r>
      <w:r w:rsidR="00FA47D9" w:rsidRPr="00143483">
        <w:rPr>
          <w:rFonts w:asciiTheme="majorBidi" w:hAnsiTheme="majorBidi" w:cstheme="majorBidi"/>
          <w:color w:val="000000"/>
          <w:sz w:val="22"/>
          <w:szCs w:val="22"/>
          <w:rtl/>
        </w:rPr>
        <w:t>؛</w:t>
      </w:r>
      <w:r w:rsidR="00C427B2" w:rsidRPr="00143483">
        <w:rPr>
          <w:rFonts w:asciiTheme="majorBidi" w:hAnsiTheme="majorBidi" w:cstheme="majorBidi"/>
          <w:color w:val="000000"/>
          <w:sz w:val="22"/>
          <w:szCs w:val="22"/>
          <w:rtl/>
        </w:rPr>
        <w:t xml:space="preserve"> </w:t>
      </w:r>
      <w:r w:rsidR="00FA47D9" w:rsidRPr="00143483">
        <w:rPr>
          <w:rFonts w:asciiTheme="majorBidi" w:hAnsiTheme="majorBidi" w:cstheme="majorBidi"/>
          <w:color w:val="000000"/>
          <w:sz w:val="22"/>
          <w:szCs w:val="22"/>
          <w:rtl/>
        </w:rPr>
        <w:t>و</w:t>
      </w:r>
      <w:r w:rsidR="00C427B2" w:rsidRPr="00143483">
        <w:rPr>
          <w:rFonts w:asciiTheme="majorBidi" w:hAnsiTheme="majorBidi" w:cstheme="majorBidi"/>
          <w:color w:val="000000"/>
          <w:sz w:val="22"/>
          <w:szCs w:val="22"/>
          <w:rtl/>
        </w:rPr>
        <w:t xml:space="preserve">أهمية تقديم منظور جنساني متكامل، والحاجة إلى تسليط الضوء على مخاوف أو تهديدات معينة. </w:t>
      </w:r>
    </w:p>
    <w:p w14:paraId="13ECA459" w14:textId="77777777" w:rsidR="00B853EB" w:rsidRPr="00143483" w:rsidRDefault="00B853EB" w:rsidP="002C4F8C">
      <w:pPr>
        <w:bidi/>
        <w:jc w:val="both"/>
        <w:rPr>
          <w:rFonts w:asciiTheme="majorBidi" w:hAnsiTheme="majorBidi" w:cstheme="majorBidi"/>
          <w:sz w:val="22"/>
          <w:szCs w:val="22"/>
        </w:rPr>
      </w:pPr>
    </w:p>
    <w:p w14:paraId="3F616E0F" w14:textId="6717FC36" w:rsidR="00DB7A99" w:rsidRPr="00143483" w:rsidRDefault="00990CB8" w:rsidP="001E482F">
      <w:pPr>
        <w:bidi/>
        <w:ind w:left="360"/>
        <w:jc w:val="both"/>
        <w:rPr>
          <w:rFonts w:asciiTheme="majorBidi" w:hAnsiTheme="majorBidi" w:cstheme="majorBidi"/>
          <w:b/>
          <w:bCs/>
          <w:sz w:val="22"/>
          <w:szCs w:val="22"/>
        </w:rPr>
      </w:pPr>
      <w:r w:rsidRPr="00143483">
        <w:rPr>
          <w:rFonts w:asciiTheme="majorBidi" w:hAnsiTheme="majorBidi" w:cstheme="majorBidi"/>
          <w:b/>
          <w:bCs/>
          <w:sz w:val="22"/>
          <w:szCs w:val="22"/>
          <w:rtl/>
        </w:rPr>
        <w:t>رابعًا.</w:t>
      </w:r>
      <w:r w:rsidR="001E482F" w:rsidRPr="00143483">
        <w:rPr>
          <w:rFonts w:asciiTheme="majorBidi" w:hAnsiTheme="majorBidi" w:cstheme="majorBidi"/>
          <w:b/>
          <w:bCs/>
          <w:sz w:val="22"/>
          <w:szCs w:val="22"/>
          <w:rtl/>
        </w:rPr>
        <w:tab/>
      </w:r>
      <w:r w:rsidR="00B853EB" w:rsidRPr="00143483">
        <w:rPr>
          <w:rFonts w:asciiTheme="majorBidi" w:hAnsiTheme="majorBidi" w:cstheme="majorBidi"/>
          <w:b/>
          <w:bCs/>
          <w:sz w:val="22"/>
          <w:szCs w:val="22"/>
          <w:rtl/>
        </w:rPr>
        <w:t>المبادئ التوجيهية</w:t>
      </w:r>
    </w:p>
    <w:p w14:paraId="3145A071" w14:textId="77777777" w:rsidR="008069EF" w:rsidRPr="00143483" w:rsidRDefault="008069EF" w:rsidP="002C4F8C">
      <w:pPr>
        <w:bidi/>
        <w:jc w:val="both"/>
        <w:rPr>
          <w:rFonts w:asciiTheme="majorBidi" w:hAnsiTheme="majorBidi" w:cstheme="majorBidi"/>
          <w:sz w:val="22"/>
          <w:szCs w:val="22"/>
        </w:rPr>
      </w:pPr>
    </w:p>
    <w:p w14:paraId="172EF3A9" w14:textId="082EC2BB" w:rsidR="00F401B0" w:rsidRPr="00143483" w:rsidRDefault="008E5766" w:rsidP="002C4F8C">
      <w:pPr>
        <w:bidi/>
        <w:jc w:val="both"/>
        <w:rPr>
          <w:rFonts w:asciiTheme="majorBidi" w:hAnsiTheme="majorBidi" w:cstheme="majorBidi"/>
          <w:sz w:val="22"/>
          <w:szCs w:val="22"/>
        </w:rPr>
      </w:pPr>
      <w:r w:rsidRPr="00143483">
        <w:rPr>
          <w:rFonts w:asciiTheme="majorBidi" w:hAnsiTheme="majorBidi" w:cstheme="majorBidi"/>
          <w:sz w:val="22"/>
          <w:szCs w:val="22"/>
          <w:rtl/>
        </w:rPr>
        <w:t>تمتثل</w:t>
      </w:r>
      <w:r w:rsidR="00F401B0" w:rsidRPr="00143483">
        <w:rPr>
          <w:rFonts w:asciiTheme="majorBidi" w:hAnsiTheme="majorBidi" w:cstheme="majorBidi"/>
          <w:sz w:val="22"/>
          <w:szCs w:val="22"/>
          <w:rtl/>
        </w:rPr>
        <w:t xml:space="preserve"> بعثة تقصي الحقائق</w:t>
      </w:r>
      <w:r w:rsidRPr="00143483">
        <w:rPr>
          <w:rFonts w:asciiTheme="majorBidi" w:hAnsiTheme="majorBidi" w:cstheme="majorBidi"/>
          <w:sz w:val="22"/>
          <w:szCs w:val="22"/>
          <w:rtl/>
        </w:rPr>
        <w:t xml:space="preserve"> في عملها</w:t>
      </w:r>
      <w:r w:rsidR="00F401B0"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ل</w:t>
      </w:r>
      <w:r w:rsidR="00F401B0" w:rsidRPr="00143483">
        <w:rPr>
          <w:rFonts w:asciiTheme="majorBidi" w:hAnsiTheme="majorBidi" w:cstheme="majorBidi"/>
          <w:sz w:val="22"/>
          <w:szCs w:val="22"/>
          <w:rtl/>
        </w:rPr>
        <w:t>مجموعة من المبادئ التوجيهية الأساسية التي تستند إلى الممارسة العامة لهيئات التحقيق التابعة للأمم المتحدة.</w:t>
      </w:r>
      <w:r w:rsidR="000721C2" w:rsidRPr="00143483">
        <w:rPr>
          <w:rFonts w:asciiTheme="majorBidi" w:hAnsiTheme="majorBidi" w:cstheme="majorBidi"/>
          <w:sz w:val="22"/>
          <w:szCs w:val="22"/>
          <w:lang w:val="en-US"/>
        </w:rPr>
        <w:t xml:space="preserve"> </w:t>
      </w:r>
      <w:r w:rsidR="000721C2" w:rsidRPr="00143483">
        <w:rPr>
          <w:rStyle w:val="EndnoteReference"/>
          <w:rFonts w:asciiTheme="majorBidi" w:hAnsiTheme="majorBidi" w:cstheme="majorBidi"/>
          <w:sz w:val="22"/>
          <w:szCs w:val="22"/>
          <w:lang w:val="en-US"/>
        </w:rPr>
        <w:endnoteReference w:id="7"/>
      </w:r>
      <w:r w:rsidR="00F401B0" w:rsidRPr="00143483">
        <w:rPr>
          <w:rFonts w:asciiTheme="majorBidi" w:hAnsiTheme="majorBidi" w:cstheme="majorBidi"/>
          <w:sz w:val="22"/>
          <w:szCs w:val="22"/>
          <w:rtl/>
        </w:rPr>
        <w:t xml:space="preserve">ومن خلال هذه المبادئ، تكفل بعثة تقصي الحقائق قدرتها على العمل باستقلالية ونزاهة </w:t>
      </w:r>
      <w:r w:rsidR="009B1400" w:rsidRPr="00143483">
        <w:rPr>
          <w:rFonts w:asciiTheme="majorBidi" w:hAnsiTheme="majorBidi" w:cstheme="majorBidi"/>
          <w:sz w:val="22"/>
          <w:szCs w:val="22"/>
          <w:rtl/>
        </w:rPr>
        <w:t xml:space="preserve">على نحو </w:t>
      </w:r>
      <w:r w:rsidR="00F401B0" w:rsidRPr="00143483">
        <w:rPr>
          <w:rFonts w:asciiTheme="majorBidi" w:hAnsiTheme="majorBidi" w:cstheme="majorBidi"/>
          <w:sz w:val="22"/>
          <w:szCs w:val="22"/>
          <w:rtl/>
        </w:rPr>
        <w:t>كامل</w:t>
      </w:r>
      <w:r w:rsidR="009B1400" w:rsidRPr="00143483">
        <w:rPr>
          <w:rFonts w:asciiTheme="majorBidi" w:hAnsiTheme="majorBidi" w:cstheme="majorBidi"/>
          <w:sz w:val="22"/>
          <w:szCs w:val="22"/>
          <w:rtl/>
        </w:rPr>
        <w:t>ٍ</w:t>
      </w:r>
      <w:r w:rsidR="00F401B0" w:rsidRPr="00143483">
        <w:rPr>
          <w:rFonts w:asciiTheme="majorBidi" w:hAnsiTheme="majorBidi" w:cstheme="majorBidi"/>
          <w:sz w:val="22"/>
          <w:szCs w:val="22"/>
          <w:rtl/>
        </w:rPr>
        <w:t xml:space="preserve"> في تنفيذ ولايتها</w:t>
      </w:r>
      <w:r w:rsidRPr="00143483">
        <w:rPr>
          <w:rFonts w:asciiTheme="majorBidi" w:hAnsiTheme="majorBidi" w:cstheme="majorBidi"/>
          <w:sz w:val="22"/>
          <w:szCs w:val="22"/>
          <w:rtl/>
        </w:rPr>
        <w:t>،</w:t>
      </w:r>
      <w:r w:rsidR="00F401B0" w:rsidRPr="00143483">
        <w:rPr>
          <w:rFonts w:asciiTheme="majorBidi" w:hAnsiTheme="majorBidi" w:cstheme="majorBidi"/>
          <w:sz w:val="22"/>
          <w:szCs w:val="22"/>
          <w:rtl/>
        </w:rPr>
        <w:t xml:space="preserve"> </w:t>
      </w:r>
      <w:r w:rsidR="00D9386A" w:rsidRPr="00143483">
        <w:rPr>
          <w:rFonts w:asciiTheme="majorBidi" w:hAnsiTheme="majorBidi" w:cstheme="majorBidi"/>
          <w:color w:val="000000" w:themeColor="text1"/>
          <w:sz w:val="22"/>
          <w:szCs w:val="22"/>
          <w:rtl/>
        </w:rPr>
        <w:t xml:space="preserve">وإعطاء الأولوية </w:t>
      </w:r>
      <w:r w:rsidR="00FD4200" w:rsidRPr="00143483">
        <w:rPr>
          <w:rFonts w:asciiTheme="majorBidi" w:hAnsiTheme="majorBidi" w:cstheme="majorBidi"/>
          <w:sz w:val="22"/>
          <w:szCs w:val="22"/>
          <w:rtl/>
        </w:rPr>
        <w:t xml:space="preserve">لسلامة </w:t>
      </w:r>
      <w:r w:rsidRPr="00143483">
        <w:rPr>
          <w:rFonts w:asciiTheme="majorBidi" w:hAnsiTheme="majorBidi" w:cstheme="majorBidi"/>
          <w:sz w:val="22"/>
          <w:szCs w:val="22"/>
          <w:rtl/>
        </w:rPr>
        <w:t>وأمن الأفراد الذين يتواصلون معها</w:t>
      </w:r>
      <w:r w:rsidR="00FD4200" w:rsidRPr="00143483">
        <w:rPr>
          <w:rFonts w:asciiTheme="majorBidi" w:hAnsiTheme="majorBidi" w:cstheme="majorBidi"/>
          <w:sz w:val="22"/>
          <w:szCs w:val="22"/>
          <w:rtl/>
        </w:rPr>
        <w:t>، بمن فيهم الضحايا والشهود.</w:t>
      </w:r>
    </w:p>
    <w:p w14:paraId="376E3D0B" w14:textId="77777777" w:rsidR="00FD4200" w:rsidRPr="00143483" w:rsidRDefault="00FD4200" w:rsidP="002C4F8C">
      <w:pPr>
        <w:bidi/>
        <w:jc w:val="both"/>
        <w:rPr>
          <w:rFonts w:asciiTheme="majorBidi" w:hAnsiTheme="majorBidi" w:cstheme="majorBidi"/>
          <w:sz w:val="22"/>
          <w:szCs w:val="22"/>
        </w:rPr>
      </w:pPr>
    </w:p>
    <w:p w14:paraId="32356DC0" w14:textId="7A9C05EF" w:rsidR="00D9386A" w:rsidRPr="00143483" w:rsidRDefault="00FD4200" w:rsidP="002C4F8C">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i/>
          <w:iCs/>
          <w:sz w:val="22"/>
          <w:szCs w:val="22"/>
          <w:rtl/>
        </w:rPr>
        <w:t>الاستقلال</w:t>
      </w:r>
      <w:r w:rsidRPr="00143483">
        <w:rPr>
          <w:rFonts w:asciiTheme="majorBidi" w:hAnsiTheme="majorBidi" w:cstheme="majorBidi"/>
          <w:sz w:val="22"/>
          <w:szCs w:val="22"/>
          <w:rtl/>
        </w:rPr>
        <w:t xml:space="preserve"> – تعمل بعثة تقصي الحقائق بشكل مستقل. ولا يس</w:t>
      </w:r>
      <w:r w:rsidR="008A460E" w:rsidRPr="00143483">
        <w:rPr>
          <w:rFonts w:asciiTheme="majorBidi" w:hAnsiTheme="majorBidi" w:cstheme="majorBidi"/>
          <w:sz w:val="22"/>
          <w:szCs w:val="22"/>
          <w:rtl/>
        </w:rPr>
        <w:t xml:space="preserve">عى </w:t>
      </w:r>
      <w:r w:rsidRPr="00143483">
        <w:rPr>
          <w:rFonts w:asciiTheme="majorBidi" w:hAnsiTheme="majorBidi" w:cstheme="majorBidi"/>
          <w:sz w:val="22"/>
          <w:szCs w:val="22"/>
          <w:rtl/>
        </w:rPr>
        <w:t>أعضاؤها وموظفوها</w:t>
      </w:r>
      <w:r w:rsidR="009B1400" w:rsidRPr="00143483">
        <w:rPr>
          <w:rFonts w:asciiTheme="majorBidi" w:hAnsiTheme="majorBidi" w:cstheme="majorBidi"/>
          <w:sz w:val="22"/>
          <w:szCs w:val="22"/>
          <w:rtl/>
        </w:rPr>
        <w:t xml:space="preserve"> إلى</w:t>
      </w:r>
      <w:r w:rsidRPr="00143483">
        <w:rPr>
          <w:rFonts w:asciiTheme="majorBidi" w:hAnsiTheme="majorBidi" w:cstheme="majorBidi"/>
          <w:sz w:val="22"/>
          <w:szCs w:val="22"/>
          <w:rtl/>
        </w:rPr>
        <w:t xml:space="preserve"> الحصول على تعليمات</w:t>
      </w:r>
      <w:r w:rsidR="009B1400" w:rsidRPr="00143483">
        <w:rPr>
          <w:rFonts w:asciiTheme="majorBidi" w:hAnsiTheme="majorBidi" w:cstheme="majorBidi"/>
          <w:sz w:val="22"/>
          <w:szCs w:val="22"/>
          <w:rtl/>
        </w:rPr>
        <w:t>، ولا يقبلون تعليمات،</w:t>
      </w:r>
      <w:r w:rsidRPr="00143483">
        <w:rPr>
          <w:rFonts w:asciiTheme="majorBidi" w:hAnsiTheme="majorBidi" w:cstheme="majorBidi"/>
          <w:sz w:val="22"/>
          <w:szCs w:val="22"/>
          <w:rtl/>
        </w:rPr>
        <w:t xml:space="preserve"> من أي شخص أو حكومة أو مصدر آخر</w:t>
      </w:r>
      <w:r w:rsidR="009B1400"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ولا يتأثر</w:t>
      </w:r>
      <w:r w:rsidR="008A460E" w:rsidRPr="00143483">
        <w:rPr>
          <w:rFonts w:asciiTheme="majorBidi" w:hAnsiTheme="majorBidi" w:cstheme="majorBidi"/>
          <w:sz w:val="22"/>
          <w:szCs w:val="22"/>
          <w:rtl/>
        </w:rPr>
        <w:t>و</w:t>
      </w:r>
      <w:r w:rsidR="009B1400" w:rsidRPr="00143483">
        <w:rPr>
          <w:rFonts w:asciiTheme="majorBidi" w:hAnsiTheme="majorBidi" w:cstheme="majorBidi"/>
          <w:sz w:val="22"/>
          <w:szCs w:val="22"/>
          <w:rtl/>
        </w:rPr>
        <w:t>ن</w:t>
      </w:r>
      <w:r w:rsidR="008A460E" w:rsidRPr="00143483">
        <w:rPr>
          <w:rFonts w:asciiTheme="majorBidi" w:hAnsiTheme="majorBidi" w:cstheme="majorBidi"/>
          <w:sz w:val="22"/>
          <w:szCs w:val="22"/>
          <w:rtl/>
        </w:rPr>
        <w:t xml:space="preserve"> دون مبرر خلال</w:t>
      </w:r>
      <w:r w:rsidRPr="00143483">
        <w:rPr>
          <w:rFonts w:asciiTheme="majorBidi" w:hAnsiTheme="majorBidi" w:cstheme="majorBidi"/>
          <w:sz w:val="22"/>
          <w:szCs w:val="22"/>
          <w:rtl/>
        </w:rPr>
        <w:t xml:space="preserve"> </w:t>
      </w:r>
      <w:r w:rsidR="008A460E" w:rsidRPr="00143483">
        <w:rPr>
          <w:rFonts w:asciiTheme="majorBidi" w:hAnsiTheme="majorBidi" w:cstheme="majorBidi"/>
          <w:sz w:val="22"/>
          <w:szCs w:val="22"/>
          <w:rtl/>
        </w:rPr>
        <w:t>ممارستهم لمهامهم</w:t>
      </w:r>
      <w:r w:rsidR="009B1400" w:rsidRPr="00143483">
        <w:rPr>
          <w:rFonts w:asciiTheme="majorBidi" w:hAnsiTheme="majorBidi" w:cstheme="majorBidi"/>
          <w:sz w:val="22"/>
          <w:szCs w:val="22"/>
          <w:rtl/>
        </w:rPr>
        <w:t>،</w:t>
      </w:r>
      <w:r w:rsidR="008A460E" w:rsidRPr="00143483">
        <w:rPr>
          <w:rFonts w:asciiTheme="majorBidi" w:hAnsiTheme="majorBidi" w:cstheme="majorBidi"/>
          <w:sz w:val="22"/>
          <w:szCs w:val="22"/>
          <w:rtl/>
        </w:rPr>
        <w:t xml:space="preserve"> ب</w:t>
      </w:r>
      <w:r w:rsidRPr="00143483">
        <w:rPr>
          <w:rFonts w:asciiTheme="majorBidi" w:hAnsiTheme="majorBidi" w:cstheme="majorBidi"/>
          <w:sz w:val="22"/>
          <w:szCs w:val="22"/>
          <w:rtl/>
        </w:rPr>
        <w:t>أي شخص</w:t>
      </w:r>
      <w:r w:rsidR="00580882"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أو حكومة</w:t>
      </w:r>
      <w:r w:rsidR="00580882"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أو منظمة غير حكومية</w:t>
      </w:r>
      <w:r w:rsidR="00580882"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أو </w:t>
      </w:r>
      <w:r w:rsidR="008A460E" w:rsidRPr="00143483">
        <w:rPr>
          <w:rFonts w:asciiTheme="majorBidi" w:hAnsiTheme="majorBidi" w:cstheme="majorBidi"/>
          <w:sz w:val="22"/>
          <w:szCs w:val="22"/>
          <w:rtl/>
        </w:rPr>
        <w:t>هيئة</w:t>
      </w:r>
      <w:r w:rsidRPr="00143483">
        <w:rPr>
          <w:rFonts w:asciiTheme="majorBidi" w:hAnsiTheme="majorBidi" w:cstheme="majorBidi"/>
          <w:sz w:val="22"/>
          <w:szCs w:val="22"/>
          <w:rtl/>
        </w:rPr>
        <w:t xml:space="preserve"> </w:t>
      </w:r>
      <w:r w:rsidR="008A460E" w:rsidRPr="00143483">
        <w:rPr>
          <w:rFonts w:asciiTheme="majorBidi" w:hAnsiTheme="majorBidi" w:cstheme="majorBidi"/>
          <w:sz w:val="22"/>
          <w:szCs w:val="22"/>
          <w:rtl/>
        </w:rPr>
        <w:t>أ</w:t>
      </w:r>
      <w:r w:rsidRPr="00143483">
        <w:rPr>
          <w:rFonts w:asciiTheme="majorBidi" w:hAnsiTheme="majorBidi" w:cstheme="majorBidi"/>
          <w:sz w:val="22"/>
          <w:szCs w:val="22"/>
          <w:rtl/>
        </w:rPr>
        <w:t>خ</w:t>
      </w:r>
      <w:r w:rsidR="008A460E" w:rsidRPr="00143483">
        <w:rPr>
          <w:rFonts w:asciiTheme="majorBidi" w:hAnsiTheme="majorBidi" w:cstheme="majorBidi"/>
          <w:sz w:val="22"/>
          <w:szCs w:val="22"/>
          <w:rtl/>
        </w:rPr>
        <w:t>رى</w:t>
      </w:r>
      <w:r w:rsidRPr="00143483">
        <w:rPr>
          <w:rFonts w:asciiTheme="majorBidi" w:hAnsiTheme="majorBidi" w:cstheme="majorBidi"/>
          <w:sz w:val="22"/>
          <w:szCs w:val="22"/>
          <w:rtl/>
        </w:rPr>
        <w:t>.</w:t>
      </w:r>
    </w:p>
    <w:p w14:paraId="73E84E72" w14:textId="77777777" w:rsidR="00D9386A" w:rsidRPr="00143483" w:rsidRDefault="00D9386A" w:rsidP="002C4F8C">
      <w:pPr>
        <w:bidi/>
        <w:jc w:val="both"/>
        <w:rPr>
          <w:rFonts w:asciiTheme="majorBidi" w:hAnsiTheme="majorBidi" w:cstheme="majorBidi"/>
          <w:sz w:val="22"/>
          <w:szCs w:val="22"/>
        </w:rPr>
      </w:pPr>
    </w:p>
    <w:p w14:paraId="695004BF" w14:textId="4E9C8B79" w:rsidR="00D9386A" w:rsidRPr="00143483" w:rsidRDefault="00D9386A" w:rsidP="002C4F8C">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i/>
          <w:iCs/>
          <w:sz w:val="22"/>
          <w:szCs w:val="22"/>
          <w:rtl/>
        </w:rPr>
        <w:t>الحياد</w:t>
      </w:r>
      <w:r w:rsidRPr="00143483">
        <w:rPr>
          <w:rFonts w:asciiTheme="majorBidi" w:hAnsiTheme="majorBidi" w:cstheme="majorBidi"/>
          <w:sz w:val="22"/>
          <w:szCs w:val="22"/>
          <w:rtl/>
        </w:rPr>
        <w:t xml:space="preserve"> – يستند عمل بعثة تقصي الحقائق إلى ولايتها والمعايير الدولية المعمول بها. وهي تحقق في جميع الانتهاكات والتجاوزات المزعومة </w:t>
      </w:r>
      <w:r w:rsidR="00EB4D7F" w:rsidRPr="00143483">
        <w:rPr>
          <w:rFonts w:asciiTheme="majorBidi" w:hAnsiTheme="majorBidi" w:cstheme="majorBidi"/>
          <w:sz w:val="22"/>
          <w:szCs w:val="22"/>
          <w:rtl/>
        </w:rPr>
        <w:t>التي يرتكبها أطراف النزاع،</w:t>
      </w:r>
      <w:r w:rsidRPr="00143483">
        <w:rPr>
          <w:rFonts w:asciiTheme="majorBidi" w:hAnsiTheme="majorBidi" w:cstheme="majorBidi"/>
          <w:sz w:val="22"/>
          <w:szCs w:val="22"/>
          <w:rtl/>
        </w:rPr>
        <w:t xml:space="preserve"> وفق</w:t>
      </w:r>
      <w:r w:rsidR="00EB4D7F" w:rsidRPr="00143483">
        <w:rPr>
          <w:rFonts w:asciiTheme="majorBidi" w:hAnsiTheme="majorBidi" w:cstheme="majorBidi"/>
          <w:sz w:val="22"/>
          <w:szCs w:val="22"/>
          <w:rtl/>
        </w:rPr>
        <w:t>ً</w:t>
      </w:r>
      <w:r w:rsidRPr="00143483">
        <w:rPr>
          <w:rFonts w:asciiTheme="majorBidi" w:hAnsiTheme="majorBidi" w:cstheme="majorBidi"/>
          <w:sz w:val="22"/>
          <w:szCs w:val="22"/>
          <w:rtl/>
        </w:rPr>
        <w:t>ا لولايته</w:t>
      </w:r>
      <w:r w:rsidR="00EB4D7F" w:rsidRPr="00143483">
        <w:rPr>
          <w:rFonts w:asciiTheme="majorBidi" w:hAnsiTheme="majorBidi" w:cstheme="majorBidi"/>
          <w:sz w:val="22"/>
          <w:szCs w:val="22"/>
          <w:rtl/>
        </w:rPr>
        <w:t>ا</w:t>
      </w:r>
      <w:r w:rsidR="009B1400"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بنفس القدر من الدق</w:t>
      </w:r>
      <w:r w:rsidR="004C69C3" w:rsidRPr="00143483">
        <w:rPr>
          <w:rFonts w:asciiTheme="majorBidi" w:hAnsiTheme="majorBidi" w:cstheme="majorBidi"/>
          <w:sz w:val="22"/>
          <w:szCs w:val="22"/>
          <w:rtl/>
        </w:rPr>
        <w:t>ّ</w:t>
      </w:r>
      <w:r w:rsidRPr="00143483">
        <w:rPr>
          <w:rFonts w:asciiTheme="majorBidi" w:hAnsiTheme="majorBidi" w:cstheme="majorBidi"/>
          <w:sz w:val="22"/>
          <w:szCs w:val="22"/>
          <w:rtl/>
        </w:rPr>
        <w:t>ة والح</w:t>
      </w:r>
      <w:r w:rsidR="00EB4D7F" w:rsidRPr="00143483">
        <w:rPr>
          <w:rFonts w:asciiTheme="majorBidi" w:hAnsiTheme="majorBidi" w:cstheme="majorBidi"/>
          <w:sz w:val="22"/>
          <w:szCs w:val="22"/>
          <w:rtl/>
        </w:rPr>
        <w:t>رص،</w:t>
      </w:r>
      <w:r w:rsidRPr="00143483">
        <w:rPr>
          <w:rFonts w:asciiTheme="majorBidi" w:hAnsiTheme="majorBidi" w:cstheme="majorBidi"/>
          <w:sz w:val="22"/>
          <w:szCs w:val="22"/>
          <w:rtl/>
        </w:rPr>
        <w:t xml:space="preserve"> ولا تقف إلى جانب طرف على </w:t>
      </w:r>
      <w:r w:rsidR="00EB4D7F" w:rsidRPr="00143483">
        <w:rPr>
          <w:rFonts w:asciiTheme="majorBidi" w:hAnsiTheme="majorBidi" w:cstheme="majorBidi"/>
          <w:sz w:val="22"/>
          <w:szCs w:val="22"/>
          <w:rtl/>
        </w:rPr>
        <w:t xml:space="preserve">حساب </w:t>
      </w:r>
      <w:r w:rsidRPr="00143483">
        <w:rPr>
          <w:rFonts w:asciiTheme="majorBidi" w:hAnsiTheme="majorBidi" w:cstheme="majorBidi"/>
          <w:sz w:val="22"/>
          <w:szCs w:val="22"/>
          <w:rtl/>
        </w:rPr>
        <w:t>طرف</w:t>
      </w:r>
      <w:r w:rsidR="00EB4D7F"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w:t>
      </w:r>
      <w:r w:rsidR="00EB4D7F" w:rsidRPr="00143483">
        <w:rPr>
          <w:rFonts w:asciiTheme="majorBidi" w:hAnsiTheme="majorBidi" w:cstheme="majorBidi"/>
          <w:sz w:val="22"/>
          <w:szCs w:val="22"/>
          <w:rtl/>
        </w:rPr>
        <w:t>آ</w:t>
      </w:r>
      <w:r w:rsidRPr="00143483">
        <w:rPr>
          <w:rFonts w:asciiTheme="majorBidi" w:hAnsiTheme="majorBidi" w:cstheme="majorBidi"/>
          <w:sz w:val="22"/>
          <w:szCs w:val="22"/>
          <w:rtl/>
        </w:rPr>
        <w:t xml:space="preserve">خر. وهي تجمع المعلومات والأدلة من جميع المصادر ذات الصلة وتستند في </w:t>
      </w:r>
      <w:r w:rsidR="00EB4D7F" w:rsidRPr="00143483">
        <w:rPr>
          <w:rFonts w:asciiTheme="majorBidi" w:hAnsiTheme="majorBidi" w:cstheme="majorBidi"/>
          <w:sz w:val="22"/>
          <w:szCs w:val="22"/>
          <w:rtl/>
        </w:rPr>
        <w:t>استنتاجاتها</w:t>
      </w:r>
      <w:r w:rsidRPr="00143483">
        <w:rPr>
          <w:rFonts w:asciiTheme="majorBidi" w:hAnsiTheme="majorBidi" w:cstheme="majorBidi"/>
          <w:sz w:val="22"/>
          <w:szCs w:val="22"/>
          <w:rtl/>
        </w:rPr>
        <w:t xml:space="preserve"> </w:t>
      </w:r>
      <w:r w:rsidR="00EB4D7F" w:rsidRPr="00143483">
        <w:rPr>
          <w:rFonts w:asciiTheme="majorBidi" w:hAnsiTheme="majorBidi" w:cstheme="majorBidi"/>
          <w:sz w:val="22"/>
          <w:szCs w:val="22"/>
          <w:rtl/>
        </w:rPr>
        <w:t>إلى</w:t>
      </w:r>
      <w:r w:rsidRPr="00143483">
        <w:rPr>
          <w:rFonts w:asciiTheme="majorBidi" w:hAnsiTheme="majorBidi" w:cstheme="majorBidi"/>
          <w:sz w:val="22"/>
          <w:szCs w:val="22"/>
          <w:rtl/>
        </w:rPr>
        <w:t xml:space="preserve"> التقييم الموضوعي للوقائع </w:t>
      </w:r>
      <w:r w:rsidR="00EB4D7F" w:rsidRPr="00143483">
        <w:rPr>
          <w:rFonts w:asciiTheme="majorBidi" w:hAnsiTheme="majorBidi" w:cstheme="majorBidi"/>
          <w:sz w:val="22"/>
          <w:szCs w:val="22"/>
          <w:rtl/>
        </w:rPr>
        <w:t>التي تم جمعها</w:t>
      </w:r>
      <w:r w:rsidRPr="00143483">
        <w:rPr>
          <w:rFonts w:asciiTheme="majorBidi" w:hAnsiTheme="majorBidi" w:cstheme="majorBidi"/>
          <w:sz w:val="22"/>
          <w:szCs w:val="22"/>
          <w:rtl/>
        </w:rPr>
        <w:t>.</w:t>
      </w:r>
    </w:p>
    <w:p w14:paraId="3423AFA7" w14:textId="77777777" w:rsidR="00E84A0D" w:rsidRPr="00143483" w:rsidRDefault="00E84A0D" w:rsidP="002D754B">
      <w:pPr>
        <w:pStyle w:val="ListParagraph"/>
        <w:bidi/>
        <w:rPr>
          <w:rFonts w:asciiTheme="majorBidi" w:hAnsiTheme="majorBidi" w:cstheme="majorBidi"/>
          <w:sz w:val="22"/>
          <w:szCs w:val="22"/>
        </w:rPr>
      </w:pPr>
    </w:p>
    <w:p w14:paraId="7C0703A4" w14:textId="0FE32E06" w:rsidR="00E84A0D" w:rsidRPr="00143483" w:rsidRDefault="00E84A0D" w:rsidP="002C4F8C">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sz w:val="22"/>
          <w:szCs w:val="22"/>
          <w:rtl/>
        </w:rPr>
        <w:t>الموضوعية - تجمع بعثة تقصي الحقائق جميع المعلومات والأدلة ذات الصلة من جميع المصادر ذات الصلة. وهي تنظر بموضوعية في جميع الوقائع التي تم إ</w:t>
      </w:r>
      <w:r w:rsidR="004C69C3" w:rsidRPr="00143483">
        <w:rPr>
          <w:rFonts w:asciiTheme="majorBidi" w:hAnsiTheme="majorBidi" w:cstheme="majorBidi"/>
          <w:sz w:val="22"/>
          <w:szCs w:val="22"/>
          <w:rtl/>
        </w:rPr>
        <w:t>ثب</w:t>
      </w:r>
      <w:r w:rsidR="009B1400" w:rsidRPr="00143483">
        <w:rPr>
          <w:rFonts w:asciiTheme="majorBidi" w:hAnsiTheme="majorBidi" w:cstheme="majorBidi"/>
          <w:sz w:val="22"/>
          <w:szCs w:val="22"/>
          <w:rtl/>
        </w:rPr>
        <w:t>ا</w:t>
      </w:r>
      <w:r w:rsidR="004C69C3" w:rsidRPr="00143483">
        <w:rPr>
          <w:rFonts w:asciiTheme="majorBidi" w:hAnsiTheme="majorBidi" w:cstheme="majorBidi"/>
          <w:sz w:val="22"/>
          <w:szCs w:val="22"/>
          <w:rtl/>
        </w:rPr>
        <w:t>تها</w:t>
      </w:r>
      <w:r w:rsidRPr="00143483">
        <w:rPr>
          <w:rFonts w:asciiTheme="majorBidi" w:hAnsiTheme="majorBidi" w:cstheme="majorBidi"/>
          <w:sz w:val="22"/>
          <w:szCs w:val="22"/>
          <w:rtl/>
        </w:rPr>
        <w:t xml:space="preserve"> على هذا الأساس</w:t>
      </w:r>
      <w:r w:rsidR="004C69C3"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وتستند إلى </w:t>
      </w:r>
      <w:r w:rsidR="004C69C3" w:rsidRPr="00143483">
        <w:rPr>
          <w:rFonts w:asciiTheme="majorBidi" w:hAnsiTheme="majorBidi" w:cstheme="majorBidi"/>
          <w:sz w:val="22"/>
          <w:szCs w:val="22"/>
          <w:rtl/>
        </w:rPr>
        <w:t xml:space="preserve">الوقائع في </w:t>
      </w:r>
      <w:r w:rsidRPr="00143483">
        <w:rPr>
          <w:rFonts w:asciiTheme="majorBidi" w:hAnsiTheme="majorBidi" w:cstheme="majorBidi"/>
          <w:sz w:val="22"/>
          <w:szCs w:val="22"/>
          <w:rtl/>
        </w:rPr>
        <w:t>استنتاجاتها الوقائعية والقانونية. ولا تنظر</w:t>
      </w:r>
      <w:r w:rsidR="004C69C3" w:rsidRPr="00143483">
        <w:rPr>
          <w:rFonts w:asciiTheme="majorBidi" w:hAnsiTheme="majorBidi" w:cstheme="majorBidi"/>
          <w:sz w:val="22"/>
          <w:szCs w:val="22"/>
          <w:rtl/>
        </w:rPr>
        <w:t xml:space="preserve"> البعثة</w:t>
      </w:r>
      <w:r w:rsidRPr="00143483">
        <w:rPr>
          <w:rFonts w:asciiTheme="majorBidi" w:hAnsiTheme="majorBidi" w:cstheme="majorBidi"/>
          <w:sz w:val="22"/>
          <w:szCs w:val="22"/>
          <w:rtl/>
        </w:rPr>
        <w:t xml:space="preserve"> إلا في المعلومات والأدلة التي تم جمعها </w:t>
      </w:r>
      <w:r w:rsidR="004C69C3" w:rsidRPr="00143483">
        <w:rPr>
          <w:rFonts w:asciiTheme="majorBidi" w:hAnsiTheme="majorBidi" w:cstheme="majorBidi"/>
          <w:sz w:val="22"/>
          <w:szCs w:val="22"/>
          <w:rtl/>
        </w:rPr>
        <w:t>على نحوٍ</w:t>
      </w:r>
      <w:r w:rsidRPr="00143483">
        <w:rPr>
          <w:rFonts w:asciiTheme="majorBidi" w:hAnsiTheme="majorBidi" w:cstheme="majorBidi"/>
          <w:sz w:val="22"/>
          <w:szCs w:val="22"/>
          <w:rtl/>
        </w:rPr>
        <w:t xml:space="preserve"> </w:t>
      </w:r>
      <w:r w:rsidR="004C69C3" w:rsidRPr="00143483">
        <w:rPr>
          <w:rFonts w:asciiTheme="majorBidi" w:hAnsiTheme="majorBidi" w:cstheme="majorBidi"/>
          <w:sz w:val="22"/>
          <w:szCs w:val="22"/>
          <w:rtl/>
        </w:rPr>
        <w:t>محايدٍ و</w:t>
      </w:r>
      <w:r w:rsidRPr="00143483">
        <w:rPr>
          <w:rFonts w:asciiTheme="majorBidi" w:hAnsiTheme="majorBidi" w:cstheme="majorBidi"/>
          <w:sz w:val="22"/>
          <w:szCs w:val="22"/>
          <w:rtl/>
        </w:rPr>
        <w:t>غير م</w:t>
      </w:r>
      <w:r w:rsidR="004C69C3" w:rsidRPr="00143483">
        <w:rPr>
          <w:rFonts w:asciiTheme="majorBidi" w:hAnsiTheme="majorBidi" w:cstheme="majorBidi"/>
          <w:sz w:val="22"/>
          <w:szCs w:val="22"/>
          <w:rtl/>
        </w:rPr>
        <w:t>نحاز</w:t>
      </w:r>
      <w:r w:rsidRPr="00143483">
        <w:rPr>
          <w:rFonts w:asciiTheme="majorBidi" w:hAnsiTheme="majorBidi" w:cstheme="majorBidi"/>
          <w:sz w:val="22"/>
          <w:szCs w:val="22"/>
          <w:rtl/>
        </w:rPr>
        <w:t>.</w:t>
      </w:r>
    </w:p>
    <w:p w14:paraId="59A7477C" w14:textId="77777777" w:rsidR="00D9025A" w:rsidRPr="00143483" w:rsidRDefault="00D9025A" w:rsidP="002D754B">
      <w:pPr>
        <w:bidi/>
        <w:jc w:val="both"/>
        <w:rPr>
          <w:rFonts w:asciiTheme="majorBidi" w:hAnsiTheme="majorBidi" w:cstheme="majorBidi"/>
          <w:sz w:val="22"/>
          <w:szCs w:val="22"/>
        </w:rPr>
      </w:pPr>
    </w:p>
    <w:p w14:paraId="16D177F7" w14:textId="39D1DA4F" w:rsidR="00E84A0D" w:rsidRPr="00143483" w:rsidRDefault="00E84A0D" w:rsidP="002C4F8C">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sz w:val="22"/>
          <w:szCs w:val="22"/>
          <w:rtl/>
        </w:rPr>
        <w:t>الشفافية – تتعهد بعثة تقصي الحقائق</w:t>
      </w:r>
      <w:r w:rsidR="00CA2D15"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بإتاحة المعلومات المتعلقة بولايتها ومنهجيتها وعملها للجمهور</w:t>
      </w:r>
      <w:r w:rsidR="00CA2D15" w:rsidRPr="00143483">
        <w:rPr>
          <w:rFonts w:asciiTheme="majorBidi" w:hAnsiTheme="majorBidi" w:cstheme="majorBidi"/>
          <w:sz w:val="22"/>
          <w:szCs w:val="22"/>
          <w:rtl/>
        </w:rPr>
        <w:t>،</w:t>
      </w:r>
      <w:r w:rsidR="00CA2D15" w:rsidRPr="00143483">
        <w:rPr>
          <w:rFonts w:asciiTheme="majorBidi" w:hAnsiTheme="majorBidi" w:cstheme="majorBidi"/>
          <w:sz w:val="22"/>
          <w:szCs w:val="22"/>
          <w:rtl/>
          <w:lang w:bidi="ar-LB"/>
        </w:rPr>
        <w:t>على نحو لا يخلّ</w:t>
      </w:r>
      <w:r w:rsidR="00CA2D15" w:rsidRPr="00143483">
        <w:rPr>
          <w:rFonts w:asciiTheme="majorBidi" w:hAnsiTheme="majorBidi" w:cstheme="majorBidi"/>
          <w:sz w:val="22"/>
          <w:szCs w:val="22"/>
          <w:rtl/>
        </w:rPr>
        <w:t xml:space="preserve"> بأي من مبادئها الأخرى، </w:t>
      </w:r>
      <w:r w:rsidRPr="00143483">
        <w:rPr>
          <w:rFonts w:asciiTheme="majorBidi" w:hAnsiTheme="majorBidi" w:cstheme="majorBidi"/>
          <w:sz w:val="22"/>
          <w:szCs w:val="22"/>
          <w:rtl/>
        </w:rPr>
        <w:t xml:space="preserve">لضمان الشفافية والمصداقية. ولا </w:t>
      </w:r>
      <w:r w:rsidR="00CA2D15" w:rsidRPr="00143483">
        <w:rPr>
          <w:rFonts w:asciiTheme="majorBidi" w:hAnsiTheme="majorBidi" w:cstheme="majorBidi"/>
          <w:sz w:val="22"/>
          <w:szCs w:val="22"/>
          <w:rtl/>
        </w:rPr>
        <w:t>ت</w:t>
      </w:r>
      <w:r w:rsidRPr="00143483">
        <w:rPr>
          <w:rFonts w:asciiTheme="majorBidi" w:hAnsiTheme="majorBidi" w:cstheme="majorBidi"/>
          <w:sz w:val="22"/>
          <w:szCs w:val="22"/>
          <w:rtl/>
        </w:rPr>
        <w:t>قوم</w:t>
      </w:r>
      <w:r w:rsidR="00CA2D15" w:rsidRPr="00143483">
        <w:rPr>
          <w:rFonts w:asciiTheme="majorBidi" w:hAnsiTheme="majorBidi" w:cstheme="majorBidi"/>
          <w:sz w:val="22"/>
          <w:szCs w:val="22"/>
          <w:rtl/>
        </w:rPr>
        <w:t xml:space="preserve"> البعثة</w:t>
      </w:r>
      <w:r w:rsidRPr="00143483">
        <w:rPr>
          <w:rFonts w:asciiTheme="majorBidi" w:hAnsiTheme="majorBidi" w:cstheme="majorBidi"/>
          <w:sz w:val="22"/>
          <w:szCs w:val="22"/>
          <w:rtl/>
        </w:rPr>
        <w:t xml:space="preserve"> بأنشطة في</w:t>
      </w:r>
      <w:r w:rsidR="00CA2D15" w:rsidRPr="00143483">
        <w:rPr>
          <w:rFonts w:asciiTheme="majorBidi" w:hAnsiTheme="majorBidi" w:cstheme="majorBidi"/>
          <w:sz w:val="22"/>
          <w:szCs w:val="22"/>
          <w:rtl/>
        </w:rPr>
        <w:t xml:space="preserve"> أيّ</w:t>
      </w:r>
      <w:r w:rsidRPr="00143483">
        <w:rPr>
          <w:rFonts w:asciiTheme="majorBidi" w:hAnsiTheme="majorBidi" w:cstheme="majorBidi"/>
          <w:sz w:val="22"/>
          <w:szCs w:val="22"/>
          <w:rtl/>
        </w:rPr>
        <w:t xml:space="preserve"> بلد إلا بموافقة الدولة المعنية.</w:t>
      </w:r>
    </w:p>
    <w:p w14:paraId="569CA76A" w14:textId="77777777" w:rsidR="00D9025A" w:rsidRPr="00143483" w:rsidRDefault="00D9025A" w:rsidP="002D754B">
      <w:pPr>
        <w:bidi/>
        <w:jc w:val="both"/>
        <w:rPr>
          <w:rFonts w:asciiTheme="majorBidi" w:hAnsiTheme="majorBidi" w:cstheme="majorBidi"/>
          <w:sz w:val="22"/>
          <w:szCs w:val="22"/>
        </w:rPr>
      </w:pPr>
    </w:p>
    <w:p w14:paraId="1A78FD6A" w14:textId="0EB81A01" w:rsidR="00DE4E7C" w:rsidRPr="00143483" w:rsidRDefault="00DE4E7C" w:rsidP="002C4F8C">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sz w:val="22"/>
          <w:szCs w:val="22"/>
          <w:rtl/>
        </w:rPr>
        <w:t>النزاهة – ت</w:t>
      </w:r>
      <w:r w:rsidR="00EA2A28" w:rsidRPr="00143483">
        <w:rPr>
          <w:rFonts w:asciiTheme="majorBidi" w:hAnsiTheme="majorBidi" w:cstheme="majorBidi"/>
          <w:sz w:val="22"/>
          <w:szCs w:val="22"/>
          <w:rtl/>
        </w:rPr>
        <w:t>ت</w:t>
      </w:r>
      <w:r w:rsidRPr="00143483">
        <w:rPr>
          <w:rFonts w:asciiTheme="majorBidi" w:hAnsiTheme="majorBidi" w:cstheme="majorBidi"/>
          <w:sz w:val="22"/>
          <w:szCs w:val="22"/>
          <w:rtl/>
        </w:rPr>
        <w:t>عامل بعثة تقصي الحقائق</w:t>
      </w:r>
      <w:r w:rsidR="00EA2A28" w:rsidRPr="00143483">
        <w:rPr>
          <w:rFonts w:asciiTheme="majorBidi" w:hAnsiTheme="majorBidi" w:cstheme="majorBidi"/>
          <w:sz w:val="22"/>
          <w:szCs w:val="22"/>
          <w:rtl/>
        </w:rPr>
        <w:t xml:space="preserve"> مع</w:t>
      </w:r>
      <w:r w:rsidRPr="00143483">
        <w:rPr>
          <w:rFonts w:asciiTheme="majorBidi" w:hAnsiTheme="majorBidi" w:cstheme="majorBidi"/>
          <w:sz w:val="22"/>
          <w:szCs w:val="22"/>
          <w:rtl/>
        </w:rPr>
        <w:t xml:space="preserve"> جميع الأشخاص والمنظمات </w:t>
      </w:r>
      <w:r w:rsidR="00EA2A28" w:rsidRPr="00143483">
        <w:rPr>
          <w:rFonts w:asciiTheme="majorBidi" w:hAnsiTheme="majorBidi" w:cstheme="majorBidi"/>
          <w:sz w:val="22"/>
          <w:szCs w:val="22"/>
          <w:rtl/>
        </w:rPr>
        <w:t>و</w:t>
      </w:r>
      <w:r w:rsidRPr="00143483">
        <w:rPr>
          <w:rFonts w:asciiTheme="majorBidi" w:hAnsiTheme="majorBidi" w:cstheme="majorBidi"/>
          <w:sz w:val="22"/>
          <w:szCs w:val="22"/>
          <w:rtl/>
        </w:rPr>
        <w:t xml:space="preserve">أصحاب المصلحة الآخرين الذين </w:t>
      </w:r>
      <w:r w:rsidR="00EA2A28" w:rsidRPr="00143483">
        <w:rPr>
          <w:rFonts w:asciiTheme="majorBidi" w:hAnsiTheme="majorBidi" w:cstheme="majorBidi"/>
          <w:sz w:val="22"/>
          <w:szCs w:val="22"/>
          <w:rtl/>
        </w:rPr>
        <w:t>يتعاونون معها</w:t>
      </w:r>
      <w:r w:rsidRPr="00143483">
        <w:rPr>
          <w:rFonts w:asciiTheme="majorBidi" w:hAnsiTheme="majorBidi" w:cstheme="majorBidi"/>
          <w:sz w:val="22"/>
          <w:szCs w:val="22"/>
          <w:rtl/>
        </w:rPr>
        <w:t xml:space="preserve"> بكرامة واحترام. </w:t>
      </w:r>
      <w:r w:rsidR="00EA2A28" w:rsidRPr="00143483">
        <w:rPr>
          <w:rFonts w:asciiTheme="majorBidi" w:hAnsiTheme="majorBidi" w:cstheme="majorBidi"/>
          <w:sz w:val="22"/>
          <w:szCs w:val="22"/>
          <w:rtl/>
        </w:rPr>
        <w:t>و</w:t>
      </w:r>
      <w:r w:rsidRPr="00143483">
        <w:rPr>
          <w:rFonts w:asciiTheme="majorBidi" w:hAnsiTheme="majorBidi" w:cstheme="majorBidi"/>
          <w:sz w:val="22"/>
          <w:szCs w:val="22"/>
          <w:rtl/>
        </w:rPr>
        <w:t>ت</w:t>
      </w:r>
      <w:r w:rsidR="00EA2A28" w:rsidRPr="00143483">
        <w:rPr>
          <w:rFonts w:asciiTheme="majorBidi" w:hAnsiTheme="majorBidi" w:cstheme="majorBidi"/>
          <w:sz w:val="22"/>
          <w:szCs w:val="22"/>
          <w:rtl/>
        </w:rPr>
        <w:t>عتمد</w:t>
      </w:r>
      <w:r w:rsidRPr="00143483">
        <w:rPr>
          <w:rFonts w:asciiTheme="majorBidi" w:hAnsiTheme="majorBidi" w:cstheme="majorBidi"/>
          <w:sz w:val="22"/>
          <w:szCs w:val="22"/>
          <w:rtl/>
        </w:rPr>
        <w:t xml:space="preserve"> منهجية التحقيق و</w:t>
      </w:r>
      <w:r w:rsidR="00EA2A28" w:rsidRPr="00143483">
        <w:rPr>
          <w:rFonts w:asciiTheme="majorBidi" w:hAnsiTheme="majorBidi" w:cstheme="majorBidi"/>
          <w:sz w:val="22"/>
          <w:szCs w:val="22"/>
          <w:rtl/>
        </w:rPr>
        <w:t>أساليب</w:t>
      </w:r>
      <w:r w:rsidRPr="00143483">
        <w:rPr>
          <w:rFonts w:asciiTheme="majorBidi" w:hAnsiTheme="majorBidi" w:cstheme="majorBidi"/>
          <w:sz w:val="22"/>
          <w:szCs w:val="22"/>
          <w:rtl/>
        </w:rPr>
        <w:t xml:space="preserve"> العمل الخاصة به</w:t>
      </w:r>
      <w:r w:rsidR="00EA2A28" w:rsidRPr="00143483">
        <w:rPr>
          <w:rFonts w:asciiTheme="majorBidi" w:hAnsiTheme="majorBidi" w:cstheme="majorBidi"/>
          <w:sz w:val="22"/>
          <w:szCs w:val="22"/>
          <w:rtl/>
        </w:rPr>
        <w:t>ا</w:t>
      </w:r>
      <w:r w:rsidRPr="00143483">
        <w:rPr>
          <w:rFonts w:asciiTheme="majorBidi" w:hAnsiTheme="majorBidi" w:cstheme="majorBidi"/>
          <w:sz w:val="22"/>
          <w:szCs w:val="22"/>
          <w:rtl/>
        </w:rPr>
        <w:t xml:space="preserve"> </w:t>
      </w:r>
      <w:r w:rsidR="00E55172" w:rsidRPr="00143483">
        <w:rPr>
          <w:rFonts w:asciiTheme="majorBidi" w:hAnsiTheme="majorBidi" w:cstheme="majorBidi"/>
          <w:sz w:val="22"/>
          <w:szCs w:val="22"/>
          <w:rtl/>
        </w:rPr>
        <w:t xml:space="preserve">على </w:t>
      </w:r>
      <w:r w:rsidR="00EA2A28" w:rsidRPr="00143483">
        <w:rPr>
          <w:rFonts w:asciiTheme="majorBidi" w:hAnsiTheme="majorBidi" w:cstheme="majorBidi"/>
          <w:sz w:val="22"/>
          <w:szCs w:val="22"/>
          <w:rtl/>
        </w:rPr>
        <w:t>مبدأ النزاهة عند</w:t>
      </w:r>
      <w:r w:rsidRPr="00143483">
        <w:rPr>
          <w:rFonts w:asciiTheme="majorBidi" w:hAnsiTheme="majorBidi" w:cstheme="majorBidi"/>
          <w:sz w:val="22"/>
          <w:szCs w:val="22"/>
          <w:rtl/>
        </w:rPr>
        <w:t xml:space="preserve"> جمع </w:t>
      </w:r>
      <w:r w:rsidR="00EA2A28" w:rsidRPr="00143483">
        <w:rPr>
          <w:rFonts w:asciiTheme="majorBidi" w:hAnsiTheme="majorBidi" w:cstheme="majorBidi"/>
          <w:sz w:val="22"/>
          <w:szCs w:val="22"/>
          <w:rtl/>
        </w:rPr>
        <w:t>المعلومات،</w:t>
      </w:r>
      <w:r w:rsidRPr="00143483">
        <w:rPr>
          <w:rFonts w:asciiTheme="majorBidi" w:hAnsiTheme="majorBidi" w:cstheme="majorBidi"/>
          <w:sz w:val="22"/>
          <w:szCs w:val="22"/>
          <w:rtl/>
        </w:rPr>
        <w:t xml:space="preserve"> </w:t>
      </w:r>
      <w:r w:rsidR="00EA2A28" w:rsidRPr="00143483">
        <w:rPr>
          <w:rFonts w:asciiTheme="majorBidi" w:hAnsiTheme="majorBidi" w:cstheme="majorBidi"/>
          <w:sz w:val="22"/>
          <w:szCs w:val="22"/>
          <w:rtl/>
        </w:rPr>
        <w:t>والأدلة،</w:t>
      </w:r>
      <w:r w:rsidRPr="00143483">
        <w:rPr>
          <w:rFonts w:asciiTheme="majorBidi" w:hAnsiTheme="majorBidi" w:cstheme="majorBidi"/>
          <w:sz w:val="22"/>
          <w:szCs w:val="22"/>
          <w:rtl/>
        </w:rPr>
        <w:t xml:space="preserve"> </w:t>
      </w:r>
      <w:r w:rsidR="00EA2A28" w:rsidRPr="00143483">
        <w:rPr>
          <w:rFonts w:asciiTheme="majorBidi" w:hAnsiTheme="majorBidi" w:cstheme="majorBidi"/>
          <w:sz w:val="22"/>
          <w:szCs w:val="22"/>
          <w:rtl/>
        </w:rPr>
        <w:t>وتحليلها،</w:t>
      </w:r>
      <w:r w:rsidRPr="00143483">
        <w:rPr>
          <w:rFonts w:asciiTheme="majorBidi" w:hAnsiTheme="majorBidi" w:cstheme="majorBidi"/>
          <w:sz w:val="22"/>
          <w:szCs w:val="22"/>
          <w:rtl/>
        </w:rPr>
        <w:t xml:space="preserve"> وتقييمها. ويشمل ذلك اعتماد معايير دولية في التحق</w:t>
      </w:r>
      <w:r w:rsidR="00EA2A28" w:rsidRPr="00143483">
        <w:rPr>
          <w:rFonts w:asciiTheme="majorBidi" w:hAnsiTheme="majorBidi" w:cstheme="majorBidi"/>
          <w:sz w:val="22"/>
          <w:szCs w:val="22"/>
          <w:rtl/>
        </w:rPr>
        <w:t>ّ</w:t>
      </w:r>
      <w:r w:rsidRPr="00143483">
        <w:rPr>
          <w:rFonts w:asciiTheme="majorBidi" w:hAnsiTheme="majorBidi" w:cstheme="majorBidi"/>
          <w:sz w:val="22"/>
          <w:szCs w:val="22"/>
          <w:rtl/>
        </w:rPr>
        <w:t>ق من المعلومات والأدلة.</w:t>
      </w:r>
    </w:p>
    <w:p w14:paraId="415E2CC4" w14:textId="0B2BCD71" w:rsidR="00D9386A" w:rsidRPr="00143483" w:rsidRDefault="00D9386A" w:rsidP="1992BCE3">
      <w:pPr>
        <w:bidi/>
        <w:jc w:val="both"/>
        <w:rPr>
          <w:rFonts w:asciiTheme="majorBidi" w:hAnsiTheme="majorBidi" w:cstheme="majorBidi"/>
          <w:sz w:val="22"/>
          <w:szCs w:val="22"/>
        </w:rPr>
      </w:pPr>
    </w:p>
    <w:p w14:paraId="402C4FC2" w14:textId="60AEF3E7" w:rsidR="00B24615" w:rsidRPr="00143483" w:rsidRDefault="00877C66" w:rsidP="1992BCE3">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i/>
          <w:iCs/>
          <w:sz w:val="22"/>
          <w:szCs w:val="22"/>
          <w:rtl/>
        </w:rPr>
        <w:lastRenderedPageBreak/>
        <w:t>حماية المصادر</w:t>
      </w:r>
      <w:r w:rsidRPr="00143483">
        <w:rPr>
          <w:rFonts w:asciiTheme="majorBidi" w:hAnsiTheme="majorBidi" w:cstheme="majorBidi"/>
          <w:sz w:val="22"/>
          <w:szCs w:val="22"/>
          <w:rtl/>
        </w:rPr>
        <w:t xml:space="preserve"> - تحترم بعثة تقصي الحقائق سرية الأفراد وغيرهم من أصحاب المصلحة الذين يتعاونون معها، وسريّة المعلومات التي تجمعها. ولا تكشف عن مصادرها في تقاريرها العلنية، وتحصل على الموافقة المستنيرة من الأشخاص والمنظمات المتعاونة معها</w:t>
      </w:r>
      <w:r w:rsidRPr="00143483">
        <w:rPr>
          <w:rFonts w:asciiTheme="majorBidi" w:hAnsiTheme="majorBidi" w:cstheme="majorBidi"/>
          <w:sz w:val="22"/>
          <w:szCs w:val="22"/>
        </w:rPr>
        <w:t xml:space="preserve"> </w:t>
      </w:r>
      <w:r w:rsidRPr="00143483">
        <w:rPr>
          <w:rFonts w:asciiTheme="majorBidi" w:hAnsiTheme="majorBidi" w:cstheme="majorBidi"/>
          <w:sz w:val="22"/>
          <w:szCs w:val="22"/>
          <w:rtl/>
        </w:rPr>
        <w:t>قبل استخدام</w:t>
      </w:r>
      <w:r w:rsidRPr="00143483">
        <w:rPr>
          <w:rFonts w:asciiTheme="majorBidi" w:hAnsiTheme="majorBidi" w:cstheme="majorBidi"/>
          <w:sz w:val="22"/>
          <w:szCs w:val="22"/>
          <w:rtl/>
          <w:lang w:bidi="ar-LB"/>
        </w:rPr>
        <w:t xml:space="preserve"> </w:t>
      </w:r>
      <w:r w:rsidRPr="00143483">
        <w:rPr>
          <w:rFonts w:asciiTheme="majorBidi" w:hAnsiTheme="majorBidi" w:cstheme="majorBidi"/>
          <w:sz w:val="22"/>
          <w:szCs w:val="22"/>
          <w:rtl/>
        </w:rPr>
        <w:t>معلوماتهم ومشاركتها، بما في ذلك مشاركتها مع أي كيانات قضائيّة حسب الاقتضاء.</w:t>
      </w:r>
    </w:p>
    <w:p w14:paraId="33FB1E2E" w14:textId="77777777" w:rsidR="006946DA" w:rsidRPr="00143483" w:rsidRDefault="006946DA" w:rsidP="00435723">
      <w:pPr>
        <w:pStyle w:val="ListParagraph"/>
        <w:bidi/>
        <w:jc w:val="both"/>
        <w:rPr>
          <w:rFonts w:asciiTheme="majorBidi" w:hAnsiTheme="majorBidi" w:cstheme="majorBidi"/>
          <w:sz w:val="22"/>
          <w:szCs w:val="22"/>
        </w:rPr>
      </w:pPr>
    </w:p>
    <w:p w14:paraId="5FCB008E" w14:textId="2E2AD9F3" w:rsidR="00A949F5" w:rsidRPr="00143483" w:rsidRDefault="00990AE6" w:rsidP="002C4F8C">
      <w:pPr>
        <w:pStyle w:val="ListParagraph"/>
        <w:numPr>
          <w:ilvl w:val="0"/>
          <w:numId w:val="9"/>
        </w:numPr>
        <w:bidi/>
        <w:jc w:val="both"/>
        <w:rPr>
          <w:rFonts w:asciiTheme="majorBidi" w:hAnsiTheme="majorBidi" w:cstheme="majorBidi"/>
          <w:sz w:val="22"/>
          <w:szCs w:val="22"/>
        </w:rPr>
      </w:pPr>
      <w:r w:rsidRPr="00143483">
        <w:rPr>
          <w:rFonts w:asciiTheme="majorBidi" w:hAnsiTheme="majorBidi" w:cstheme="majorBidi"/>
          <w:i/>
          <w:iCs/>
          <w:sz w:val="22"/>
          <w:szCs w:val="22"/>
          <w:rtl/>
        </w:rPr>
        <w:t>عدم إلحاق الضرر</w:t>
      </w:r>
      <w:r w:rsidR="006946DA" w:rsidRPr="00143483">
        <w:rPr>
          <w:rFonts w:asciiTheme="majorBidi" w:hAnsiTheme="majorBidi" w:cstheme="majorBidi"/>
          <w:i/>
          <w:iCs/>
          <w:sz w:val="22"/>
          <w:szCs w:val="22"/>
          <w:rtl/>
        </w:rPr>
        <w:t xml:space="preserve"> </w:t>
      </w:r>
      <w:r w:rsidR="00A949F5" w:rsidRPr="00143483">
        <w:rPr>
          <w:rFonts w:asciiTheme="majorBidi" w:hAnsiTheme="majorBidi" w:cstheme="majorBidi"/>
          <w:sz w:val="22"/>
          <w:szCs w:val="22"/>
          <w:rtl/>
        </w:rPr>
        <w:t>- ت</w:t>
      </w:r>
      <w:r w:rsidR="005B3947" w:rsidRPr="00143483">
        <w:rPr>
          <w:rFonts w:asciiTheme="majorBidi" w:hAnsiTheme="majorBidi" w:cstheme="majorBidi"/>
          <w:sz w:val="22"/>
          <w:szCs w:val="22"/>
          <w:rtl/>
        </w:rPr>
        <w:t>ُ</w:t>
      </w:r>
      <w:r w:rsidR="00A949F5" w:rsidRPr="00143483">
        <w:rPr>
          <w:rFonts w:asciiTheme="majorBidi" w:hAnsiTheme="majorBidi" w:cstheme="majorBidi"/>
          <w:sz w:val="22"/>
          <w:szCs w:val="22"/>
          <w:rtl/>
        </w:rPr>
        <w:t xml:space="preserve">درك بعثة تقصي الحقائق </w:t>
      </w:r>
      <w:r w:rsidR="00FB4E5E" w:rsidRPr="00143483">
        <w:rPr>
          <w:rFonts w:asciiTheme="majorBidi" w:hAnsiTheme="majorBidi" w:cstheme="majorBidi"/>
          <w:sz w:val="22"/>
          <w:szCs w:val="22"/>
          <w:rtl/>
        </w:rPr>
        <w:t>مخاطر</w:t>
      </w:r>
      <w:r w:rsidR="00A949F5" w:rsidRPr="00143483">
        <w:rPr>
          <w:rFonts w:asciiTheme="majorBidi" w:hAnsiTheme="majorBidi" w:cstheme="majorBidi"/>
          <w:sz w:val="22"/>
          <w:szCs w:val="22"/>
          <w:rtl/>
        </w:rPr>
        <w:t xml:space="preserve"> السلامة والأمن </w:t>
      </w:r>
      <w:r w:rsidR="005B3947" w:rsidRPr="00143483">
        <w:rPr>
          <w:rFonts w:asciiTheme="majorBidi" w:hAnsiTheme="majorBidi" w:cstheme="majorBidi"/>
          <w:sz w:val="22"/>
          <w:szCs w:val="22"/>
          <w:rtl/>
        </w:rPr>
        <w:t xml:space="preserve">المحتملة </w:t>
      </w:r>
      <w:r w:rsidR="00A949F5" w:rsidRPr="00143483">
        <w:rPr>
          <w:rFonts w:asciiTheme="majorBidi" w:hAnsiTheme="majorBidi" w:cstheme="majorBidi"/>
          <w:sz w:val="22"/>
          <w:szCs w:val="22"/>
          <w:rtl/>
        </w:rPr>
        <w:t>التي يواجهها الأشخاص والمنظمات المتعاون</w:t>
      </w:r>
      <w:r w:rsidR="00FB4E5E" w:rsidRPr="00143483">
        <w:rPr>
          <w:rFonts w:asciiTheme="majorBidi" w:hAnsiTheme="majorBidi" w:cstheme="majorBidi"/>
          <w:sz w:val="22"/>
          <w:szCs w:val="22"/>
          <w:rtl/>
        </w:rPr>
        <w:t>و</w:t>
      </w:r>
      <w:r w:rsidR="005B3947" w:rsidRPr="00143483">
        <w:rPr>
          <w:rFonts w:asciiTheme="majorBidi" w:hAnsiTheme="majorBidi" w:cstheme="majorBidi"/>
          <w:sz w:val="22"/>
          <w:szCs w:val="22"/>
          <w:rtl/>
        </w:rPr>
        <w:t>ن معها</w:t>
      </w:r>
      <w:r w:rsidR="00A949F5" w:rsidRPr="00143483">
        <w:rPr>
          <w:rFonts w:asciiTheme="majorBidi" w:hAnsiTheme="majorBidi" w:cstheme="majorBidi"/>
          <w:sz w:val="22"/>
          <w:szCs w:val="22"/>
          <w:rtl/>
        </w:rPr>
        <w:t xml:space="preserve">. وتسعى </w:t>
      </w:r>
      <w:r w:rsidR="00110180" w:rsidRPr="00143483">
        <w:rPr>
          <w:rFonts w:asciiTheme="majorBidi" w:hAnsiTheme="majorBidi" w:cstheme="majorBidi"/>
          <w:sz w:val="22"/>
          <w:szCs w:val="22"/>
          <w:rtl/>
        </w:rPr>
        <w:t>ال</w:t>
      </w:r>
      <w:r w:rsidR="00A949F5" w:rsidRPr="00143483">
        <w:rPr>
          <w:rFonts w:asciiTheme="majorBidi" w:hAnsiTheme="majorBidi" w:cstheme="majorBidi"/>
          <w:sz w:val="22"/>
          <w:szCs w:val="22"/>
          <w:rtl/>
        </w:rPr>
        <w:t xml:space="preserve">بعثة إلى ضمان </w:t>
      </w:r>
      <w:r w:rsidR="005B3947" w:rsidRPr="00143483">
        <w:rPr>
          <w:rFonts w:asciiTheme="majorBidi" w:hAnsiTheme="majorBidi" w:cstheme="majorBidi"/>
          <w:sz w:val="22"/>
          <w:szCs w:val="22"/>
          <w:rtl/>
        </w:rPr>
        <w:t>عدم مساهمة</w:t>
      </w:r>
      <w:r w:rsidR="00A949F5" w:rsidRPr="00143483">
        <w:rPr>
          <w:rFonts w:asciiTheme="majorBidi" w:hAnsiTheme="majorBidi" w:cstheme="majorBidi"/>
          <w:sz w:val="22"/>
          <w:szCs w:val="22"/>
          <w:rtl/>
        </w:rPr>
        <w:t xml:space="preserve"> أفعالها أو تقاعسها </w:t>
      </w:r>
      <w:r w:rsidR="005B3947" w:rsidRPr="00143483">
        <w:rPr>
          <w:rFonts w:asciiTheme="majorBidi" w:hAnsiTheme="majorBidi" w:cstheme="majorBidi"/>
          <w:sz w:val="22"/>
          <w:szCs w:val="22"/>
          <w:rtl/>
        </w:rPr>
        <w:t xml:space="preserve">في تعريض </w:t>
      </w:r>
      <w:r w:rsidR="00A949F5" w:rsidRPr="00143483">
        <w:rPr>
          <w:rFonts w:asciiTheme="majorBidi" w:hAnsiTheme="majorBidi" w:cstheme="majorBidi"/>
          <w:sz w:val="22"/>
          <w:szCs w:val="22"/>
          <w:rtl/>
        </w:rPr>
        <w:t>سلامة وأمن ورفاهية هؤلاء الأشخاص والمنظمات</w:t>
      </w:r>
      <w:r w:rsidR="005B3947" w:rsidRPr="00143483">
        <w:rPr>
          <w:rFonts w:asciiTheme="majorBidi" w:hAnsiTheme="majorBidi" w:cstheme="majorBidi"/>
          <w:sz w:val="22"/>
          <w:szCs w:val="22"/>
          <w:rtl/>
        </w:rPr>
        <w:t xml:space="preserve"> للخطر</w:t>
      </w:r>
      <w:r w:rsidR="00A949F5" w:rsidRPr="00143483">
        <w:rPr>
          <w:rFonts w:asciiTheme="majorBidi" w:hAnsiTheme="majorBidi" w:cstheme="majorBidi"/>
          <w:sz w:val="22"/>
          <w:szCs w:val="22"/>
          <w:rtl/>
        </w:rPr>
        <w:t xml:space="preserve">، </w:t>
      </w:r>
      <w:r w:rsidR="005B3947" w:rsidRPr="00143483">
        <w:rPr>
          <w:rFonts w:asciiTheme="majorBidi" w:hAnsiTheme="majorBidi" w:cstheme="majorBidi"/>
          <w:sz w:val="22"/>
          <w:szCs w:val="22"/>
          <w:rtl/>
        </w:rPr>
        <w:t xml:space="preserve">بما في ذلك </w:t>
      </w:r>
      <w:r w:rsidR="00A949F5" w:rsidRPr="00143483">
        <w:rPr>
          <w:rFonts w:asciiTheme="majorBidi" w:hAnsiTheme="majorBidi" w:cstheme="majorBidi"/>
          <w:sz w:val="22"/>
          <w:szCs w:val="22"/>
          <w:rtl/>
        </w:rPr>
        <w:t>موظفيها</w:t>
      </w:r>
      <w:r w:rsidR="005B3947" w:rsidRPr="00143483">
        <w:rPr>
          <w:rFonts w:asciiTheme="majorBidi" w:hAnsiTheme="majorBidi" w:cstheme="majorBidi"/>
          <w:sz w:val="22"/>
          <w:szCs w:val="22"/>
          <w:rtl/>
        </w:rPr>
        <w:t>،</w:t>
      </w:r>
      <w:r w:rsidR="00A949F5" w:rsidRPr="00143483">
        <w:rPr>
          <w:rFonts w:asciiTheme="majorBidi" w:hAnsiTheme="majorBidi" w:cstheme="majorBidi"/>
          <w:sz w:val="22"/>
          <w:szCs w:val="22"/>
          <w:rtl/>
        </w:rPr>
        <w:t xml:space="preserve"> ومعلوماتها و</w:t>
      </w:r>
      <w:r w:rsidR="005B3947" w:rsidRPr="00143483">
        <w:rPr>
          <w:rFonts w:asciiTheme="majorBidi" w:hAnsiTheme="majorBidi" w:cstheme="majorBidi"/>
          <w:sz w:val="22"/>
          <w:szCs w:val="22"/>
          <w:rtl/>
        </w:rPr>
        <w:t>هيكليتها.</w:t>
      </w:r>
      <w:r w:rsidR="00A949F5" w:rsidRPr="00143483">
        <w:rPr>
          <w:rFonts w:asciiTheme="majorBidi" w:hAnsiTheme="majorBidi" w:cstheme="majorBidi"/>
          <w:sz w:val="22"/>
          <w:szCs w:val="22"/>
          <w:rtl/>
        </w:rPr>
        <w:t xml:space="preserve"> </w:t>
      </w:r>
      <w:r w:rsidR="005B3947" w:rsidRPr="00143483">
        <w:rPr>
          <w:rFonts w:asciiTheme="majorBidi" w:hAnsiTheme="majorBidi" w:cstheme="majorBidi"/>
          <w:sz w:val="22"/>
          <w:szCs w:val="22"/>
          <w:rtl/>
        </w:rPr>
        <w:t xml:space="preserve">ويتم ذلك </w:t>
      </w:r>
      <w:r w:rsidR="00A949F5" w:rsidRPr="00143483">
        <w:rPr>
          <w:rFonts w:asciiTheme="majorBidi" w:hAnsiTheme="majorBidi" w:cstheme="majorBidi"/>
          <w:sz w:val="22"/>
          <w:szCs w:val="22"/>
          <w:rtl/>
        </w:rPr>
        <w:t>من خلال تقييم المخاطر و</w:t>
      </w:r>
      <w:r w:rsidR="005B3947" w:rsidRPr="00143483">
        <w:rPr>
          <w:rFonts w:asciiTheme="majorBidi" w:hAnsiTheme="majorBidi" w:cstheme="majorBidi"/>
          <w:sz w:val="22"/>
          <w:szCs w:val="22"/>
          <w:rtl/>
        </w:rPr>
        <w:t xml:space="preserve">اعتماد </w:t>
      </w:r>
      <w:r w:rsidR="00A949F5" w:rsidRPr="00143483">
        <w:rPr>
          <w:rFonts w:asciiTheme="majorBidi" w:hAnsiTheme="majorBidi" w:cstheme="majorBidi"/>
          <w:sz w:val="22"/>
          <w:szCs w:val="22"/>
          <w:rtl/>
        </w:rPr>
        <w:t>استراتيجيات الحماية والإحالة إلى مقدمي الخدمات.</w:t>
      </w:r>
    </w:p>
    <w:p w14:paraId="5E1ED2ED" w14:textId="77777777" w:rsidR="00B34BB8" w:rsidRPr="00143483" w:rsidRDefault="00B34BB8" w:rsidP="002C4F8C">
      <w:pPr>
        <w:bidi/>
        <w:jc w:val="both"/>
        <w:rPr>
          <w:rFonts w:asciiTheme="majorBidi" w:hAnsiTheme="majorBidi" w:cstheme="majorBidi"/>
          <w:sz w:val="22"/>
          <w:szCs w:val="22"/>
        </w:rPr>
      </w:pPr>
    </w:p>
    <w:p w14:paraId="072F8941" w14:textId="3BF150C2" w:rsidR="00DB7A99" w:rsidRPr="00143483" w:rsidRDefault="007C19E7" w:rsidP="001E482F">
      <w:pPr>
        <w:bidi/>
        <w:ind w:left="360"/>
        <w:jc w:val="both"/>
        <w:rPr>
          <w:rFonts w:asciiTheme="majorBidi" w:hAnsiTheme="majorBidi" w:cstheme="majorBidi"/>
          <w:b/>
          <w:bCs/>
          <w:sz w:val="22"/>
          <w:szCs w:val="22"/>
        </w:rPr>
      </w:pPr>
      <w:r w:rsidRPr="00143483">
        <w:rPr>
          <w:rFonts w:asciiTheme="majorBidi" w:hAnsiTheme="majorBidi" w:cstheme="majorBidi"/>
          <w:b/>
          <w:bCs/>
          <w:sz w:val="22"/>
          <w:szCs w:val="22"/>
          <w:rtl/>
        </w:rPr>
        <w:t>خامسًا.</w:t>
      </w:r>
      <w:r w:rsidR="001E482F" w:rsidRPr="00143483">
        <w:rPr>
          <w:rFonts w:asciiTheme="majorBidi" w:hAnsiTheme="majorBidi" w:cstheme="majorBidi"/>
          <w:b/>
          <w:bCs/>
          <w:sz w:val="22"/>
          <w:szCs w:val="22"/>
          <w:rtl/>
        </w:rPr>
        <w:tab/>
      </w:r>
      <w:r w:rsidR="00680458" w:rsidRPr="00143483">
        <w:rPr>
          <w:rFonts w:asciiTheme="majorBidi" w:hAnsiTheme="majorBidi" w:cstheme="majorBidi"/>
          <w:b/>
          <w:bCs/>
          <w:sz w:val="22"/>
          <w:szCs w:val="22"/>
          <w:rtl/>
        </w:rPr>
        <w:t>ال</w:t>
      </w:r>
      <w:r w:rsidR="00DB7A99" w:rsidRPr="00143483">
        <w:rPr>
          <w:rFonts w:asciiTheme="majorBidi" w:hAnsiTheme="majorBidi" w:cstheme="majorBidi"/>
          <w:b/>
          <w:bCs/>
          <w:sz w:val="22"/>
          <w:szCs w:val="22"/>
          <w:rtl/>
        </w:rPr>
        <w:t>تعاون</w:t>
      </w:r>
    </w:p>
    <w:p w14:paraId="782F0C2C" w14:textId="77777777" w:rsidR="002760E2" w:rsidRPr="00143483" w:rsidRDefault="002760E2" w:rsidP="002760E2">
      <w:pPr>
        <w:bidi/>
        <w:jc w:val="both"/>
        <w:rPr>
          <w:rFonts w:asciiTheme="majorBidi" w:hAnsiTheme="majorBidi" w:cstheme="majorBidi"/>
          <w:sz w:val="22"/>
          <w:szCs w:val="22"/>
        </w:rPr>
      </w:pPr>
    </w:p>
    <w:p w14:paraId="341F6659" w14:textId="7145C17E" w:rsidR="006D6303" w:rsidRPr="00143483" w:rsidRDefault="002760E2" w:rsidP="00617E3E">
      <w:pPr>
        <w:bidi/>
        <w:jc w:val="both"/>
        <w:rPr>
          <w:rFonts w:asciiTheme="majorBidi" w:hAnsiTheme="majorBidi" w:cstheme="majorBidi"/>
          <w:sz w:val="22"/>
          <w:szCs w:val="22"/>
        </w:rPr>
      </w:pPr>
      <w:r w:rsidRPr="00143483">
        <w:rPr>
          <w:rFonts w:asciiTheme="majorBidi" w:hAnsiTheme="majorBidi" w:cstheme="majorBidi"/>
          <w:sz w:val="22"/>
          <w:szCs w:val="22"/>
          <w:rtl/>
        </w:rPr>
        <w:t xml:space="preserve">طلب مجلس حقوق الإنسان، </w:t>
      </w:r>
      <w:r w:rsidR="00D560C4" w:rsidRPr="00143483">
        <w:rPr>
          <w:rFonts w:asciiTheme="majorBidi" w:hAnsiTheme="majorBidi" w:cstheme="majorBidi"/>
          <w:sz w:val="22"/>
          <w:szCs w:val="22"/>
          <w:rtl/>
        </w:rPr>
        <w:t>بموجب</w:t>
      </w:r>
      <w:r w:rsidRPr="00143483">
        <w:rPr>
          <w:rFonts w:asciiTheme="majorBidi" w:hAnsiTheme="majorBidi" w:cstheme="majorBidi"/>
          <w:sz w:val="22"/>
          <w:szCs w:val="22"/>
          <w:rtl/>
        </w:rPr>
        <w:t xml:space="preserve"> </w:t>
      </w:r>
      <w:r w:rsidR="00D560C4" w:rsidRPr="00143483">
        <w:rPr>
          <w:rFonts w:asciiTheme="majorBidi" w:hAnsiTheme="majorBidi" w:cstheme="majorBidi"/>
          <w:sz w:val="22"/>
          <w:szCs w:val="22"/>
          <w:rtl/>
        </w:rPr>
        <w:t>ال</w:t>
      </w:r>
      <w:r w:rsidRPr="00143483">
        <w:rPr>
          <w:rFonts w:asciiTheme="majorBidi" w:hAnsiTheme="majorBidi" w:cstheme="majorBidi"/>
          <w:sz w:val="22"/>
          <w:szCs w:val="22"/>
          <w:rtl/>
        </w:rPr>
        <w:t>قرار</w:t>
      </w:r>
      <w:r w:rsidR="00550AA1" w:rsidRPr="00143483">
        <w:rPr>
          <w:rFonts w:asciiTheme="majorBidi" w:hAnsiTheme="majorBidi" w:cstheme="majorBidi"/>
          <w:sz w:val="22"/>
          <w:szCs w:val="22"/>
          <w:rtl/>
        </w:rPr>
        <w:t>ات</w:t>
      </w:r>
      <w:r w:rsidRPr="00143483">
        <w:rPr>
          <w:rFonts w:asciiTheme="majorBidi" w:hAnsiTheme="majorBidi" w:cstheme="majorBidi"/>
          <w:sz w:val="22"/>
          <w:szCs w:val="22"/>
          <w:rtl/>
        </w:rPr>
        <w:t xml:space="preserve"> 54/2 </w:t>
      </w:r>
      <w:r w:rsidR="008237F9" w:rsidRPr="00143483">
        <w:rPr>
          <w:rFonts w:asciiTheme="majorBidi" w:hAnsiTheme="majorBidi" w:cstheme="majorBidi"/>
          <w:sz w:val="22"/>
          <w:szCs w:val="22"/>
          <w:rtl/>
        </w:rPr>
        <w:t>و57</w:t>
      </w:r>
      <w:r w:rsidRPr="00143483">
        <w:rPr>
          <w:rFonts w:asciiTheme="majorBidi" w:hAnsiTheme="majorBidi" w:cstheme="majorBidi"/>
          <w:sz w:val="22"/>
          <w:szCs w:val="22"/>
          <w:rtl/>
        </w:rPr>
        <w:t>/2</w:t>
      </w:r>
      <w:r w:rsidR="00633693" w:rsidRPr="00143483">
        <w:rPr>
          <w:rFonts w:asciiTheme="majorBidi" w:hAnsiTheme="majorBidi" w:cstheme="majorBidi"/>
          <w:sz w:val="22"/>
          <w:szCs w:val="22"/>
          <w:rtl/>
        </w:rPr>
        <w:t xml:space="preserve"> و60/3</w:t>
      </w:r>
      <w:r w:rsidRPr="00143483">
        <w:rPr>
          <w:rFonts w:asciiTheme="majorBidi" w:hAnsiTheme="majorBidi" w:cstheme="majorBidi"/>
          <w:sz w:val="22"/>
          <w:szCs w:val="22"/>
          <w:rtl/>
        </w:rPr>
        <w:t>، إلى بعثة تقصي الحقائق، أن تنس</w:t>
      </w:r>
      <w:r w:rsidR="008237F9" w:rsidRPr="00143483">
        <w:rPr>
          <w:rFonts w:asciiTheme="majorBidi" w:hAnsiTheme="majorBidi" w:cstheme="majorBidi"/>
          <w:sz w:val="22"/>
          <w:szCs w:val="22"/>
          <w:rtl/>
        </w:rPr>
        <w:t>ّ</w:t>
      </w:r>
      <w:r w:rsidRPr="00143483">
        <w:rPr>
          <w:rFonts w:asciiTheme="majorBidi" w:hAnsiTheme="majorBidi" w:cstheme="majorBidi"/>
          <w:sz w:val="22"/>
          <w:szCs w:val="22"/>
          <w:rtl/>
        </w:rPr>
        <w:t>ق وتتعاون</w:t>
      </w:r>
      <w:r w:rsidR="008237F9" w:rsidRPr="00143483">
        <w:rPr>
          <w:rFonts w:asciiTheme="majorBidi" w:hAnsiTheme="majorBidi" w:cstheme="majorBidi"/>
          <w:sz w:val="22"/>
          <w:szCs w:val="22"/>
          <w:rtl/>
        </w:rPr>
        <w:t xml:space="preserve"> وأن تضمن تكامل الجهود</w:t>
      </w:r>
      <w:r w:rsidRPr="00143483">
        <w:rPr>
          <w:rFonts w:asciiTheme="majorBidi" w:hAnsiTheme="majorBidi" w:cstheme="majorBidi"/>
          <w:sz w:val="22"/>
          <w:szCs w:val="22"/>
          <w:rtl/>
        </w:rPr>
        <w:t xml:space="preserve"> على النحو الواجب مع مجموعة من أصحاب المصلحة</w:t>
      </w:r>
      <w:r w:rsidR="008237F9"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وأن تستفيد من خبراته</w:t>
      </w:r>
      <w:r w:rsidR="008237F9" w:rsidRPr="00143483">
        <w:rPr>
          <w:rFonts w:asciiTheme="majorBidi" w:hAnsiTheme="majorBidi" w:cstheme="majorBidi"/>
          <w:sz w:val="22"/>
          <w:szCs w:val="22"/>
          <w:rtl/>
        </w:rPr>
        <w:t>م</w:t>
      </w:r>
      <w:r w:rsidRPr="00143483">
        <w:rPr>
          <w:rFonts w:asciiTheme="majorBidi" w:hAnsiTheme="majorBidi" w:cstheme="majorBidi"/>
          <w:sz w:val="22"/>
          <w:szCs w:val="22"/>
          <w:rtl/>
        </w:rPr>
        <w:t>، مع إيلاء الاعتبار الواجب ل</w:t>
      </w:r>
      <w:r w:rsidR="008237F9" w:rsidRPr="00143483">
        <w:rPr>
          <w:rFonts w:asciiTheme="majorBidi" w:hAnsiTheme="majorBidi" w:cstheme="majorBidi"/>
          <w:sz w:val="22"/>
          <w:szCs w:val="22"/>
          <w:rtl/>
        </w:rPr>
        <w:t xml:space="preserve">اختلاف </w:t>
      </w:r>
      <w:r w:rsidRPr="00143483">
        <w:rPr>
          <w:rFonts w:asciiTheme="majorBidi" w:hAnsiTheme="majorBidi" w:cstheme="majorBidi"/>
          <w:sz w:val="22"/>
          <w:szCs w:val="22"/>
          <w:rtl/>
        </w:rPr>
        <w:t>ولايات</w:t>
      </w:r>
      <w:r w:rsidR="008237F9" w:rsidRPr="00143483">
        <w:rPr>
          <w:rFonts w:asciiTheme="majorBidi" w:hAnsiTheme="majorBidi" w:cstheme="majorBidi"/>
          <w:sz w:val="22"/>
          <w:szCs w:val="22"/>
          <w:rtl/>
        </w:rPr>
        <w:t>هم</w:t>
      </w:r>
      <w:r w:rsidRPr="00143483">
        <w:rPr>
          <w:rFonts w:asciiTheme="majorBidi" w:hAnsiTheme="majorBidi" w:cstheme="majorBidi"/>
          <w:sz w:val="22"/>
          <w:szCs w:val="22"/>
          <w:rtl/>
        </w:rPr>
        <w:t xml:space="preserve"> و</w:t>
      </w:r>
      <w:r w:rsidR="008237F9" w:rsidRPr="00143483">
        <w:rPr>
          <w:rFonts w:asciiTheme="majorBidi" w:hAnsiTheme="majorBidi" w:cstheme="majorBidi"/>
          <w:sz w:val="22"/>
          <w:szCs w:val="22"/>
          <w:rtl/>
        </w:rPr>
        <w:t>إمكانية التعاون عمليًا</w:t>
      </w:r>
      <w:r w:rsidRPr="00143483">
        <w:rPr>
          <w:rFonts w:asciiTheme="majorBidi" w:hAnsiTheme="majorBidi" w:cstheme="majorBidi"/>
          <w:sz w:val="22"/>
          <w:szCs w:val="22"/>
          <w:rtl/>
        </w:rPr>
        <w:t xml:space="preserve">. ويشمل </w:t>
      </w:r>
      <w:r w:rsidR="008237F9" w:rsidRPr="00143483">
        <w:rPr>
          <w:rFonts w:asciiTheme="majorBidi" w:hAnsiTheme="majorBidi" w:cstheme="majorBidi"/>
          <w:sz w:val="22"/>
          <w:szCs w:val="22"/>
          <w:rtl/>
        </w:rPr>
        <w:t>ذلك التعاون مع</w:t>
      </w:r>
      <w:r w:rsidRPr="00143483">
        <w:rPr>
          <w:rFonts w:asciiTheme="majorBidi" w:hAnsiTheme="majorBidi" w:cstheme="majorBidi"/>
          <w:sz w:val="22"/>
          <w:szCs w:val="22"/>
          <w:rtl/>
        </w:rPr>
        <w:t xml:space="preserve"> الأمين العام للأمم المتحدة ومبعوثه الشخصي إلى السودان، والمستشار الخاص للأمين العام المعني بمنع الإبادة الجماعية، ومفوضية الأمم المتحدة</w:t>
      </w:r>
      <w:r w:rsidR="00B96DBB" w:rsidRPr="00143483">
        <w:rPr>
          <w:rFonts w:asciiTheme="majorBidi" w:hAnsiTheme="majorBidi" w:cstheme="majorBidi"/>
          <w:sz w:val="22"/>
          <w:szCs w:val="22"/>
          <w:rtl/>
        </w:rPr>
        <w:t xml:space="preserve"> السامية</w:t>
      </w:r>
      <w:r w:rsidRPr="00143483">
        <w:rPr>
          <w:rFonts w:asciiTheme="majorBidi" w:hAnsiTheme="majorBidi" w:cstheme="majorBidi"/>
          <w:sz w:val="22"/>
          <w:szCs w:val="22"/>
          <w:rtl/>
        </w:rPr>
        <w:t xml:space="preserve"> لحقوق الإنسان، والخبير المعي</w:t>
      </w:r>
      <w:r w:rsidR="00B96DBB" w:rsidRPr="00143483">
        <w:rPr>
          <w:rFonts w:asciiTheme="majorBidi" w:hAnsiTheme="majorBidi" w:cstheme="majorBidi"/>
          <w:sz w:val="22"/>
          <w:szCs w:val="22"/>
          <w:rtl/>
        </w:rPr>
        <w:t>ّ</w:t>
      </w:r>
      <w:r w:rsidRPr="00143483">
        <w:rPr>
          <w:rFonts w:asciiTheme="majorBidi" w:hAnsiTheme="majorBidi" w:cstheme="majorBidi"/>
          <w:sz w:val="22"/>
          <w:szCs w:val="22"/>
          <w:rtl/>
        </w:rPr>
        <w:t xml:space="preserve">ن المعني بحقوق الإنسان في السودان، والاتحاد الأفريقي، واللجنة الأفريقية لحقوق الإنسان والشعوب، </w:t>
      </w:r>
      <w:r w:rsidR="00C5595A" w:rsidRPr="00143483">
        <w:rPr>
          <w:rFonts w:asciiTheme="majorBidi" w:hAnsiTheme="majorBidi" w:cstheme="majorBidi"/>
          <w:sz w:val="22"/>
          <w:szCs w:val="22"/>
          <w:rtl/>
        </w:rPr>
        <w:t xml:space="preserve">وبعثة تقصي الحقائق المشتركة للاتحاد الأفريقي واللجنة الأفريقية لحقوق الإنسان والشعوب بشأن السودان </w:t>
      </w:r>
      <w:r w:rsidRPr="00143483">
        <w:rPr>
          <w:rFonts w:asciiTheme="majorBidi" w:hAnsiTheme="majorBidi" w:cstheme="majorBidi"/>
          <w:sz w:val="22"/>
          <w:szCs w:val="22"/>
          <w:rtl/>
        </w:rPr>
        <w:t>و</w:t>
      </w:r>
      <w:r w:rsidR="00E23FD3" w:rsidRPr="00143483">
        <w:rPr>
          <w:rFonts w:asciiTheme="majorBidi" w:hAnsiTheme="majorBidi" w:cstheme="majorBidi"/>
          <w:sz w:val="22"/>
          <w:szCs w:val="22"/>
          <w:rtl/>
        </w:rPr>
        <w:t>لجنة الاتحاد الأفريقي</w:t>
      </w:r>
      <w:r w:rsidRPr="00143483">
        <w:rPr>
          <w:rFonts w:asciiTheme="majorBidi" w:hAnsiTheme="majorBidi" w:cstheme="majorBidi"/>
          <w:sz w:val="22"/>
          <w:szCs w:val="22"/>
          <w:rtl/>
        </w:rPr>
        <w:t xml:space="preserve"> رفيع</w:t>
      </w:r>
      <w:r w:rsidR="00E23FD3" w:rsidRPr="00143483">
        <w:rPr>
          <w:rFonts w:asciiTheme="majorBidi" w:hAnsiTheme="majorBidi" w:cstheme="majorBidi"/>
          <w:sz w:val="22"/>
          <w:szCs w:val="22"/>
          <w:rtl/>
        </w:rPr>
        <w:t>ة</w:t>
      </w:r>
      <w:r w:rsidRPr="00143483">
        <w:rPr>
          <w:rFonts w:asciiTheme="majorBidi" w:hAnsiTheme="majorBidi" w:cstheme="majorBidi"/>
          <w:sz w:val="22"/>
          <w:szCs w:val="22"/>
          <w:rtl/>
        </w:rPr>
        <w:t xml:space="preserve"> المستوى المعني</w:t>
      </w:r>
      <w:r w:rsidR="00E23FD3" w:rsidRPr="00143483">
        <w:rPr>
          <w:rFonts w:asciiTheme="majorBidi" w:hAnsiTheme="majorBidi" w:cstheme="majorBidi"/>
          <w:sz w:val="22"/>
          <w:szCs w:val="22"/>
          <w:rtl/>
        </w:rPr>
        <w:t>ة</w:t>
      </w:r>
      <w:r w:rsidRPr="00143483">
        <w:rPr>
          <w:rFonts w:asciiTheme="majorBidi" w:hAnsiTheme="majorBidi" w:cstheme="majorBidi"/>
          <w:sz w:val="22"/>
          <w:szCs w:val="22"/>
          <w:rtl/>
        </w:rPr>
        <w:t xml:space="preserve"> بالسودان</w:t>
      </w:r>
      <w:r w:rsidR="00B96DBB" w:rsidRPr="00143483">
        <w:rPr>
          <w:rFonts w:asciiTheme="majorBidi" w:hAnsiTheme="majorBidi" w:cstheme="majorBidi"/>
          <w:sz w:val="22"/>
          <w:szCs w:val="22"/>
          <w:rtl/>
        </w:rPr>
        <w:t>، و</w:t>
      </w:r>
      <w:r w:rsidRPr="00143483">
        <w:rPr>
          <w:rFonts w:asciiTheme="majorBidi" w:hAnsiTheme="majorBidi" w:cstheme="majorBidi"/>
          <w:sz w:val="22"/>
          <w:szCs w:val="22"/>
          <w:rtl/>
        </w:rPr>
        <w:t>الهيئة الحكومية الدولية المعنية بالتنمية</w:t>
      </w:r>
      <w:r w:rsidR="00B96DBB"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وجامعة الدول العربية</w:t>
      </w:r>
      <w:r w:rsidR="00B96DBB"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والجهات الفاعلة الدولية والإقليمية والحكومية</w:t>
      </w:r>
      <w:r w:rsidR="00B96DBB"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والمجتمع المدني</w:t>
      </w:r>
      <w:r w:rsidR="00B96DBB"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وكذلك الكيانات القضائية وغيرها من ال</w:t>
      </w:r>
      <w:r w:rsidR="00B96DBB" w:rsidRPr="00143483">
        <w:rPr>
          <w:rFonts w:asciiTheme="majorBidi" w:hAnsiTheme="majorBidi" w:cstheme="majorBidi"/>
          <w:sz w:val="22"/>
          <w:szCs w:val="22"/>
          <w:rtl/>
        </w:rPr>
        <w:t>هيئات</w:t>
      </w:r>
      <w:r w:rsidR="008E66D4" w:rsidRPr="00143483">
        <w:rPr>
          <w:rFonts w:asciiTheme="majorBidi" w:hAnsiTheme="majorBidi" w:cstheme="majorBidi"/>
          <w:sz w:val="22"/>
          <w:szCs w:val="22"/>
          <w:rtl/>
        </w:rPr>
        <w:t>، حسب الاقتضاء</w:t>
      </w:r>
      <w:r w:rsidRPr="00143483">
        <w:rPr>
          <w:rFonts w:asciiTheme="majorBidi" w:hAnsiTheme="majorBidi" w:cstheme="majorBidi"/>
          <w:sz w:val="22"/>
          <w:szCs w:val="22"/>
          <w:rtl/>
        </w:rPr>
        <w:t xml:space="preserve">. </w:t>
      </w:r>
    </w:p>
    <w:p w14:paraId="1C1019C3" w14:textId="30B911A7" w:rsidR="00131418" w:rsidRPr="00143483" w:rsidRDefault="00131418" w:rsidP="00131418">
      <w:pPr>
        <w:bidi/>
        <w:jc w:val="both"/>
        <w:rPr>
          <w:rFonts w:asciiTheme="majorBidi" w:hAnsiTheme="majorBidi" w:cstheme="majorBidi"/>
          <w:sz w:val="22"/>
          <w:szCs w:val="22"/>
        </w:rPr>
      </w:pPr>
    </w:p>
    <w:p w14:paraId="52663EFB" w14:textId="1B17C730" w:rsidR="000D00E6" w:rsidRPr="00143483" w:rsidRDefault="00617E3E" w:rsidP="000D00E6">
      <w:pPr>
        <w:bidi/>
        <w:jc w:val="both"/>
        <w:rPr>
          <w:rFonts w:asciiTheme="majorBidi" w:hAnsiTheme="majorBidi" w:cstheme="majorBidi"/>
          <w:sz w:val="22"/>
          <w:szCs w:val="22"/>
          <w:rtl/>
        </w:rPr>
      </w:pPr>
      <w:r w:rsidRPr="00143483">
        <w:rPr>
          <w:rFonts w:asciiTheme="majorBidi" w:hAnsiTheme="majorBidi" w:cstheme="majorBidi"/>
          <w:sz w:val="22"/>
          <w:szCs w:val="22"/>
          <w:rtl/>
        </w:rPr>
        <w:t xml:space="preserve">ولذلك، ترحب بعثة تقصي الحقائق بالتعاون مع جميع </w:t>
      </w:r>
      <w:bookmarkStart w:id="1" w:name="_Hlk230010824"/>
      <w:r w:rsidRPr="00143483">
        <w:rPr>
          <w:rFonts w:asciiTheme="majorBidi" w:hAnsiTheme="majorBidi" w:cstheme="majorBidi"/>
          <w:sz w:val="22"/>
          <w:szCs w:val="22"/>
          <w:rtl/>
        </w:rPr>
        <w:t>أصحاب المصلحة</w:t>
      </w:r>
      <w:r w:rsidR="0003210F" w:rsidRPr="00143483">
        <w:rPr>
          <w:rFonts w:asciiTheme="majorBidi" w:hAnsiTheme="majorBidi" w:cstheme="majorBidi"/>
          <w:sz w:val="22"/>
          <w:szCs w:val="22"/>
          <w:rtl/>
        </w:rPr>
        <w:t xml:space="preserve"> </w:t>
      </w:r>
      <w:bookmarkEnd w:id="1"/>
      <w:r w:rsidR="0003210F" w:rsidRPr="00143483">
        <w:rPr>
          <w:rFonts w:asciiTheme="majorBidi" w:hAnsiTheme="majorBidi" w:cstheme="majorBidi"/>
          <w:sz w:val="22"/>
          <w:szCs w:val="22"/>
          <w:rtl/>
        </w:rPr>
        <w:t>المذكورين أعلاه</w:t>
      </w:r>
      <w:r w:rsidRPr="00143483">
        <w:rPr>
          <w:rFonts w:asciiTheme="majorBidi" w:hAnsiTheme="majorBidi" w:cstheme="majorBidi"/>
          <w:sz w:val="22"/>
          <w:szCs w:val="22"/>
          <w:rtl/>
        </w:rPr>
        <w:t xml:space="preserve"> </w:t>
      </w:r>
      <w:r w:rsidR="00103BCC" w:rsidRPr="00143483">
        <w:rPr>
          <w:rFonts w:asciiTheme="majorBidi" w:hAnsiTheme="majorBidi" w:cstheme="majorBidi"/>
          <w:sz w:val="22"/>
          <w:szCs w:val="22"/>
          <w:rtl/>
        </w:rPr>
        <w:t xml:space="preserve">في </w:t>
      </w:r>
      <w:r w:rsidRPr="00143483">
        <w:rPr>
          <w:rFonts w:asciiTheme="majorBidi" w:hAnsiTheme="majorBidi" w:cstheme="majorBidi"/>
          <w:sz w:val="22"/>
          <w:szCs w:val="22"/>
          <w:rtl/>
        </w:rPr>
        <w:t xml:space="preserve">تعزيز ولايتها، بما في ذلك منظمات المجتمع المدني. </w:t>
      </w:r>
      <w:r w:rsidR="00901FC3" w:rsidRPr="00143483">
        <w:rPr>
          <w:rFonts w:asciiTheme="majorBidi" w:hAnsiTheme="majorBidi" w:cstheme="majorBidi"/>
          <w:sz w:val="22"/>
          <w:szCs w:val="22"/>
          <w:rtl/>
        </w:rPr>
        <w:t xml:space="preserve">وتحقيقاً لهذه الغاية، تنشر بعثة تقصي الحقائق بانتظام </w:t>
      </w:r>
      <w:r w:rsidR="00901FC3" w:rsidRPr="00143483">
        <w:rPr>
          <w:rFonts w:asciiTheme="majorBidi" w:hAnsiTheme="majorBidi" w:cstheme="majorBidi"/>
          <w:b/>
          <w:bCs/>
          <w:sz w:val="22"/>
          <w:szCs w:val="22"/>
          <w:rtl/>
        </w:rPr>
        <w:t>دعوات عامة لتقديم الم</w:t>
      </w:r>
      <w:r w:rsidR="00901FC3" w:rsidRPr="00143483">
        <w:rPr>
          <w:rFonts w:asciiTheme="majorBidi" w:hAnsiTheme="majorBidi" w:cstheme="majorBidi"/>
          <w:b/>
          <w:bCs/>
          <w:sz w:val="22"/>
          <w:szCs w:val="22"/>
          <w:rtl/>
          <w:lang w:bidi="ar-LB"/>
        </w:rPr>
        <w:t xml:space="preserve">علومات والوثائق ذات الصلة </w:t>
      </w:r>
      <w:r w:rsidR="00901FC3" w:rsidRPr="00143483">
        <w:rPr>
          <w:rFonts w:asciiTheme="majorBidi" w:hAnsiTheme="majorBidi" w:cstheme="majorBidi"/>
          <w:b/>
          <w:bCs/>
          <w:sz w:val="22"/>
          <w:szCs w:val="22"/>
          <w:rtl/>
        </w:rPr>
        <w:t>على صفحتها الإلكترونية</w:t>
      </w:r>
      <w:r w:rsidR="00901FC3" w:rsidRPr="00143483">
        <w:rPr>
          <w:rFonts w:asciiTheme="majorBidi" w:hAnsiTheme="majorBidi" w:cstheme="majorBidi"/>
          <w:sz w:val="22"/>
          <w:szCs w:val="22"/>
          <w:rtl/>
        </w:rPr>
        <w:t>.</w:t>
      </w:r>
      <w:r w:rsidR="00550AA1" w:rsidRPr="00143483">
        <w:rPr>
          <w:rStyle w:val="Header"/>
          <w:rFonts w:asciiTheme="majorBidi" w:hAnsiTheme="majorBidi" w:cstheme="majorBidi"/>
          <w:sz w:val="22"/>
          <w:szCs w:val="22"/>
        </w:rPr>
        <w:t xml:space="preserve"> </w:t>
      </w:r>
      <w:r w:rsidR="00550AA1" w:rsidRPr="00143483">
        <w:rPr>
          <w:rStyle w:val="EndnoteReference"/>
          <w:rFonts w:asciiTheme="majorBidi" w:hAnsiTheme="majorBidi" w:cstheme="majorBidi"/>
          <w:sz w:val="22"/>
          <w:szCs w:val="22"/>
        </w:rPr>
        <w:endnoteReference w:id="8"/>
      </w:r>
      <w:r w:rsidR="00901FC3" w:rsidRPr="00143483">
        <w:rPr>
          <w:rFonts w:asciiTheme="majorBidi" w:hAnsiTheme="majorBidi" w:cstheme="majorBidi"/>
          <w:sz w:val="22"/>
          <w:szCs w:val="22"/>
          <w:rtl/>
        </w:rPr>
        <w:t xml:space="preserve">وهي تدعو جميع أصحاب </w:t>
      </w:r>
      <w:r w:rsidR="00CF1D89" w:rsidRPr="00143483">
        <w:rPr>
          <w:rFonts w:asciiTheme="majorBidi" w:hAnsiTheme="majorBidi" w:cstheme="majorBidi"/>
          <w:sz w:val="22"/>
          <w:szCs w:val="22"/>
          <w:rtl/>
        </w:rPr>
        <w:t>المصلحة</w:t>
      </w:r>
      <w:r w:rsidR="00901FC3" w:rsidRPr="00143483">
        <w:rPr>
          <w:rFonts w:asciiTheme="majorBidi" w:hAnsiTheme="majorBidi" w:cstheme="majorBidi"/>
          <w:sz w:val="22"/>
          <w:szCs w:val="22"/>
          <w:rtl/>
        </w:rPr>
        <w:t xml:space="preserve">، </w:t>
      </w:r>
      <w:r w:rsidR="00A73078" w:rsidRPr="00143483">
        <w:rPr>
          <w:rFonts w:asciiTheme="majorBidi" w:hAnsiTheme="majorBidi" w:cstheme="majorBidi"/>
          <w:sz w:val="22"/>
          <w:szCs w:val="22"/>
          <w:rtl/>
        </w:rPr>
        <w:t xml:space="preserve">بمن فيهم </w:t>
      </w:r>
      <w:r w:rsidR="00901FC3" w:rsidRPr="00143483">
        <w:rPr>
          <w:rFonts w:asciiTheme="majorBidi" w:hAnsiTheme="majorBidi" w:cstheme="majorBidi"/>
          <w:sz w:val="22"/>
          <w:szCs w:val="22"/>
          <w:rtl/>
        </w:rPr>
        <w:t xml:space="preserve">الضحايا المباشرين، والشهود، والخبراء القانونيين والطبيين، ومنظمات المجتمع المدني، والمؤسسات الأكاديمية، وغيرهم، لتقديم المعلومات والوثائق ذات الصلة بولايتها، بما في ذلك ملفات الفيديو. ينبغي أن تتضمن هذه المشاركات تفاصيل عن الحوادث، والأنماط، والاتجاهات السائدة قدر الإمكان، بما في ذلك التواريخ، والمواقع، والأشخاص المعنيين، وشرح كيفية الحصول على المعلومات (المنهجية المتبعة)، وتقديم موافقة مستنيرة لجميع الأفراد المذكورين، حسب الاقتضاء، بالإضافة إلى معلومات الاتصال. البريد الإلكتروني المخصّص لإرسال المشاركات هو: </w:t>
      </w:r>
      <w:r w:rsidR="00901FC3" w:rsidRPr="00143483">
        <w:rPr>
          <w:rFonts w:asciiTheme="majorBidi" w:hAnsiTheme="majorBidi" w:cstheme="majorBidi"/>
          <w:sz w:val="22"/>
          <w:szCs w:val="22"/>
        </w:rPr>
        <w:t>submissions-ffmsudan@un.org</w:t>
      </w:r>
      <w:r w:rsidR="00901FC3" w:rsidRPr="00143483">
        <w:rPr>
          <w:rFonts w:asciiTheme="majorBidi" w:hAnsiTheme="majorBidi" w:cstheme="majorBidi"/>
          <w:sz w:val="22"/>
          <w:szCs w:val="22"/>
          <w:rtl/>
        </w:rPr>
        <w:t xml:space="preserve"> يُرجى الحرص على اتباع التعليمات المحدّدة في دعوة تقديم المعلومات والمتاحة على الصفحة الإلكتروني</w:t>
      </w:r>
      <w:r w:rsidR="009A24F7" w:rsidRPr="00143483">
        <w:rPr>
          <w:rFonts w:asciiTheme="majorBidi" w:hAnsiTheme="majorBidi" w:cstheme="majorBidi"/>
          <w:sz w:val="22"/>
          <w:szCs w:val="22"/>
          <w:rtl/>
        </w:rPr>
        <w:t>ّ</w:t>
      </w:r>
      <w:r w:rsidR="00901FC3" w:rsidRPr="00143483">
        <w:rPr>
          <w:rFonts w:asciiTheme="majorBidi" w:hAnsiTheme="majorBidi" w:cstheme="majorBidi"/>
          <w:sz w:val="22"/>
          <w:szCs w:val="22"/>
          <w:rtl/>
        </w:rPr>
        <w:t xml:space="preserve">ة </w:t>
      </w:r>
      <w:hyperlink r:id="rId10" w:history="1">
        <w:r w:rsidR="000D00E6" w:rsidRPr="00143483">
          <w:rPr>
            <w:rStyle w:val="Hyperlink"/>
            <w:rFonts w:asciiTheme="majorBidi" w:hAnsiTheme="majorBidi" w:cstheme="majorBidi"/>
            <w:sz w:val="22"/>
            <w:szCs w:val="22"/>
            <w:rtl/>
            <w:lang w:bidi="ar-LB"/>
          </w:rPr>
          <w:t>ل</w:t>
        </w:r>
        <w:r w:rsidR="000D00E6" w:rsidRPr="00143483">
          <w:rPr>
            <w:rStyle w:val="Hyperlink"/>
            <w:rFonts w:asciiTheme="majorBidi" w:hAnsiTheme="majorBidi" w:cstheme="majorBidi"/>
            <w:sz w:val="22"/>
            <w:szCs w:val="22"/>
            <w:rtl/>
          </w:rPr>
          <w:t>لبعثة الدولية المستقلة لتقصي الحقائق في السودان</w:t>
        </w:r>
        <w:r w:rsidR="000D00E6" w:rsidRPr="00143483">
          <w:rPr>
            <w:rStyle w:val="Hyperlink"/>
            <w:rFonts w:asciiTheme="majorBidi" w:hAnsiTheme="majorBidi" w:cstheme="majorBidi"/>
            <w:sz w:val="22"/>
            <w:szCs w:val="22"/>
          </w:rPr>
          <w:t xml:space="preserve"> | OHCHR</w:t>
        </w:r>
      </w:hyperlink>
    </w:p>
    <w:p w14:paraId="3FC509C1" w14:textId="77777777" w:rsidR="00431A5C" w:rsidRPr="00143483" w:rsidRDefault="00431A5C" w:rsidP="002C4F8C">
      <w:pPr>
        <w:bidi/>
        <w:jc w:val="both"/>
        <w:rPr>
          <w:rFonts w:asciiTheme="majorBidi" w:hAnsiTheme="majorBidi" w:cstheme="majorBidi"/>
          <w:sz w:val="22"/>
          <w:szCs w:val="22"/>
        </w:rPr>
      </w:pPr>
    </w:p>
    <w:p w14:paraId="5DDB37F4" w14:textId="60744DA0" w:rsidR="006414E4" w:rsidRPr="00143483" w:rsidRDefault="006414E4" w:rsidP="006414E4">
      <w:pPr>
        <w:bidi/>
        <w:jc w:val="both"/>
        <w:rPr>
          <w:rFonts w:asciiTheme="majorBidi" w:hAnsiTheme="majorBidi" w:cstheme="majorBidi"/>
          <w:sz w:val="22"/>
          <w:szCs w:val="22"/>
        </w:rPr>
      </w:pPr>
      <w:r w:rsidRPr="00143483">
        <w:rPr>
          <w:rFonts w:asciiTheme="majorBidi" w:hAnsiTheme="majorBidi" w:cstheme="majorBidi"/>
          <w:sz w:val="22"/>
          <w:szCs w:val="22"/>
          <w:rtl/>
        </w:rPr>
        <w:t xml:space="preserve">تحفظ بعثة تقصي الحقائق أي معلومات تقدم إليها بما يتماشى مع أنظمة الأمم المتحدة وقواعدها وسياساتها وإجراءاتها السارية، ولا سيما نشرة الأمين العام </w:t>
      </w:r>
      <w:r w:rsidRPr="00143483">
        <w:rPr>
          <w:rFonts w:asciiTheme="majorBidi" w:hAnsiTheme="majorBidi" w:cstheme="majorBidi"/>
          <w:sz w:val="22"/>
          <w:szCs w:val="22"/>
        </w:rPr>
        <w:t xml:space="preserve">ST/SGB/2024/1 </w:t>
      </w:r>
      <w:r w:rsidRPr="00143483">
        <w:rPr>
          <w:rFonts w:asciiTheme="majorBidi" w:hAnsiTheme="majorBidi" w:cstheme="majorBidi"/>
          <w:sz w:val="22"/>
          <w:szCs w:val="22"/>
          <w:rtl/>
        </w:rPr>
        <w:t xml:space="preserve"> بشأن حماية البيانات، ونشرة الأمين العام </w:t>
      </w:r>
      <w:r w:rsidRPr="00143483">
        <w:rPr>
          <w:rFonts w:asciiTheme="majorBidi" w:hAnsiTheme="majorBidi" w:cstheme="majorBidi"/>
          <w:sz w:val="22"/>
          <w:szCs w:val="22"/>
        </w:rPr>
        <w:t>ST/SGB/2007/6</w:t>
      </w:r>
      <w:r w:rsidRPr="00143483">
        <w:rPr>
          <w:rFonts w:asciiTheme="majorBidi" w:hAnsiTheme="majorBidi" w:cstheme="majorBidi"/>
          <w:sz w:val="22"/>
          <w:szCs w:val="22"/>
          <w:rtl/>
        </w:rPr>
        <w:t xml:space="preserve"> بشأن حساسية المعلومات وتصنيفها ومعالجتها، ونشرة الأمين العام</w:t>
      </w:r>
      <w:r w:rsidRPr="00143483">
        <w:rPr>
          <w:rFonts w:asciiTheme="majorBidi" w:hAnsiTheme="majorBidi" w:cstheme="majorBidi"/>
          <w:sz w:val="22"/>
          <w:szCs w:val="22"/>
        </w:rPr>
        <w:t xml:space="preserve">ST/SGB/2007/5 </w:t>
      </w:r>
      <w:r w:rsidRPr="00143483">
        <w:rPr>
          <w:rFonts w:asciiTheme="majorBidi" w:hAnsiTheme="majorBidi" w:cstheme="majorBidi"/>
          <w:sz w:val="22"/>
          <w:szCs w:val="22"/>
          <w:rtl/>
        </w:rPr>
        <w:t xml:space="preserve"> بشأن حفظ السجلات وإدارة محفوظات الأمم المتحدة. وإنّ هذه الوثائق متاحة للجمهور ويمكن الاطلاع عليها في </w:t>
      </w:r>
      <w:hyperlink r:id="rId11" w:history="1">
        <w:r w:rsidRPr="00143483">
          <w:rPr>
            <w:rStyle w:val="Hyperlink"/>
            <w:rFonts w:asciiTheme="majorBidi" w:hAnsiTheme="majorBidi" w:cstheme="majorBidi"/>
            <w:sz w:val="22"/>
            <w:szCs w:val="22"/>
            <w:rtl/>
          </w:rPr>
          <w:t>نظام الوثائق الرسمية للأمم المتحدة</w:t>
        </w:r>
      </w:hyperlink>
      <w:r w:rsidRPr="00143483">
        <w:rPr>
          <w:rFonts w:asciiTheme="majorBidi" w:hAnsiTheme="majorBidi" w:cstheme="majorBidi"/>
          <w:sz w:val="22"/>
          <w:szCs w:val="22"/>
          <w:rtl/>
        </w:rPr>
        <w:t xml:space="preserve">.  </w:t>
      </w:r>
    </w:p>
    <w:p w14:paraId="3B06648E" w14:textId="64B4ABEF" w:rsidR="006414E4" w:rsidRPr="00143483" w:rsidRDefault="006414E4" w:rsidP="002172CB">
      <w:pPr>
        <w:bidi/>
        <w:jc w:val="both"/>
        <w:rPr>
          <w:rFonts w:asciiTheme="majorBidi" w:hAnsiTheme="majorBidi" w:cstheme="majorBidi"/>
          <w:sz w:val="22"/>
          <w:szCs w:val="22"/>
        </w:rPr>
      </w:pPr>
    </w:p>
    <w:p w14:paraId="0234E59E" w14:textId="4E9FDF6A" w:rsidR="000756BD" w:rsidRPr="00143483" w:rsidRDefault="00CF1D89" w:rsidP="000756BD">
      <w:pPr>
        <w:bidi/>
        <w:jc w:val="both"/>
        <w:rPr>
          <w:rFonts w:asciiTheme="majorBidi" w:hAnsiTheme="majorBidi" w:cstheme="majorBidi"/>
          <w:sz w:val="22"/>
          <w:szCs w:val="22"/>
          <w:rtl/>
        </w:rPr>
      </w:pPr>
      <w:r w:rsidRPr="00143483">
        <w:rPr>
          <w:rFonts w:asciiTheme="majorBidi" w:hAnsiTheme="majorBidi" w:cstheme="majorBidi"/>
          <w:b/>
          <w:bCs/>
          <w:sz w:val="22"/>
          <w:szCs w:val="22"/>
          <w:rtl/>
        </w:rPr>
        <w:t>سادسًا.</w:t>
      </w:r>
      <w:r w:rsidRPr="00143483">
        <w:rPr>
          <w:rFonts w:asciiTheme="majorBidi" w:hAnsiTheme="majorBidi" w:cstheme="majorBidi"/>
          <w:b/>
          <w:bCs/>
          <w:sz w:val="22"/>
          <w:szCs w:val="22"/>
        </w:rPr>
        <w:t xml:space="preserve"> </w:t>
      </w:r>
      <w:r w:rsidRPr="00143483">
        <w:rPr>
          <w:rFonts w:asciiTheme="majorBidi" w:hAnsiTheme="majorBidi" w:cstheme="majorBidi"/>
          <w:b/>
          <w:bCs/>
          <w:sz w:val="22"/>
          <w:szCs w:val="22"/>
        </w:rPr>
        <w:tab/>
      </w:r>
      <w:r w:rsidR="000756BD" w:rsidRPr="00143483">
        <w:rPr>
          <w:rFonts w:asciiTheme="majorBidi" w:hAnsiTheme="majorBidi" w:cstheme="majorBidi"/>
          <w:b/>
          <w:bCs/>
          <w:sz w:val="22"/>
          <w:szCs w:val="22"/>
          <w:rtl/>
        </w:rPr>
        <w:t>إصدار التقارير العلنية</w:t>
      </w:r>
    </w:p>
    <w:p w14:paraId="3078C858" w14:textId="77777777" w:rsidR="006414E4" w:rsidRPr="00143483" w:rsidRDefault="006414E4" w:rsidP="006414E4">
      <w:pPr>
        <w:bidi/>
        <w:jc w:val="both"/>
        <w:rPr>
          <w:rFonts w:asciiTheme="majorBidi" w:hAnsiTheme="majorBidi" w:cstheme="majorBidi"/>
          <w:sz w:val="22"/>
          <w:szCs w:val="22"/>
          <w:rtl/>
        </w:rPr>
      </w:pPr>
    </w:p>
    <w:p w14:paraId="58E6D308" w14:textId="77777777" w:rsidR="007215C6" w:rsidRPr="00143483" w:rsidRDefault="007215C6" w:rsidP="007215C6">
      <w:pPr>
        <w:bidi/>
        <w:jc w:val="both"/>
        <w:rPr>
          <w:rStyle w:val="citation-3"/>
          <w:rFonts w:asciiTheme="majorBidi" w:hAnsiTheme="majorBidi" w:cstheme="majorBidi"/>
          <w:sz w:val="22"/>
          <w:szCs w:val="22"/>
          <w:rtl/>
        </w:rPr>
      </w:pPr>
      <w:r w:rsidRPr="00143483">
        <w:rPr>
          <w:rStyle w:val="citation-5"/>
          <w:rFonts w:asciiTheme="majorBidi" w:hAnsiTheme="majorBidi" w:cstheme="majorBidi"/>
          <w:sz w:val="22"/>
          <w:szCs w:val="22"/>
          <w:rtl/>
        </w:rPr>
        <w:t xml:space="preserve">تقدم بعثة تقصي الحقائق تقارير علنية عن التقدم المحرز في أعمالها وعن نتائج تحقيقاتها إلى مجلس حقوق الإنسان والجمعية العامة تماشياً مع الطلبات الواردة في القرارات المتعلقة بولايتها. </w:t>
      </w:r>
      <w:r w:rsidRPr="00143483">
        <w:rPr>
          <w:rStyle w:val="citation-4"/>
          <w:rFonts w:asciiTheme="majorBidi" w:hAnsiTheme="majorBidi" w:cstheme="majorBidi"/>
          <w:sz w:val="22"/>
          <w:szCs w:val="22"/>
          <w:rtl/>
        </w:rPr>
        <w:t xml:space="preserve">وتقدم البعثة عموماً تحديثاً شفوياً في دورة المجلس المنعقدة في حزيران/يونيو وتقريرياً شاملاً في دورته المنعقدة في أيلول/سبتمبر، والذي يُعرض أيضاً على الجمعية العامة في تشرين الأول/أكتوبر من كل عام. </w:t>
      </w:r>
      <w:r w:rsidRPr="00143483">
        <w:rPr>
          <w:rFonts w:asciiTheme="majorBidi" w:hAnsiTheme="majorBidi" w:cstheme="majorBidi"/>
          <w:sz w:val="22"/>
          <w:szCs w:val="22"/>
          <w:rtl/>
        </w:rPr>
        <w:t xml:space="preserve">ويجوز لبعثة تقصي الحقائق أيضاً إصدار المزيد من التقارير العلنية إلى مجلس حقوق الإنسان بناءً على طلبه أو بمبادرة منها. </w:t>
      </w:r>
      <w:r w:rsidRPr="00143483">
        <w:rPr>
          <w:rStyle w:val="citation-3"/>
          <w:rFonts w:asciiTheme="majorBidi" w:hAnsiTheme="majorBidi" w:cstheme="majorBidi"/>
          <w:sz w:val="22"/>
          <w:szCs w:val="22"/>
          <w:rtl/>
        </w:rPr>
        <w:t xml:space="preserve">وقد فعلت ذلك بناءً على طلب المجلس الوارد في القرار </w:t>
      </w:r>
      <w:r w:rsidRPr="00143483">
        <w:rPr>
          <w:rFonts w:asciiTheme="majorBidi" w:hAnsiTheme="majorBidi" w:cstheme="majorBidi"/>
          <w:sz w:val="22"/>
          <w:szCs w:val="22"/>
        </w:rPr>
        <w:t>S-38/1</w:t>
      </w:r>
      <w:r w:rsidRPr="00143483">
        <w:rPr>
          <w:rFonts w:asciiTheme="majorBidi" w:hAnsiTheme="majorBidi" w:cstheme="majorBidi"/>
          <w:sz w:val="22"/>
          <w:szCs w:val="22"/>
          <w:rtl/>
        </w:rPr>
        <w:t xml:space="preserve"> </w:t>
      </w:r>
      <w:r w:rsidRPr="00143483">
        <w:rPr>
          <w:rStyle w:val="citation-3"/>
          <w:rFonts w:asciiTheme="majorBidi" w:hAnsiTheme="majorBidi" w:cstheme="majorBidi"/>
          <w:sz w:val="22"/>
          <w:szCs w:val="22"/>
          <w:rtl/>
        </w:rPr>
        <w:t>بشأن الوضع في الفاشر والمناطق المحيطة بها</w:t>
      </w:r>
      <w:r w:rsidRPr="00143483">
        <w:rPr>
          <w:rFonts w:asciiTheme="majorBidi" w:hAnsiTheme="majorBidi" w:cstheme="majorBidi"/>
          <w:sz w:val="22"/>
          <w:szCs w:val="22"/>
          <w:rtl/>
        </w:rPr>
        <w:t xml:space="preserve"> </w:t>
      </w:r>
      <w:r w:rsidRPr="00143483">
        <w:rPr>
          <w:rStyle w:val="citation-3"/>
          <w:rFonts w:asciiTheme="majorBidi" w:hAnsiTheme="majorBidi" w:cstheme="majorBidi"/>
          <w:sz w:val="22"/>
          <w:szCs w:val="22"/>
        </w:rPr>
        <w:t>(A/HRC/RES/S-38/1)</w:t>
      </w:r>
      <w:r w:rsidRPr="00143483">
        <w:rPr>
          <w:rStyle w:val="citation-3"/>
          <w:rFonts w:asciiTheme="majorBidi" w:hAnsiTheme="majorBidi" w:cstheme="majorBidi"/>
          <w:sz w:val="22"/>
          <w:szCs w:val="22"/>
          <w:rtl/>
        </w:rPr>
        <w:t xml:space="preserve">.  </w:t>
      </w:r>
    </w:p>
    <w:p w14:paraId="2A3ACF78" w14:textId="77777777" w:rsidR="007215C6" w:rsidRPr="00143483" w:rsidRDefault="007215C6" w:rsidP="007215C6">
      <w:pPr>
        <w:bidi/>
        <w:jc w:val="both"/>
        <w:rPr>
          <w:rFonts w:asciiTheme="majorBidi" w:hAnsiTheme="majorBidi" w:cstheme="majorBidi"/>
          <w:sz w:val="22"/>
          <w:szCs w:val="22"/>
        </w:rPr>
      </w:pPr>
      <w:r w:rsidRPr="00143483">
        <w:rPr>
          <w:rStyle w:val="citation-3"/>
          <w:rFonts w:asciiTheme="majorBidi" w:hAnsiTheme="majorBidi" w:cstheme="majorBidi"/>
          <w:sz w:val="22"/>
          <w:szCs w:val="22"/>
        </w:rPr>
        <w:t xml:space="preserve"> </w:t>
      </w:r>
      <w:r w:rsidRPr="00143483">
        <w:rPr>
          <w:rFonts w:asciiTheme="majorBidi" w:hAnsiTheme="majorBidi" w:cstheme="majorBidi"/>
          <w:sz w:val="22"/>
          <w:szCs w:val="22"/>
          <w:rtl/>
        </w:rPr>
        <w:t>وتتاح جميع تقاريرها العلنية من خلال الصفحة الإلكترونية لبعثة تقصي الحقائق، يرجى الاطلاع على</w:t>
      </w:r>
      <w:r w:rsidRPr="00143483">
        <w:rPr>
          <w:rFonts w:asciiTheme="majorBidi" w:hAnsiTheme="majorBidi" w:cstheme="majorBidi"/>
          <w:sz w:val="22"/>
          <w:szCs w:val="22"/>
        </w:rPr>
        <w:t>:</w:t>
      </w:r>
      <w:r w:rsidRPr="00143483">
        <w:rPr>
          <w:rFonts w:asciiTheme="majorBidi" w:hAnsiTheme="majorBidi" w:cstheme="majorBidi"/>
          <w:sz w:val="22"/>
          <w:szCs w:val="22"/>
          <w:rtl/>
        </w:rPr>
        <w:t xml:space="preserve"> </w:t>
      </w:r>
    </w:p>
    <w:p w14:paraId="2D360836" w14:textId="77777777" w:rsidR="007215C6" w:rsidRPr="00143483" w:rsidRDefault="007215C6" w:rsidP="007215C6">
      <w:pPr>
        <w:jc w:val="both"/>
        <w:rPr>
          <w:rFonts w:asciiTheme="majorBidi" w:hAnsiTheme="majorBidi" w:cstheme="majorBidi"/>
          <w:sz w:val="22"/>
          <w:szCs w:val="22"/>
        </w:rPr>
      </w:pPr>
      <w:hyperlink r:id="rId12" w:history="1">
        <w:r w:rsidRPr="00143483">
          <w:rPr>
            <w:rStyle w:val="Hyperlink"/>
            <w:rFonts w:asciiTheme="majorBidi" w:hAnsiTheme="majorBidi" w:cstheme="majorBidi"/>
            <w:b/>
            <w:bCs/>
            <w:sz w:val="22"/>
            <w:szCs w:val="22"/>
          </w:rPr>
          <w:t>https://www</w:t>
        </w:r>
        <w:r w:rsidRPr="00143483">
          <w:rPr>
            <w:rStyle w:val="Hyperlink"/>
            <w:rFonts w:asciiTheme="majorBidi" w:hAnsiTheme="majorBidi" w:cstheme="majorBidi"/>
            <w:b/>
            <w:bCs/>
            <w:sz w:val="22"/>
            <w:szCs w:val="22"/>
            <w:rtl/>
          </w:rPr>
          <w:t>0</w:t>
        </w:r>
        <w:r w:rsidRPr="00143483">
          <w:rPr>
            <w:rStyle w:val="Hyperlink"/>
            <w:rFonts w:asciiTheme="majorBidi" w:hAnsiTheme="majorBidi" w:cstheme="majorBidi"/>
            <w:b/>
            <w:bCs/>
            <w:sz w:val="22"/>
            <w:szCs w:val="22"/>
          </w:rPr>
          <w:t>.ohchr.org/</w:t>
        </w:r>
        <w:proofErr w:type="spellStart"/>
        <w:r w:rsidRPr="00143483">
          <w:rPr>
            <w:rStyle w:val="Hyperlink"/>
            <w:rFonts w:asciiTheme="majorBidi" w:hAnsiTheme="majorBidi" w:cstheme="majorBidi"/>
            <w:b/>
            <w:bCs/>
            <w:sz w:val="22"/>
            <w:szCs w:val="22"/>
          </w:rPr>
          <w:t>en</w:t>
        </w:r>
        <w:proofErr w:type="spellEnd"/>
        <w:r w:rsidRPr="00143483">
          <w:rPr>
            <w:rStyle w:val="Hyperlink"/>
            <w:rFonts w:asciiTheme="majorBidi" w:hAnsiTheme="majorBidi" w:cstheme="majorBidi"/>
            <w:b/>
            <w:bCs/>
            <w:sz w:val="22"/>
            <w:szCs w:val="22"/>
          </w:rPr>
          <w:t>/hr-bodies/</w:t>
        </w:r>
        <w:proofErr w:type="spellStart"/>
        <w:r w:rsidRPr="00143483">
          <w:rPr>
            <w:rStyle w:val="Hyperlink"/>
            <w:rFonts w:asciiTheme="majorBidi" w:hAnsiTheme="majorBidi" w:cstheme="majorBidi"/>
            <w:b/>
            <w:bCs/>
            <w:sz w:val="22"/>
            <w:szCs w:val="22"/>
          </w:rPr>
          <w:t>hrc</w:t>
        </w:r>
        <w:proofErr w:type="spellEnd"/>
        <w:r w:rsidRPr="00143483">
          <w:rPr>
            <w:rStyle w:val="Hyperlink"/>
            <w:rFonts w:asciiTheme="majorBidi" w:hAnsiTheme="majorBidi" w:cstheme="majorBidi"/>
            <w:b/>
            <w:bCs/>
            <w:sz w:val="22"/>
            <w:szCs w:val="22"/>
          </w:rPr>
          <w:t>/</w:t>
        </w:r>
        <w:proofErr w:type="spellStart"/>
        <w:r w:rsidRPr="00143483">
          <w:rPr>
            <w:rStyle w:val="Hyperlink"/>
            <w:rFonts w:asciiTheme="majorBidi" w:hAnsiTheme="majorBidi" w:cstheme="majorBidi"/>
            <w:b/>
            <w:bCs/>
            <w:sz w:val="22"/>
            <w:szCs w:val="22"/>
          </w:rPr>
          <w:t>ffm-sudan</w:t>
        </w:r>
        <w:proofErr w:type="spellEnd"/>
        <w:r w:rsidRPr="00143483">
          <w:rPr>
            <w:rStyle w:val="Hyperlink"/>
            <w:rFonts w:asciiTheme="majorBidi" w:hAnsiTheme="majorBidi" w:cstheme="majorBidi"/>
            <w:b/>
            <w:bCs/>
            <w:sz w:val="22"/>
            <w:szCs w:val="22"/>
          </w:rPr>
          <w:t>/index</w:t>
        </w:r>
      </w:hyperlink>
      <w:r w:rsidRPr="00143483">
        <w:rPr>
          <w:rFonts w:asciiTheme="majorBidi" w:hAnsiTheme="majorBidi" w:cstheme="majorBidi"/>
          <w:sz w:val="22"/>
          <w:szCs w:val="22"/>
          <w:rtl/>
        </w:rPr>
        <w:t xml:space="preserve"> </w:t>
      </w:r>
    </w:p>
    <w:p w14:paraId="1BCB85AE" w14:textId="77777777" w:rsidR="004A382F" w:rsidRPr="00143483" w:rsidRDefault="004A382F" w:rsidP="002C4F8C">
      <w:pPr>
        <w:bidi/>
        <w:jc w:val="both"/>
        <w:rPr>
          <w:rFonts w:asciiTheme="majorBidi" w:hAnsiTheme="majorBidi" w:cstheme="majorBidi"/>
          <w:sz w:val="22"/>
          <w:szCs w:val="22"/>
        </w:rPr>
      </w:pPr>
    </w:p>
    <w:p w14:paraId="7B573030" w14:textId="7E49806A" w:rsidR="00570413" w:rsidRPr="00143483" w:rsidRDefault="001E482F" w:rsidP="001E482F">
      <w:pPr>
        <w:bidi/>
        <w:ind w:left="360"/>
        <w:jc w:val="both"/>
        <w:rPr>
          <w:rFonts w:asciiTheme="majorBidi" w:hAnsiTheme="majorBidi" w:cstheme="majorBidi"/>
          <w:b/>
          <w:bCs/>
          <w:sz w:val="22"/>
          <w:szCs w:val="22"/>
        </w:rPr>
      </w:pPr>
      <w:r w:rsidRPr="00143483">
        <w:rPr>
          <w:rFonts w:asciiTheme="majorBidi" w:hAnsiTheme="majorBidi" w:cstheme="majorBidi"/>
          <w:b/>
          <w:bCs/>
          <w:sz w:val="22"/>
          <w:szCs w:val="22"/>
          <w:rtl/>
        </w:rPr>
        <w:t>سابعًا.</w:t>
      </w:r>
      <w:r w:rsidRPr="00143483">
        <w:rPr>
          <w:rFonts w:asciiTheme="majorBidi" w:hAnsiTheme="majorBidi" w:cstheme="majorBidi"/>
          <w:b/>
          <w:bCs/>
          <w:sz w:val="22"/>
          <w:szCs w:val="22"/>
          <w:rtl/>
        </w:rPr>
        <w:tab/>
      </w:r>
      <w:r w:rsidR="00570413" w:rsidRPr="00143483">
        <w:rPr>
          <w:rFonts w:asciiTheme="majorBidi" w:hAnsiTheme="majorBidi" w:cstheme="majorBidi"/>
          <w:b/>
          <w:bCs/>
          <w:sz w:val="22"/>
          <w:szCs w:val="22"/>
          <w:rtl/>
        </w:rPr>
        <w:t>الأمن والحماية</w:t>
      </w:r>
    </w:p>
    <w:p w14:paraId="5AE09713" w14:textId="77777777" w:rsidR="00570413" w:rsidRPr="00143483" w:rsidRDefault="00570413" w:rsidP="00570413">
      <w:pPr>
        <w:bidi/>
        <w:jc w:val="both"/>
        <w:rPr>
          <w:rFonts w:asciiTheme="majorBidi" w:hAnsiTheme="majorBidi" w:cstheme="majorBidi"/>
          <w:sz w:val="22"/>
          <w:szCs w:val="22"/>
        </w:rPr>
      </w:pPr>
    </w:p>
    <w:p w14:paraId="66303E4B" w14:textId="57F6F9AF" w:rsidR="007A7B6F" w:rsidRPr="00143483" w:rsidRDefault="00816A85" w:rsidP="007A7B6F">
      <w:pPr>
        <w:bidi/>
        <w:jc w:val="both"/>
        <w:rPr>
          <w:rFonts w:asciiTheme="majorBidi" w:hAnsiTheme="majorBidi" w:cstheme="majorBidi"/>
          <w:sz w:val="22"/>
          <w:szCs w:val="22"/>
        </w:rPr>
      </w:pPr>
      <w:r w:rsidRPr="00143483">
        <w:rPr>
          <w:rFonts w:asciiTheme="majorBidi" w:hAnsiTheme="majorBidi" w:cstheme="majorBidi"/>
          <w:sz w:val="22"/>
          <w:szCs w:val="22"/>
          <w:rtl/>
        </w:rPr>
        <w:t>تأخذ بعثة تقصي الحقائق على محمل الج</w:t>
      </w:r>
      <w:r w:rsidR="007F7A14" w:rsidRPr="00143483">
        <w:rPr>
          <w:rFonts w:asciiTheme="majorBidi" w:hAnsiTheme="majorBidi" w:cstheme="majorBidi"/>
          <w:sz w:val="22"/>
          <w:szCs w:val="22"/>
          <w:rtl/>
        </w:rPr>
        <w:t>دّ</w:t>
      </w:r>
      <w:r w:rsidRPr="00143483">
        <w:rPr>
          <w:rFonts w:asciiTheme="majorBidi" w:hAnsiTheme="majorBidi" w:cstheme="majorBidi"/>
          <w:sz w:val="22"/>
          <w:szCs w:val="22"/>
          <w:rtl/>
        </w:rPr>
        <w:t xml:space="preserve"> أي ادعاءات بأعمال الت</w:t>
      </w:r>
      <w:r w:rsidR="007F7A14" w:rsidRPr="00143483">
        <w:rPr>
          <w:rFonts w:asciiTheme="majorBidi" w:hAnsiTheme="majorBidi" w:cstheme="majorBidi"/>
          <w:sz w:val="22"/>
          <w:szCs w:val="22"/>
          <w:rtl/>
        </w:rPr>
        <w:t>خويف</w:t>
      </w:r>
      <w:r w:rsidRPr="00143483">
        <w:rPr>
          <w:rFonts w:asciiTheme="majorBidi" w:hAnsiTheme="majorBidi" w:cstheme="majorBidi"/>
          <w:sz w:val="22"/>
          <w:szCs w:val="22"/>
          <w:rtl/>
        </w:rPr>
        <w:t xml:space="preserve"> أو الانتقام </w:t>
      </w:r>
      <w:r w:rsidR="007F7A14" w:rsidRPr="00143483">
        <w:rPr>
          <w:rFonts w:asciiTheme="majorBidi" w:hAnsiTheme="majorBidi" w:cstheme="majorBidi"/>
          <w:sz w:val="22"/>
          <w:szCs w:val="22"/>
          <w:rtl/>
        </w:rPr>
        <w:t>نتيجة ال</w:t>
      </w:r>
      <w:r w:rsidRPr="00143483">
        <w:rPr>
          <w:rFonts w:asciiTheme="majorBidi" w:hAnsiTheme="majorBidi" w:cstheme="majorBidi"/>
          <w:sz w:val="22"/>
          <w:szCs w:val="22"/>
          <w:rtl/>
        </w:rPr>
        <w:t xml:space="preserve">تعاون مع ولايتها </w:t>
      </w:r>
      <w:r w:rsidR="007F7A14" w:rsidRPr="00143483">
        <w:rPr>
          <w:rFonts w:asciiTheme="majorBidi" w:hAnsiTheme="majorBidi" w:cstheme="majorBidi"/>
          <w:sz w:val="22"/>
          <w:szCs w:val="22"/>
          <w:rtl/>
        </w:rPr>
        <w:t>بموجب قرار</w:t>
      </w:r>
      <w:r w:rsidR="002F5C93" w:rsidRPr="00143483">
        <w:rPr>
          <w:rFonts w:asciiTheme="majorBidi" w:hAnsiTheme="majorBidi" w:cstheme="majorBidi"/>
          <w:sz w:val="22"/>
          <w:szCs w:val="22"/>
          <w:rtl/>
          <w:lang w:bidi="ar-LB"/>
        </w:rPr>
        <w:t>ات</w:t>
      </w:r>
      <w:r w:rsidRPr="00143483">
        <w:rPr>
          <w:rFonts w:asciiTheme="majorBidi" w:hAnsiTheme="majorBidi" w:cstheme="majorBidi"/>
          <w:sz w:val="22"/>
          <w:szCs w:val="22"/>
          <w:rtl/>
        </w:rPr>
        <w:t xml:space="preserve"> مجلس حقوق الإنسان. ويمكن أن تشمل هذه الأفعال حظر السفر والتهديدات والمضايقة، بما في ذلك من قبل المسؤولين، وحملات التشهير، والمراقبة، والاعتداءات الجسدية، والاعتقال والاحتجاز التعسفيين، والتعذيب وسوء المعاملة، بما في ذلك العنف الجنسي أو الحرمان من الحصول على الرعاية الطبية والقتل. وس</w:t>
      </w:r>
      <w:r w:rsidR="002357C7" w:rsidRPr="00143483">
        <w:rPr>
          <w:rFonts w:asciiTheme="majorBidi" w:hAnsiTheme="majorBidi" w:cstheme="majorBidi"/>
          <w:sz w:val="22"/>
          <w:szCs w:val="22"/>
          <w:rtl/>
        </w:rPr>
        <w:t>ترفع البعثة</w:t>
      </w:r>
      <w:r w:rsidRPr="00143483">
        <w:rPr>
          <w:rFonts w:asciiTheme="majorBidi" w:hAnsiTheme="majorBidi" w:cstheme="majorBidi"/>
          <w:sz w:val="22"/>
          <w:szCs w:val="22"/>
          <w:rtl/>
        </w:rPr>
        <w:t xml:space="preserve"> </w:t>
      </w:r>
      <w:r w:rsidR="002357C7" w:rsidRPr="00143483">
        <w:rPr>
          <w:rFonts w:asciiTheme="majorBidi" w:hAnsiTheme="majorBidi" w:cstheme="majorBidi"/>
          <w:sz w:val="22"/>
          <w:szCs w:val="22"/>
          <w:rtl/>
        </w:rPr>
        <w:t xml:space="preserve">الادعاءات التي تسترعي انتباهها في هذا الصدد إلى </w:t>
      </w:r>
      <w:r w:rsidRPr="00143483">
        <w:rPr>
          <w:rFonts w:asciiTheme="majorBidi" w:hAnsiTheme="majorBidi" w:cstheme="majorBidi"/>
          <w:sz w:val="22"/>
          <w:szCs w:val="22"/>
          <w:rtl/>
        </w:rPr>
        <w:t>الأمين</w:t>
      </w:r>
      <w:r w:rsidR="002357C7" w:rsidRPr="00143483">
        <w:rPr>
          <w:rFonts w:asciiTheme="majorBidi" w:hAnsiTheme="majorBidi" w:cstheme="majorBidi"/>
          <w:sz w:val="22"/>
          <w:szCs w:val="22"/>
          <w:rtl/>
        </w:rPr>
        <w:t>ة</w:t>
      </w:r>
      <w:r w:rsidRPr="00143483">
        <w:rPr>
          <w:rFonts w:asciiTheme="majorBidi" w:hAnsiTheme="majorBidi" w:cstheme="majorBidi"/>
          <w:sz w:val="22"/>
          <w:szCs w:val="22"/>
          <w:rtl/>
        </w:rPr>
        <w:t xml:space="preserve"> الع</w:t>
      </w:r>
      <w:r w:rsidR="002357C7" w:rsidRPr="00143483">
        <w:rPr>
          <w:rFonts w:asciiTheme="majorBidi" w:hAnsiTheme="majorBidi" w:cstheme="majorBidi"/>
          <w:sz w:val="22"/>
          <w:szCs w:val="22"/>
          <w:rtl/>
        </w:rPr>
        <w:t>امة</w:t>
      </w:r>
      <w:r w:rsidR="002357C7" w:rsidRPr="00143483">
        <w:rPr>
          <w:rFonts w:asciiTheme="majorBidi" w:hAnsiTheme="majorBidi" w:cstheme="majorBidi"/>
          <w:sz w:val="22"/>
          <w:szCs w:val="22"/>
          <w:rtl/>
          <w:lang w:bidi="ar-LB"/>
        </w:rPr>
        <w:t xml:space="preserve"> المساعدة</w:t>
      </w:r>
      <w:r w:rsidRPr="00143483">
        <w:rPr>
          <w:rFonts w:asciiTheme="majorBidi" w:hAnsiTheme="majorBidi" w:cstheme="majorBidi"/>
          <w:sz w:val="22"/>
          <w:szCs w:val="22"/>
          <w:rtl/>
        </w:rPr>
        <w:t xml:space="preserve"> لحقوق الإنسان، ال</w:t>
      </w:r>
      <w:r w:rsidR="002357C7" w:rsidRPr="00143483">
        <w:rPr>
          <w:rFonts w:asciiTheme="majorBidi" w:hAnsiTheme="majorBidi" w:cstheme="majorBidi"/>
          <w:sz w:val="22"/>
          <w:szCs w:val="22"/>
          <w:rtl/>
        </w:rPr>
        <w:t>ت</w:t>
      </w:r>
      <w:r w:rsidRPr="00143483">
        <w:rPr>
          <w:rFonts w:asciiTheme="majorBidi" w:hAnsiTheme="majorBidi" w:cstheme="majorBidi"/>
          <w:sz w:val="22"/>
          <w:szCs w:val="22"/>
          <w:rtl/>
        </w:rPr>
        <w:t>ي عي</w:t>
      </w:r>
      <w:r w:rsidR="002357C7" w:rsidRPr="00143483">
        <w:rPr>
          <w:rFonts w:asciiTheme="majorBidi" w:hAnsiTheme="majorBidi" w:cstheme="majorBidi"/>
          <w:sz w:val="22"/>
          <w:szCs w:val="22"/>
          <w:rtl/>
        </w:rPr>
        <w:t>ّ</w:t>
      </w:r>
      <w:r w:rsidRPr="00143483">
        <w:rPr>
          <w:rFonts w:asciiTheme="majorBidi" w:hAnsiTheme="majorBidi" w:cstheme="majorBidi"/>
          <w:sz w:val="22"/>
          <w:szCs w:val="22"/>
          <w:rtl/>
        </w:rPr>
        <w:t>نه</w:t>
      </w:r>
      <w:r w:rsidR="002357C7" w:rsidRPr="00143483">
        <w:rPr>
          <w:rFonts w:asciiTheme="majorBidi" w:hAnsiTheme="majorBidi" w:cstheme="majorBidi"/>
          <w:sz w:val="22"/>
          <w:szCs w:val="22"/>
          <w:rtl/>
        </w:rPr>
        <w:t>ا</w:t>
      </w:r>
      <w:r w:rsidRPr="00143483">
        <w:rPr>
          <w:rFonts w:asciiTheme="majorBidi" w:hAnsiTheme="majorBidi" w:cstheme="majorBidi"/>
          <w:sz w:val="22"/>
          <w:szCs w:val="22"/>
          <w:rtl/>
        </w:rPr>
        <w:t xml:space="preserve"> الأمين العام للأمم المتحدة لقيادة الجهود المبذولة في منظومة الأمم المتحدة لمعالجة هذه المسألة.</w:t>
      </w:r>
      <w:r w:rsidR="007A7B6F" w:rsidRPr="00143483">
        <w:rPr>
          <w:rStyle w:val="EndnoteReference"/>
          <w:rFonts w:asciiTheme="majorBidi" w:hAnsiTheme="majorBidi" w:cstheme="majorBidi"/>
          <w:sz w:val="22"/>
          <w:szCs w:val="22"/>
        </w:rPr>
        <w:endnoteReference w:id="9"/>
      </w:r>
    </w:p>
    <w:p w14:paraId="09455A79" w14:textId="38D59108" w:rsidR="00FE3E08" w:rsidRPr="00143483" w:rsidRDefault="00816A85" w:rsidP="007A7B6F">
      <w:pPr>
        <w:bidi/>
        <w:jc w:val="both"/>
        <w:rPr>
          <w:rFonts w:asciiTheme="majorBidi" w:hAnsiTheme="majorBidi" w:cstheme="majorBidi"/>
          <w:sz w:val="22"/>
          <w:szCs w:val="22"/>
        </w:rPr>
      </w:pPr>
      <w:r w:rsidRPr="00143483">
        <w:rPr>
          <w:rFonts w:asciiTheme="majorBidi" w:hAnsiTheme="majorBidi" w:cstheme="majorBidi"/>
          <w:sz w:val="22"/>
          <w:szCs w:val="22"/>
          <w:rtl/>
        </w:rPr>
        <w:lastRenderedPageBreak/>
        <w:t xml:space="preserve"> </w:t>
      </w:r>
    </w:p>
    <w:p w14:paraId="27B0B4B8" w14:textId="3DEC2109" w:rsidR="001313FD" w:rsidRPr="00143483" w:rsidRDefault="00AB1AE7" w:rsidP="00FE3E08">
      <w:pPr>
        <w:bidi/>
        <w:jc w:val="both"/>
        <w:rPr>
          <w:rFonts w:asciiTheme="majorBidi" w:hAnsiTheme="majorBidi" w:cstheme="majorBidi"/>
          <w:sz w:val="22"/>
          <w:szCs w:val="22"/>
          <w:rtl/>
        </w:rPr>
      </w:pPr>
      <w:r w:rsidRPr="00143483">
        <w:rPr>
          <w:rFonts w:asciiTheme="majorBidi" w:hAnsiTheme="majorBidi" w:cstheme="majorBidi"/>
          <w:sz w:val="22"/>
          <w:szCs w:val="22"/>
          <w:rtl/>
        </w:rPr>
        <w:t xml:space="preserve">تولي بعثة تقصي الحقائق </w:t>
      </w:r>
      <w:r w:rsidR="00455381" w:rsidRPr="00143483">
        <w:rPr>
          <w:rFonts w:asciiTheme="majorBidi" w:hAnsiTheme="majorBidi" w:cstheme="majorBidi"/>
          <w:sz w:val="22"/>
          <w:szCs w:val="22"/>
          <w:rtl/>
          <w:lang w:bidi="ar-LB"/>
        </w:rPr>
        <w:t xml:space="preserve">في عملها </w:t>
      </w:r>
      <w:r w:rsidRPr="00143483">
        <w:rPr>
          <w:rFonts w:asciiTheme="majorBidi" w:hAnsiTheme="majorBidi" w:cstheme="majorBidi"/>
          <w:sz w:val="22"/>
          <w:szCs w:val="22"/>
          <w:rtl/>
        </w:rPr>
        <w:t>أهمية قصوة ل</w:t>
      </w:r>
      <w:r w:rsidR="00FE3E08" w:rsidRPr="00143483">
        <w:rPr>
          <w:rFonts w:asciiTheme="majorBidi" w:hAnsiTheme="majorBidi" w:cstheme="majorBidi"/>
          <w:sz w:val="22"/>
          <w:szCs w:val="22"/>
          <w:rtl/>
        </w:rPr>
        <w:t>حماية الضحايا والشهود وغيرهم من الأشخاص والمنظمات المتعاونة التي تتواصل معها. وتسعى</w:t>
      </w:r>
      <w:r w:rsidRPr="00143483">
        <w:rPr>
          <w:rFonts w:asciiTheme="majorBidi" w:hAnsiTheme="majorBidi" w:cstheme="majorBidi"/>
          <w:sz w:val="22"/>
          <w:szCs w:val="22"/>
          <w:rtl/>
        </w:rPr>
        <w:t xml:space="preserve"> البعثة</w:t>
      </w:r>
      <w:r w:rsidR="00FE3E08" w:rsidRPr="00143483">
        <w:rPr>
          <w:rFonts w:asciiTheme="majorBidi" w:hAnsiTheme="majorBidi" w:cstheme="majorBidi"/>
          <w:sz w:val="22"/>
          <w:szCs w:val="22"/>
          <w:rtl/>
        </w:rPr>
        <w:t xml:space="preserve"> إلى ضمان </w:t>
      </w:r>
      <w:r w:rsidRPr="00143483">
        <w:rPr>
          <w:rFonts w:asciiTheme="majorBidi" w:hAnsiTheme="majorBidi" w:cstheme="majorBidi"/>
          <w:sz w:val="22"/>
          <w:szCs w:val="22"/>
          <w:rtl/>
        </w:rPr>
        <w:t xml:space="preserve">عدم مساهمة </w:t>
      </w:r>
      <w:r w:rsidR="00FE3E08" w:rsidRPr="00143483">
        <w:rPr>
          <w:rFonts w:asciiTheme="majorBidi" w:hAnsiTheme="majorBidi" w:cstheme="majorBidi"/>
          <w:sz w:val="22"/>
          <w:szCs w:val="22"/>
          <w:rtl/>
        </w:rPr>
        <w:t xml:space="preserve"> أفعالها أو تقاعسها </w:t>
      </w:r>
      <w:r w:rsidRPr="00143483">
        <w:rPr>
          <w:rFonts w:asciiTheme="majorBidi" w:hAnsiTheme="majorBidi" w:cstheme="majorBidi"/>
          <w:sz w:val="22"/>
          <w:szCs w:val="22"/>
          <w:rtl/>
        </w:rPr>
        <w:t>في تعريض</w:t>
      </w:r>
      <w:r w:rsidR="00FE3E08" w:rsidRPr="00143483">
        <w:rPr>
          <w:rFonts w:asciiTheme="majorBidi" w:hAnsiTheme="majorBidi" w:cstheme="majorBidi"/>
          <w:sz w:val="22"/>
          <w:szCs w:val="22"/>
          <w:rtl/>
        </w:rPr>
        <w:t xml:space="preserve"> </w:t>
      </w:r>
      <w:r w:rsidRPr="00143483">
        <w:rPr>
          <w:rFonts w:asciiTheme="majorBidi" w:hAnsiTheme="majorBidi" w:cstheme="majorBidi"/>
          <w:sz w:val="22"/>
          <w:szCs w:val="22"/>
          <w:rtl/>
        </w:rPr>
        <w:t>سلامة،</w:t>
      </w:r>
      <w:r w:rsidR="00FE3E08" w:rsidRPr="00143483">
        <w:rPr>
          <w:rFonts w:asciiTheme="majorBidi" w:hAnsiTheme="majorBidi" w:cstheme="majorBidi"/>
          <w:sz w:val="22"/>
          <w:szCs w:val="22"/>
          <w:rtl/>
        </w:rPr>
        <w:t xml:space="preserve"> أو </w:t>
      </w:r>
      <w:r w:rsidRPr="00143483">
        <w:rPr>
          <w:rFonts w:asciiTheme="majorBidi" w:hAnsiTheme="majorBidi" w:cstheme="majorBidi"/>
          <w:sz w:val="22"/>
          <w:szCs w:val="22"/>
          <w:rtl/>
        </w:rPr>
        <w:t xml:space="preserve">أمن هؤلاء الأشخاص، </w:t>
      </w:r>
      <w:r w:rsidR="00FE3E08" w:rsidRPr="00143483">
        <w:rPr>
          <w:rFonts w:asciiTheme="majorBidi" w:hAnsiTheme="majorBidi" w:cstheme="majorBidi"/>
          <w:sz w:val="22"/>
          <w:szCs w:val="22"/>
          <w:rtl/>
        </w:rPr>
        <w:t xml:space="preserve">أو </w:t>
      </w:r>
      <w:r w:rsidRPr="00143483">
        <w:rPr>
          <w:rFonts w:asciiTheme="majorBidi" w:hAnsiTheme="majorBidi" w:cstheme="majorBidi"/>
          <w:sz w:val="22"/>
          <w:szCs w:val="22"/>
          <w:rtl/>
        </w:rPr>
        <w:t>موظفيها،</w:t>
      </w:r>
      <w:r w:rsidR="00FE3E08" w:rsidRPr="00143483">
        <w:rPr>
          <w:rFonts w:asciiTheme="majorBidi" w:hAnsiTheme="majorBidi" w:cstheme="majorBidi"/>
          <w:sz w:val="22"/>
          <w:szCs w:val="22"/>
          <w:rtl/>
        </w:rPr>
        <w:t xml:space="preserve"> أو </w:t>
      </w:r>
      <w:r w:rsidRPr="00143483">
        <w:rPr>
          <w:rFonts w:asciiTheme="majorBidi" w:hAnsiTheme="majorBidi" w:cstheme="majorBidi"/>
          <w:sz w:val="22"/>
          <w:szCs w:val="22"/>
          <w:rtl/>
        </w:rPr>
        <w:t>معلوماتها،</w:t>
      </w:r>
      <w:r w:rsidR="00FE3E08" w:rsidRPr="00143483">
        <w:rPr>
          <w:rFonts w:asciiTheme="majorBidi" w:hAnsiTheme="majorBidi" w:cstheme="majorBidi"/>
          <w:sz w:val="22"/>
          <w:szCs w:val="22"/>
          <w:rtl/>
        </w:rPr>
        <w:t xml:space="preserve"> أو عملها للخطر. وللتخفيف من الشواغل المتعلقة بالحماية، تجري بعثة تقصي الحقائق تقييمات أمنية، وتتخذ التدابير المناسبة، وتتابع أي تقارير ترد عن أعمال الت</w:t>
      </w:r>
      <w:r w:rsidRPr="00143483">
        <w:rPr>
          <w:rFonts w:asciiTheme="majorBidi" w:hAnsiTheme="majorBidi" w:cstheme="majorBidi"/>
          <w:sz w:val="22"/>
          <w:szCs w:val="22"/>
          <w:rtl/>
        </w:rPr>
        <w:t>رهيب</w:t>
      </w:r>
      <w:r w:rsidR="00FE3E08" w:rsidRPr="00143483">
        <w:rPr>
          <w:rFonts w:asciiTheme="majorBidi" w:hAnsiTheme="majorBidi" w:cstheme="majorBidi"/>
          <w:sz w:val="22"/>
          <w:szCs w:val="22"/>
          <w:rtl/>
        </w:rPr>
        <w:t xml:space="preserve"> والانتقام، بما في ذلك المضايقة والتهديدات، ضد أي شخص أو منظمة متعاونة. وينبغي إبلاغ بعثة تقصي الحقائق على الفور بأي حالات من هذا القبيل للنظر فيها </w:t>
      </w:r>
      <w:r w:rsidRPr="00143483">
        <w:rPr>
          <w:rFonts w:asciiTheme="majorBidi" w:hAnsiTheme="majorBidi" w:cstheme="majorBidi"/>
          <w:sz w:val="22"/>
          <w:szCs w:val="22"/>
          <w:rtl/>
        </w:rPr>
        <w:t>على عنوان البريد الإلكتروني</w:t>
      </w:r>
      <w:r w:rsidR="00FE3E08" w:rsidRPr="00143483">
        <w:rPr>
          <w:rFonts w:asciiTheme="majorBidi" w:hAnsiTheme="majorBidi" w:cstheme="majorBidi"/>
          <w:sz w:val="22"/>
          <w:szCs w:val="22"/>
          <w:rtl/>
        </w:rPr>
        <w:t xml:space="preserve"> </w:t>
      </w:r>
      <w:hyperlink r:id="rId13" w:history="1">
        <w:r w:rsidR="007F1F42" w:rsidRPr="00143483">
          <w:rPr>
            <w:rStyle w:val="Hyperlink"/>
            <w:rFonts w:asciiTheme="majorBidi" w:hAnsiTheme="majorBidi" w:cstheme="majorBidi"/>
            <w:sz w:val="22"/>
            <w:szCs w:val="22"/>
            <w:rtl/>
          </w:rPr>
          <w:t>ffmsudan@un.org</w:t>
        </w:r>
      </w:hyperlink>
      <w:hyperlink r:id="rId14" w:history="1"/>
      <w:r w:rsidR="00570413" w:rsidRPr="00143483">
        <w:rPr>
          <w:rFonts w:asciiTheme="majorBidi" w:hAnsiTheme="majorBidi" w:cstheme="majorBidi"/>
          <w:sz w:val="22"/>
          <w:szCs w:val="22"/>
          <w:rtl/>
        </w:rPr>
        <w:t>.</w:t>
      </w:r>
    </w:p>
    <w:p w14:paraId="018C3844" w14:textId="77777777" w:rsidR="00570413" w:rsidRPr="00143483" w:rsidRDefault="00570413" w:rsidP="002C4F8C">
      <w:pPr>
        <w:bidi/>
        <w:jc w:val="both"/>
        <w:rPr>
          <w:rFonts w:asciiTheme="majorBidi" w:hAnsiTheme="majorBidi" w:cstheme="majorBidi"/>
          <w:sz w:val="22"/>
          <w:szCs w:val="22"/>
        </w:rPr>
      </w:pPr>
    </w:p>
    <w:p w14:paraId="1E328AD4" w14:textId="192D6117" w:rsidR="004A382F" w:rsidRPr="00143483" w:rsidRDefault="001E482F" w:rsidP="001E482F">
      <w:pPr>
        <w:bidi/>
        <w:ind w:left="360"/>
        <w:jc w:val="both"/>
        <w:rPr>
          <w:rFonts w:asciiTheme="majorBidi" w:hAnsiTheme="majorBidi" w:cstheme="majorBidi"/>
          <w:b/>
          <w:bCs/>
          <w:sz w:val="22"/>
          <w:szCs w:val="22"/>
        </w:rPr>
      </w:pPr>
      <w:r w:rsidRPr="00143483">
        <w:rPr>
          <w:rFonts w:asciiTheme="majorBidi" w:hAnsiTheme="majorBidi" w:cstheme="majorBidi"/>
          <w:b/>
          <w:bCs/>
          <w:sz w:val="22"/>
          <w:szCs w:val="22"/>
          <w:rtl/>
        </w:rPr>
        <w:t>ثامنًا.</w:t>
      </w:r>
      <w:r w:rsidRPr="00143483">
        <w:rPr>
          <w:rFonts w:asciiTheme="majorBidi" w:hAnsiTheme="majorBidi" w:cstheme="majorBidi"/>
          <w:b/>
          <w:bCs/>
          <w:sz w:val="22"/>
          <w:szCs w:val="22"/>
          <w:rtl/>
        </w:rPr>
        <w:tab/>
      </w:r>
      <w:r w:rsidR="00680458" w:rsidRPr="00143483">
        <w:rPr>
          <w:rFonts w:asciiTheme="majorBidi" w:hAnsiTheme="majorBidi" w:cstheme="majorBidi"/>
          <w:b/>
          <w:bCs/>
          <w:sz w:val="22"/>
          <w:szCs w:val="22"/>
          <w:rtl/>
        </w:rPr>
        <w:t>معلومات التواصل</w:t>
      </w:r>
    </w:p>
    <w:p w14:paraId="7D7C119A" w14:textId="77777777" w:rsidR="00B34BB8" w:rsidRPr="00143483" w:rsidRDefault="00B34BB8" w:rsidP="002C4F8C">
      <w:pPr>
        <w:bidi/>
        <w:jc w:val="both"/>
        <w:rPr>
          <w:rFonts w:asciiTheme="majorBidi" w:hAnsiTheme="majorBidi" w:cstheme="majorBidi"/>
          <w:b/>
          <w:bCs/>
          <w:sz w:val="22"/>
          <w:szCs w:val="22"/>
        </w:rPr>
      </w:pPr>
    </w:p>
    <w:p w14:paraId="3E52FCFD" w14:textId="760DDD49" w:rsidR="00B34BB8" w:rsidRPr="00143483" w:rsidRDefault="00B8569D" w:rsidP="002C4F8C">
      <w:pPr>
        <w:bidi/>
        <w:jc w:val="both"/>
        <w:rPr>
          <w:rFonts w:asciiTheme="majorBidi" w:hAnsiTheme="majorBidi" w:cstheme="majorBidi"/>
          <w:sz w:val="22"/>
          <w:szCs w:val="22"/>
          <w:rtl/>
        </w:rPr>
      </w:pPr>
      <w:r w:rsidRPr="00143483">
        <w:rPr>
          <w:rFonts w:asciiTheme="majorBidi" w:hAnsiTheme="majorBidi" w:cstheme="majorBidi"/>
          <w:sz w:val="22"/>
          <w:szCs w:val="22"/>
          <w:rtl/>
        </w:rPr>
        <w:t>يمكن ال</w:t>
      </w:r>
      <w:r w:rsidR="002E3E3C" w:rsidRPr="00143483">
        <w:rPr>
          <w:rFonts w:asciiTheme="majorBidi" w:hAnsiTheme="majorBidi" w:cstheme="majorBidi"/>
          <w:sz w:val="22"/>
          <w:szCs w:val="22"/>
          <w:rtl/>
        </w:rPr>
        <w:t>تواصل مع</w:t>
      </w:r>
      <w:r w:rsidRPr="00143483">
        <w:rPr>
          <w:rFonts w:asciiTheme="majorBidi" w:hAnsiTheme="majorBidi" w:cstheme="majorBidi"/>
          <w:sz w:val="22"/>
          <w:szCs w:val="22"/>
          <w:rtl/>
        </w:rPr>
        <w:t xml:space="preserve"> بعثة تقصي الحقائق عبر أمانتها في أي وقت </w:t>
      </w:r>
      <w:r w:rsidR="002E3E3C" w:rsidRPr="00143483">
        <w:rPr>
          <w:rFonts w:asciiTheme="majorBidi" w:hAnsiTheme="majorBidi" w:cstheme="majorBidi"/>
          <w:sz w:val="22"/>
          <w:szCs w:val="22"/>
          <w:rtl/>
        </w:rPr>
        <w:t>عبر</w:t>
      </w:r>
      <w:r w:rsidR="001D23FF" w:rsidRPr="00143483">
        <w:rPr>
          <w:rFonts w:asciiTheme="majorBidi" w:hAnsiTheme="majorBidi" w:cstheme="majorBidi"/>
          <w:sz w:val="22"/>
          <w:szCs w:val="22"/>
          <w:rtl/>
        </w:rPr>
        <w:t xml:space="preserve"> عنوان</w:t>
      </w:r>
      <w:r w:rsidRPr="00143483">
        <w:rPr>
          <w:rFonts w:asciiTheme="majorBidi" w:hAnsiTheme="majorBidi" w:cstheme="majorBidi"/>
          <w:sz w:val="22"/>
          <w:szCs w:val="22"/>
          <w:rtl/>
        </w:rPr>
        <w:t xml:space="preserve"> البريد الإلكتروني </w:t>
      </w:r>
      <w:hyperlink r:id="rId15" w:history="1">
        <w:r w:rsidRPr="00143483">
          <w:rPr>
            <w:rStyle w:val="Hyperlink"/>
            <w:rFonts w:asciiTheme="majorBidi" w:hAnsiTheme="majorBidi" w:cstheme="majorBidi"/>
            <w:sz w:val="22"/>
            <w:szCs w:val="22"/>
            <w:rtl/>
          </w:rPr>
          <w:t>ffmsudan@un.org</w:t>
        </w:r>
      </w:hyperlink>
      <w:r w:rsidR="00A14872" w:rsidRPr="00143483">
        <w:rPr>
          <w:rStyle w:val="Hyperlink"/>
          <w:rFonts w:asciiTheme="majorBidi" w:hAnsiTheme="majorBidi" w:cstheme="majorBidi"/>
          <w:sz w:val="22"/>
          <w:szCs w:val="22"/>
          <w:u w:val="none"/>
          <w:rtl/>
        </w:rPr>
        <w:t xml:space="preserve"> </w:t>
      </w:r>
      <w:r w:rsidR="00A14872" w:rsidRPr="00143483">
        <w:rPr>
          <w:rStyle w:val="Hyperlink"/>
          <w:rFonts w:asciiTheme="majorBidi" w:hAnsiTheme="majorBidi" w:cstheme="majorBidi"/>
          <w:color w:val="000000" w:themeColor="text1"/>
          <w:sz w:val="22"/>
          <w:szCs w:val="22"/>
          <w:u w:val="none"/>
          <w:rtl/>
        </w:rPr>
        <w:t>(باللغة العربية أو الإنجليزية)</w:t>
      </w:r>
      <w:r w:rsidRPr="00143483">
        <w:rPr>
          <w:rFonts w:asciiTheme="majorBidi" w:hAnsiTheme="majorBidi" w:cstheme="majorBidi"/>
          <w:sz w:val="22"/>
          <w:szCs w:val="22"/>
          <w:rtl/>
        </w:rPr>
        <w:t>. يرجى التأكد من أن بريدك</w:t>
      </w:r>
      <w:r w:rsidR="002E3E3C" w:rsidRPr="00143483">
        <w:rPr>
          <w:rFonts w:asciiTheme="majorBidi" w:hAnsiTheme="majorBidi" w:cstheme="majorBidi"/>
          <w:sz w:val="22"/>
          <w:szCs w:val="22"/>
          <w:rtl/>
        </w:rPr>
        <w:t>م</w:t>
      </w:r>
      <w:r w:rsidRPr="00143483">
        <w:rPr>
          <w:rFonts w:asciiTheme="majorBidi" w:hAnsiTheme="majorBidi" w:cstheme="majorBidi"/>
          <w:sz w:val="22"/>
          <w:szCs w:val="22"/>
          <w:rtl/>
        </w:rPr>
        <w:t xml:space="preserve"> الإلكتروني يتضمن إشارة واضحة إلى طريقة ال</w:t>
      </w:r>
      <w:r w:rsidR="002E3E3C" w:rsidRPr="00143483">
        <w:rPr>
          <w:rFonts w:asciiTheme="majorBidi" w:hAnsiTheme="majorBidi" w:cstheme="majorBidi"/>
          <w:sz w:val="22"/>
          <w:szCs w:val="22"/>
          <w:rtl/>
        </w:rPr>
        <w:t>تواصل</w:t>
      </w:r>
      <w:r w:rsidR="00D93C7B" w:rsidRPr="00143483">
        <w:rPr>
          <w:rFonts w:asciiTheme="majorBidi" w:hAnsiTheme="majorBidi" w:cstheme="majorBidi"/>
          <w:sz w:val="22"/>
          <w:szCs w:val="22"/>
          <w:rtl/>
        </w:rPr>
        <w:t xml:space="preserve"> والمتابعة</w:t>
      </w:r>
      <w:r w:rsidRPr="00143483">
        <w:rPr>
          <w:rFonts w:asciiTheme="majorBidi" w:hAnsiTheme="majorBidi" w:cstheme="majorBidi"/>
          <w:sz w:val="22"/>
          <w:szCs w:val="22"/>
          <w:rtl/>
        </w:rPr>
        <w:t xml:space="preserve"> المفضلة لديك</w:t>
      </w:r>
      <w:r w:rsidR="002E3E3C" w:rsidRPr="00143483">
        <w:rPr>
          <w:rFonts w:asciiTheme="majorBidi" w:hAnsiTheme="majorBidi" w:cstheme="majorBidi"/>
          <w:sz w:val="22"/>
          <w:szCs w:val="22"/>
          <w:rtl/>
        </w:rPr>
        <w:t>م</w:t>
      </w:r>
      <w:r w:rsidRPr="00143483">
        <w:rPr>
          <w:rFonts w:asciiTheme="majorBidi" w:hAnsiTheme="majorBidi" w:cstheme="majorBidi"/>
          <w:sz w:val="22"/>
          <w:szCs w:val="22"/>
          <w:rtl/>
        </w:rPr>
        <w:t xml:space="preserve">. لمزيد من الأسئلة وطلبات التعاون والمخاوف المتعلقة بالحماية والمسائل الأخرى ذات الصلة بولاية بعثة تقصي الحقائق </w:t>
      </w:r>
      <w:r w:rsidR="002E3E3C" w:rsidRPr="00143483">
        <w:rPr>
          <w:rFonts w:asciiTheme="majorBidi" w:hAnsiTheme="majorBidi" w:cstheme="majorBidi"/>
          <w:sz w:val="22"/>
          <w:szCs w:val="22"/>
          <w:rtl/>
        </w:rPr>
        <w:t>بشأن</w:t>
      </w:r>
      <w:r w:rsidRPr="00143483">
        <w:rPr>
          <w:rFonts w:asciiTheme="majorBidi" w:hAnsiTheme="majorBidi" w:cstheme="majorBidi"/>
          <w:sz w:val="22"/>
          <w:szCs w:val="22"/>
          <w:rtl/>
        </w:rPr>
        <w:t xml:space="preserve"> السودان، يرجى من منظمات المجتمع المدني وأصحاب المصلحة المهتمين الآخرين ال</w:t>
      </w:r>
      <w:r w:rsidR="002E3E3C" w:rsidRPr="00143483">
        <w:rPr>
          <w:rFonts w:asciiTheme="majorBidi" w:hAnsiTheme="majorBidi" w:cstheme="majorBidi"/>
          <w:sz w:val="22"/>
          <w:szCs w:val="22"/>
          <w:rtl/>
        </w:rPr>
        <w:t>تواصل مباشرة مع</w:t>
      </w:r>
      <w:r w:rsidRPr="00143483">
        <w:rPr>
          <w:rFonts w:asciiTheme="majorBidi" w:hAnsiTheme="majorBidi" w:cstheme="majorBidi"/>
          <w:sz w:val="22"/>
          <w:szCs w:val="22"/>
          <w:rtl/>
        </w:rPr>
        <w:t xml:space="preserve"> أمانة </w:t>
      </w:r>
      <w:r w:rsidR="002E3E3C" w:rsidRPr="00143483">
        <w:rPr>
          <w:rFonts w:asciiTheme="majorBidi" w:hAnsiTheme="majorBidi" w:cstheme="majorBidi"/>
          <w:sz w:val="22"/>
          <w:szCs w:val="22"/>
          <w:rtl/>
        </w:rPr>
        <w:t>البعثة</w:t>
      </w:r>
      <w:r w:rsidRPr="00143483">
        <w:rPr>
          <w:rFonts w:asciiTheme="majorBidi" w:hAnsiTheme="majorBidi" w:cstheme="majorBidi"/>
          <w:sz w:val="22"/>
          <w:szCs w:val="22"/>
          <w:rtl/>
        </w:rPr>
        <w:t>. ويمكن لبعثة تقصي الحقائق أيض</w:t>
      </w:r>
      <w:r w:rsidR="002E3E3C" w:rsidRPr="00143483">
        <w:rPr>
          <w:rFonts w:asciiTheme="majorBidi" w:hAnsiTheme="majorBidi" w:cstheme="majorBidi"/>
          <w:sz w:val="22"/>
          <w:szCs w:val="22"/>
          <w:rtl/>
        </w:rPr>
        <w:t>ً</w:t>
      </w:r>
      <w:r w:rsidRPr="00143483">
        <w:rPr>
          <w:rFonts w:asciiTheme="majorBidi" w:hAnsiTheme="majorBidi" w:cstheme="majorBidi"/>
          <w:sz w:val="22"/>
          <w:szCs w:val="22"/>
          <w:rtl/>
        </w:rPr>
        <w:t>ا أن توفر وسائل بديلة لل</w:t>
      </w:r>
      <w:r w:rsidR="002E3E3C" w:rsidRPr="00143483">
        <w:rPr>
          <w:rFonts w:asciiTheme="majorBidi" w:hAnsiTheme="majorBidi" w:cstheme="majorBidi"/>
          <w:sz w:val="22"/>
          <w:szCs w:val="22"/>
          <w:rtl/>
        </w:rPr>
        <w:t>تواصل</w:t>
      </w:r>
      <w:r w:rsidRPr="00143483">
        <w:rPr>
          <w:rFonts w:asciiTheme="majorBidi" w:hAnsiTheme="majorBidi" w:cstheme="majorBidi"/>
          <w:sz w:val="22"/>
          <w:szCs w:val="22"/>
          <w:rtl/>
        </w:rPr>
        <w:t xml:space="preserve"> و</w:t>
      </w:r>
      <w:r w:rsidR="002E3E3C" w:rsidRPr="00143483">
        <w:rPr>
          <w:rFonts w:asciiTheme="majorBidi" w:hAnsiTheme="majorBidi" w:cstheme="majorBidi"/>
          <w:sz w:val="22"/>
          <w:szCs w:val="22"/>
          <w:rtl/>
        </w:rPr>
        <w:t>ل</w:t>
      </w:r>
      <w:r w:rsidRPr="00143483">
        <w:rPr>
          <w:rFonts w:asciiTheme="majorBidi" w:hAnsiTheme="majorBidi" w:cstheme="majorBidi"/>
          <w:sz w:val="22"/>
          <w:szCs w:val="22"/>
          <w:rtl/>
        </w:rPr>
        <w:t>تقديم المعلومات</w:t>
      </w:r>
      <w:r w:rsidR="002E3E3C" w:rsidRPr="00143483">
        <w:rPr>
          <w:rFonts w:asciiTheme="majorBidi" w:hAnsiTheme="majorBidi" w:cstheme="majorBidi"/>
          <w:sz w:val="22"/>
          <w:szCs w:val="22"/>
          <w:rtl/>
        </w:rPr>
        <w:t>،</w:t>
      </w:r>
      <w:r w:rsidRPr="00143483">
        <w:rPr>
          <w:rFonts w:asciiTheme="majorBidi" w:hAnsiTheme="majorBidi" w:cstheme="majorBidi"/>
          <w:sz w:val="22"/>
          <w:szCs w:val="22"/>
          <w:rtl/>
        </w:rPr>
        <w:t xml:space="preserve"> بناء على تدابير السلامة والأمن ال</w:t>
      </w:r>
      <w:r w:rsidR="002E3E3C" w:rsidRPr="00143483">
        <w:rPr>
          <w:rFonts w:asciiTheme="majorBidi" w:hAnsiTheme="majorBidi" w:cstheme="majorBidi"/>
          <w:sz w:val="22"/>
          <w:szCs w:val="22"/>
          <w:rtl/>
        </w:rPr>
        <w:t>ضرورية</w:t>
      </w:r>
      <w:r w:rsidRPr="00143483">
        <w:rPr>
          <w:rFonts w:asciiTheme="majorBidi" w:hAnsiTheme="majorBidi" w:cstheme="majorBidi"/>
          <w:sz w:val="22"/>
          <w:szCs w:val="22"/>
          <w:rtl/>
        </w:rPr>
        <w:t xml:space="preserve"> عند الطلب.</w:t>
      </w:r>
    </w:p>
    <w:p w14:paraId="3E3D2014" w14:textId="77777777" w:rsidR="00B34BB8" w:rsidRPr="00143483" w:rsidRDefault="00B34BB8" w:rsidP="002C4F8C">
      <w:pPr>
        <w:bidi/>
        <w:jc w:val="both"/>
        <w:rPr>
          <w:rFonts w:asciiTheme="majorBidi" w:hAnsiTheme="majorBidi" w:cstheme="majorBidi"/>
          <w:sz w:val="22"/>
          <w:szCs w:val="22"/>
        </w:rPr>
      </w:pPr>
    </w:p>
    <w:p w14:paraId="08784F5A" w14:textId="38D0ADEC" w:rsidR="00B34BB8" w:rsidRPr="00143483" w:rsidRDefault="002E3E3C" w:rsidP="002C4F8C">
      <w:pPr>
        <w:bidi/>
        <w:jc w:val="both"/>
        <w:rPr>
          <w:rFonts w:asciiTheme="majorBidi" w:hAnsiTheme="majorBidi" w:cstheme="majorBidi"/>
          <w:b/>
          <w:bCs/>
          <w:sz w:val="22"/>
          <w:szCs w:val="22"/>
        </w:rPr>
      </w:pPr>
      <w:r w:rsidRPr="00143483">
        <w:rPr>
          <w:rFonts w:asciiTheme="majorBidi" w:hAnsiTheme="majorBidi" w:cstheme="majorBidi"/>
          <w:b/>
          <w:bCs/>
          <w:sz w:val="22"/>
          <w:szCs w:val="22"/>
          <w:rtl/>
        </w:rPr>
        <w:t>في سياق جميع أشكال التواصل</w:t>
      </w:r>
      <w:r w:rsidR="00B34BB8" w:rsidRPr="00143483">
        <w:rPr>
          <w:rFonts w:asciiTheme="majorBidi" w:hAnsiTheme="majorBidi" w:cstheme="majorBidi"/>
          <w:b/>
          <w:bCs/>
          <w:sz w:val="22"/>
          <w:szCs w:val="22"/>
          <w:rtl/>
        </w:rPr>
        <w:t xml:space="preserve"> مع بعثة تقصي الحقائق، يرجى اتخاذ التدابير الأمنية المناسبة:</w:t>
      </w:r>
    </w:p>
    <w:p w14:paraId="47F35515" w14:textId="77777777" w:rsidR="00B34BB8" w:rsidRPr="00143483" w:rsidRDefault="00B34BB8" w:rsidP="002C4F8C">
      <w:pPr>
        <w:bidi/>
        <w:jc w:val="both"/>
        <w:rPr>
          <w:rFonts w:asciiTheme="majorBidi" w:hAnsiTheme="majorBidi" w:cstheme="majorBidi"/>
          <w:b/>
          <w:bCs/>
          <w:sz w:val="22"/>
          <w:szCs w:val="22"/>
        </w:rPr>
      </w:pPr>
    </w:p>
    <w:p w14:paraId="53D46C3F" w14:textId="4281D08A" w:rsidR="00B34BB8" w:rsidRPr="00143483" w:rsidRDefault="00114593" w:rsidP="002C4F8C">
      <w:pPr>
        <w:pStyle w:val="ListParagraph"/>
        <w:numPr>
          <w:ilvl w:val="0"/>
          <w:numId w:val="11"/>
        </w:numPr>
        <w:bidi/>
        <w:jc w:val="both"/>
        <w:rPr>
          <w:rFonts w:asciiTheme="majorBidi" w:hAnsiTheme="majorBidi" w:cstheme="majorBidi"/>
          <w:b/>
          <w:bCs/>
          <w:sz w:val="22"/>
          <w:szCs w:val="22"/>
          <w:lang w:eastAsia="en-GB"/>
        </w:rPr>
      </w:pPr>
      <w:r w:rsidRPr="00143483">
        <w:rPr>
          <w:rFonts w:asciiTheme="majorBidi" w:hAnsiTheme="majorBidi" w:cstheme="majorBidi"/>
          <w:b/>
          <w:bCs/>
          <w:sz w:val="22"/>
          <w:szCs w:val="22"/>
          <w:rtl/>
          <w:lang w:eastAsia="en-GB"/>
        </w:rPr>
        <w:t>ال</w:t>
      </w:r>
      <w:r w:rsidR="00B34BB8" w:rsidRPr="00143483">
        <w:rPr>
          <w:rFonts w:asciiTheme="majorBidi" w:hAnsiTheme="majorBidi" w:cstheme="majorBidi"/>
          <w:b/>
          <w:bCs/>
          <w:sz w:val="22"/>
          <w:szCs w:val="22"/>
          <w:rtl/>
          <w:lang w:eastAsia="en-GB"/>
        </w:rPr>
        <w:t>حف</w:t>
      </w:r>
      <w:r w:rsidRPr="00143483">
        <w:rPr>
          <w:rFonts w:asciiTheme="majorBidi" w:hAnsiTheme="majorBidi" w:cstheme="majorBidi"/>
          <w:b/>
          <w:bCs/>
          <w:sz w:val="22"/>
          <w:szCs w:val="22"/>
          <w:rtl/>
          <w:lang w:eastAsia="en-GB"/>
        </w:rPr>
        <w:t>ا</w:t>
      </w:r>
      <w:r w:rsidR="00B34BB8" w:rsidRPr="00143483">
        <w:rPr>
          <w:rFonts w:asciiTheme="majorBidi" w:hAnsiTheme="majorBidi" w:cstheme="majorBidi"/>
          <w:b/>
          <w:bCs/>
          <w:sz w:val="22"/>
          <w:szCs w:val="22"/>
          <w:rtl/>
          <w:lang w:eastAsia="en-GB"/>
        </w:rPr>
        <w:t xml:space="preserve">ظ على سرية </w:t>
      </w:r>
      <w:r w:rsidRPr="00143483">
        <w:rPr>
          <w:rFonts w:asciiTheme="majorBidi" w:hAnsiTheme="majorBidi" w:cstheme="majorBidi"/>
          <w:b/>
          <w:bCs/>
          <w:sz w:val="22"/>
          <w:szCs w:val="22"/>
          <w:rtl/>
          <w:lang w:eastAsia="en-GB"/>
        </w:rPr>
        <w:t>ال</w:t>
      </w:r>
      <w:r w:rsidR="00B34BB8" w:rsidRPr="00143483">
        <w:rPr>
          <w:rFonts w:asciiTheme="majorBidi" w:hAnsiTheme="majorBidi" w:cstheme="majorBidi"/>
          <w:b/>
          <w:bCs/>
          <w:sz w:val="22"/>
          <w:szCs w:val="22"/>
          <w:rtl/>
          <w:lang w:eastAsia="en-GB"/>
        </w:rPr>
        <w:t>اتصال مع بعثة تقصي الحقائق. لا تخبر</w:t>
      </w:r>
      <w:r w:rsidRPr="00143483">
        <w:rPr>
          <w:rFonts w:asciiTheme="majorBidi" w:hAnsiTheme="majorBidi" w:cstheme="majorBidi"/>
          <w:b/>
          <w:bCs/>
          <w:sz w:val="22"/>
          <w:szCs w:val="22"/>
          <w:rtl/>
          <w:lang w:eastAsia="en-GB"/>
        </w:rPr>
        <w:t>وا</w:t>
      </w:r>
      <w:r w:rsidR="00B34BB8" w:rsidRPr="00143483">
        <w:rPr>
          <w:rFonts w:asciiTheme="majorBidi" w:hAnsiTheme="majorBidi" w:cstheme="majorBidi"/>
          <w:b/>
          <w:bCs/>
          <w:sz w:val="22"/>
          <w:szCs w:val="22"/>
          <w:rtl/>
          <w:lang w:eastAsia="en-GB"/>
        </w:rPr>
        <w:t xml:space="preserve"> أقاربك</w:t>
      </w:r>
      <w:r w:rsidRPr="00143483">
        <w:rPr>
          <w:rFonts w:asciiTheme="majorBidi" w:hAnsiTheme="majorBidi" w:cstheme="majorBidi"/>
          <w:b/>
          <w:bCs/>
          <w:sz w:val="22"/>
          <w:szCs w:val="22"/>
          <w:rtl/>
          <w:lang w:eastAsia="en-GB"/>
        </w:rPr>
        <w:t>م</w:t>
      </w:r>
      <w:r w:rsidR="00B34BB8" w:rsidRPr="00143483">
        <w:rPr>
          <w:rFonts w:asciiTheme="majorBidi" w:hAnsiTheme="majorBidi" w:cstheme="majorBidi"/>
          <w:b/>
          <w:bCs/>
          <w:sz w:val="22"/>
          <w:szCs w:val="22"/>
          <w:rtl/>
          <w:lang w:eastAsia="en-GB"/>
        </w:rPr>
        <w:t xml:space="preserve"> أو أصدقا</w:t>
      </w:r>
      <w:r w:rsidR="0064538F" w:rsidRPr="00143483">
        <w:rPr>
          <w:rFonts w:asciiTheme="majorBidi" w:hAnsiTheme="majorBidi" w:cstheme="majorBidi"/>
          <w:b/>
          <w:bCs/>
          <w:sz w:val="22"/>
          <w:szCs w:val="22"/>
          <w:rtl/>
          <w:lang w:eastAsia="en-GB"/>
        </w:rPr>
        <w:t>ء</w:t>
      </w:r>
      <w:r w:rsidR="00B34BB8" w:rsidRPr="00143483">
        <w:rPr>
          <w:rFonts w:asciiTheme="majorBidi" w:hAnsiTheme="majorBidi" w:cstheme="majorBidi"/>
          <w:b/>
          <w:bCs/>
          <w:sz w:val="22"/>
          <w:szCs w:val="22"/>
          <w:rtl/>
          <w:lang w:eastAsia="en-GB"/>
        </w:rPr>
        <w:t>ك</w:t>
      </w:r>
      <w:r w:rsidRPr="00143483">
        <w:rPr>
          <w:rFonts w:asciiTheme="majorBidi" w:hAnsiTheme="majorBidi" w:cstheme="majorBidi"/>
          <w:b/>
          <w:bCs/>
          <w:sz w:val="22"/>
          <w:szCs w:val="22"/>
          <w:rtl/>
          <w:lang w:eastAsia="en-GB"/>
        </w:rPr>
        <w:t>م</w:t>
      </w:r>
      <w:r w:rsidR="00B34BB8" w:rsidRPr="00143483">
        <w:rPr>
          <w:rFonts w:asciiTheme="majorBidi" w:hAnsiTheme="majorBidi" w:cstheme="majorBidi"/>
          <w:b/>
          <w:bCs/>
          <w:sz w:val="22"/>
          <w:szCs w:val="22"/>
          <w:rtl/>
          <w:lang w:eastAsia="en-GB"/>
        </w:rPr>
        <w:t xml:space="preserve"> أو غيرهم قدر الإمكان بتواصل</w:t>
      </w:r>
      <w:r w:rsidRPr="00143483">
        <w:rPr>
          <w:rFonts w:asciiTheme="majorBidi" w:hAnsiTheme="majorBidi" w:cstheme="majorBidi"/>
          <w:b/>
          <w:bCs/>
          <w:sz w:val="22"/>
          <w:szCs w:val="22"/>
          <w:rtl/>
          <w:lang w:eastAsia="en-GB"/>
        </w:rPr>
        <w:t>كم</w:t>
      </w:r>
      <w:r w:rsidR="00B34BB8" w:rsidRPr="00143483">
        <w:rPr>
          <w:rFonts w:asciiTheme="majorBidi" w:hAnsiTheme="majorBidi" w:cstheme="majorBidi"/>
          <w:b/>
          <w:bCs/>
          <w:sz w:val="22"/>
          <w:szCs w:val="22"/>
          <w:rtl/>
          <w:lang w:eastAsia="en-GB"/>
        </w:rPr>
        <w:t xml:space="preserve"> مع بعثة تقصي الحقائق أو </w:t>
      </w:r>
      <w:r w:rsidR="00336CA8" w:rsidRPr="00143483">
        <w:rPr>
          <w:rFonts w:asciiTheme="majorBidi" w:hAnsiTheme="majorBidi" w:cstheme="majorBidi"/>
          <w:b/>
          <w:bCs/>
          <w:sz w:val="22"/>
          <w:szCs w:val="22"/>
          <w:rtl/>
          <w:lang w:eastAsia="en-GB"/>
        </w:rPr>
        <w:t>ب</w:t>
      </w:r>
      <w:r w:rsidR="00B34BB8" w:rsidRPr="00143483">
        <w:rPr>
          <w:rFonts w:asciiTheme="majorBidi" w:hAnsiTheme="majorBidi" w:cstheme="majorBidi"/>
          <w:b/>
          <w:bCs/>
          <w:sz w:val="22"/>
          <w:szCs w:val="22"/>
          <w:rtl/>
          <w:lang w:eastAsia="en-GB"/>
        </w:rPr>
        <w:t>تقد</w:t>
      </w:r>
      <w:r w:rsidRPr="00143483">
        <w:rPr>
          <w:rFonts w:asciiTheme="majorBidi" w:hAnsiTheme="majorBidi" w:cstheme="majorBidi"/>
          <w:b/>
          <w:bCs/>
          <w:sz w:val="22"/>
          <w:szCs w:val="22"/>
          <w:rtl/>
          <w:lang w:eastAsia="en-GB"/>
        </w:rPr>
        <w:t>ي</w:t>
      </w:r>
      <w:r w:rsidR="00B34BB8" w:rsidRPr="00143483">
        <w:rPr>
          <w:rFonts w:asciiTheme="majorBidi" w:hAnsiTheme="majorBidi" w:cstheme="majorBidi"/>
          <w:b/>
          <w:bCs/>
          <w:sz w:val="22"/>
          <w:szCs w:val="22"/>
          <w:rtl/>
          <w:lang w:eastAsia="en-GB"/>
        </w:rPr>
        <w:t xml:space="preserve">م </w:t>
      </w:r>
      <w:r w:rsidRPr="00143483">
        <w:rPr>
          <w:rFonts w:asciiTheme="majorBidi" w:hAnsiTheme="majorBidi" w:cstheme="majorBidi"/>
          <w:b/>
          <w:bCs/>
          <w:sz w:val="22"/>
          <w:szCs w:val="22"/>
          <w:rtl/>
          <w:lang w:eastAsia="en-GB"/>
        </w:rPr>
        <w:t>ال</w:t>
      </w:r>
      <w:r w:rsidR="00B34BB8" w:rsidRPr="00143483">
        <w:rPr>
          <w:rFonts w:asciiTheme="majorBidi" w:hAnsiTheme="majorBidi" w:cstheme="majorBidi"/>
          <w:b/>
          <w:bCs/>
          <w:sz w:val="22"/>
          <w:szCs w:val="22"/>
          <w:rtl/>
          <w:lang w:eastAsia="en-GB"/>
        </w:rPr>
        <w:t>معلومات</w:t>
      </w:r>
      <w:r w:rsidRPr="00143483">
        <w:rPr>
          <w:rFonts w:asciiTheme="majorBidi" w:hAnsiTheme="majorBidi" w:cstheme="majorBidi"/>
          <w:b/>
          <w:bCs/>
          <w:sz w:val="22"/>
          <w:szCs w:val="22"/>
          <w:rtl/>
          <w:lang w:eastAsia="en-GB"/>
        </w:rPr>
        <w:t xml:space="preserve"> إليها</w:t>
      </w:r>
      <w:r w:rsidR="00B34BB8" w:rsidRPr="00143483">
        <w:rPr>
          <w:rFonts w:asciiTheme="majorBidi" w:hAnsiTheme="majorBidi" w:cstheme="majorBidi"/>
          <w:b/>
          <w:bCs/>
          <w:sz w:val="22"/>
          <w:szCs w:val="22"/>
          <w:rtl/>
          <w:lang w:eastAsia="en-GB"/>
        </w:rPr>
        <w:t>.</w:t>
      </w:r>
    </w:p>
    <w:p w14:paraId="56938CA1" w14:textId="700218A0" w:rsidR="002345D1" w:rsidRPr="00143483" w:rsidRDefault="00B34BB8" w:rsidP="00F27603">
      <w:pPr>
        <w:pStyle w:val="ListParagraph"/>
        <w:numPr>
          <w:ilvl w:val="0"/>
          <w:numId w:val="11"/>
        </w:numPr>
        <w:bidi/>
        <w:jc w:val="both"/>
        <w:rPr>
          <w:rFonts w:asciiTheme="majorBidi" w:hAnsiTheme="majorBidi" w:cstheme="majorBidi"/>
          <w:b/>
          <w:bCs/>
          <w:sz w:val="22"/>
          <w:szCs w:val="22"/>
          <w:lang w:eastAsia="en-GB"/>
        </w:rPr>
      </w:pPr>
      <w:r w:rsidRPr="00143483">
        <w:rPr>
          <w:rFonts w:asciiTheme="majorBidi" w:hAnsiTheme="majorBidi" w:cstheme="majorBidi"/>
          <w:b/>
          <w:bCs/>
          <w:sz w:val="22"/>
          <w:szCs w:val="22"/>
          <w:rtl/>
          <w:lang w:eastAsia="en-GB"/>
        </w:rPr>
        <w:t xml:space="preserve">بعد إرسال بريد إلكتروني أو رسالة إلى بعثة تقصي الحقائق، </w:t>
      </w:r>
      <w:r w:rsidR="00114593" w:rsidRPr="00143483">
        <w:rPr>
          <w:rFonts w:asciiTheme="majorBidi" w:hAnsiTheme="majorBidi" w:cstheme="majorBidi"/>
          <w:b/>
          <w:bCs/>
          <w:sz w:val="22"/>
          <w:szCs w:val="22"/>
          <w:rtl/>
          <w:lang w:eastAsia="en-GB"/>
        </w:rPr>
        <w:t xml:space="preserve">يُرجى </w:t>
      </w:r>
      <w:r w:rsidRPr="00143483">
        <w:rPr>
          <w:rFonts w:asciiTheme="majorBidi" w:hAnsiTheme="majorBidi" w:cstheme="majorBidi"/>
          <w:b/>
          <w:bCs/>
          <w:sz w:val="22"/>
          <w:szCs w:val="22"/>
          <w:rtl/>
          <w:lang w:eastAsia="en-GB"/>
        </w:rPr>
        <w:t>حذفها بالكامل من</w:t>
      </w:r>
      <w:r w:rsidR="00336CA8" w:rsidRPr="00143483">
        <w:rPr>
          <w:rFonts w:asciiTheme="majorBidi" w:hAnsiTheme="majorBidi" w:cstheme="majorBidi"/>
          <w:b/>
          <w:bCs/>
          <w:sz w:val="22"/>
          <w:szCs w:val="22"/>
          <w:rtl/>
          <w:lang w:eastAsia="en-GB"/>
        </w:rPr>
        <w:t xml:space="preserve"> جميع أ</w:t>
      </w:r>
      <w:r w:rsidRPr="00143483">
        <w:rPr>
          <w:rFonts w:asciiTheme="majorBidi" w:hAnsiTheme="majorBidi" w:cstheme="majorBidi"/>
          <w:b/>
          <w:bCs/>
          <w:sz w:val="22"/>
          <w:szCs w:val="22"/>
          <w:rtl/>
          <w:lang w:eastAsia="en-GB"/>
        </w:rPr>
        <w:t>جهز</w:t>
      </w:r>
      <w:r w:rsidR="00336CA8" w:rsidRPr="00143483">
        <w:rPr>
          <w:rFonts w:asciiTheme="majorBidi" w:hAnsiTheme="majorBidi" w:cstheme="majorBidi"/>
          <w:b/>
          <w:bCs/>
          <w:sz w:val="22"/>
          <w:szCs w:val="22"/>
          <w:rtl/>
          <w:lang w:eastAsia="en-GB"/>
        </w:rPr>
        <w:t>ت</w:t>
      </w:r>
      <w:r w:rsidRPr="00143483">
        <w:rPr>
          <w:rFonts w:asciiTheme="majorBidi" w:hAnsiTheme="majorBidi" w:cstheme="majorBidi"/>
          <w:b/>
          <w:bCs/>
          <w:sz w:val="22"/>
          <w:szCs w:val="22"/>
          <w:rtl/>
          <w:lang w:eastAsia="en-GB"/>
        </w:rPr>
        <w:t>ك</w:t>
      </w:r>
      <w:r w:rsidR="00114593" w:rsidRPr="00143483">
        <w:rPr>
          <w:rFonts w:asciiTheme="majorBidi" w:hAnsiTheme="majorBidi" w:cstheme="majorBidi"/>
          <w:b/>
          <w:bCs/>
          <w:sz w:val="22"/>
          <w:szCs w:val="22"/>
          <w:rtl/>
          <w:lang w:eastAsia="en-GB"/>
        </w:rPr>
        <w:t>م</w:t>
      </w:r>
      <w:r w:rsidRPr="00143483">
        <w:rPr>
          <w:rFonts w:asciiTheme="majorBidi" w:hAnsiTheme="majorBidi" w:cstheme="majorBidi"/>
          <w:b/>
          <w:bCs/>
          <w:sz w:val="22"/>
          <w:szCs w:val="22"/>
          <w:rtl/>
          <w:lang w:eastAsia="en-GB"/>
        </w:rPr>
        <w:t xml:space="preserve"> (بما في ذلك من مج</w:t>
      </w:r>
      <w:r w:rsidR="00114593" w:rsidRPr="00143483">
        <w:rPr>
          <w:rFonts w:asciiTheme="majorBidi" w:hAnsiTheme="majorBidi" w:cstheme="majorBidi"/>
          <w:b/>
          <w:bCs/>
          <w:sz w:val="22"/>
          <w:szCs w:val="22"/>
          <w:rtl/>
          <w:lang w:eastAsia="en-GB"/>
        </w:rPr>
        <w:t>لّد</w:t>
      </w:r>
      <w:r w:rsidRPr="00143483">
        <w:rPr>
          <w:rFonts w:asciiTheme="majorBidi" w:hAnsiTheme="majorBidi" w:cstheme="majorBidi"/>
          <w:b/>
          <w:bCs/>
          <w:sz w:val="22"/>
          <w:szCs w:val="22"/>
          <w:rtl/>
          <w:lang w:eastAsia="en-GB"/>
        </w:rPr>
        <w:t xml:space="preserve"> المهملات</w:t>
      </w:r>
      <w:r w:rsidR="00FC18C0" w:rsidRPr="00143483">
        <w:rPr>
          <w:rFonts w:asciiTheme="majorBidi" w:hAnsiTheme="majorBidi" w:cstheme="majorBidi"/>
          <w:b/>
          <w:bCs/>
          <w:sz w:val="22"/>
          <w:szCs w:val="22"/>
          <w:rtl/>
          <w:lang w:eastAsia="en-GB"/>
        </w:rPr>
        <w:t xml:space="preserve"> </w:t>
      </w:r>
      <w:r w:rsidR="00FC18C0" w:rsidRPr="00143483">
        <w:rPr>
          <w:rFonts w:asciiTheme="majorBidi" w:hAnsiTheme="majorBidi" w:cstheme="majorBidi"/>
          <w:b/>
          <w:bCs/>
          <w:sz w:val="22"/>
          <w:szCs w:val="22"/>
          <w:lang w:eastAsia="en-GB"/>
        </w:rPr>
        <w:t>trash folder</w:t>
      </w:r>
      <w:r w:rsidRPr="00143483">
        <w:rPr>
          <w:rFonts w:asciiTheme="majorBidi" w:hAnsiTheme="majorBidi" w:cstheme="majorBidi"/>
          <w:b/>
          <w:bCs/>
          <w:sz w:val="22"/>
          <w:szCs w:val="22"/>
          <w:rtl/>
          <w:lang w:eastAsia="en-GB"/>
        </w:rPr>
        <w:t xml:space="preserve">)، </w:t>
      </w:r>
      <w:r w:rsidR="00FC18C0" w:rsidRPr="00143483">
        <w:rPr>
          <w:rFonts w:asciiTheme="majorBidi" w:hAnsiTheme="majorBidi" w:cstheme="majorBidi"/>
          <w:b/>
          <w:bCs/>
          <w:sz w:val="22"/>
          <w:szCs w:val="22"/>
          <w:rtl/>
          <w:lang w:eastAsia="en-GB"/>
        </w:rPr>
        <w:t>ويُرجى عدم</w:t>
      </w:r>
      <w:r w:rsidRPr="00143483">
        <w:rPr>
          <w:rFonts w:asciiTheme="majorBidi" w:hAnsiTheme="majorBidi" w:cstheme="majorBidi"/>
          <w:b/>
          <w:bCs/>
          <w:sz w:val="22"/>
          <w:szCs w:val="22"/>
          <w:rtl/>
          <w:lang w:eastAsia="en-GB"/>
        </w:rPr>
        <w:t xml:space="preserve"> حفظ عنوان البريد الإلكتروني</w:t>
      </w:r>
      <w:r w:rsidR="00FC18C0" w:rsidRPr="00143483">
        <w:rPr>
          <w:rFonts w:asciiTheme="majorBidi" w:hAnsiTheme="majorBidi" w:cstheme="majorBidi"/>
          <w:b/>
          <w:bCs/>
          <w:sz w:val="22"/>
          <w:szCs w:val="22"/>
          <w:rtl/>
          <w:lang w:eastAsia="en-GB"/>
        </w:rPr>
        <w:t xml:space="preserve"> الخاصّ</w:t>
      </w:r>
      <w:r w:rsidRPr="00143483">
        <w:rPr>
          <w:rFonts w:asciiTheme="majorBidi" w:hAnsiTheme="majorBidi" w:cstheme="majorBidi"/>
          <w:b/>
          <w:bCs/>
          <w:sz w:val="22"/>
          <w:szCs w:val="22"/>
          <w:rtl/>
          <w:lang w:eastAsia="en-GB"/>
        </w:rPr>
        <w:t xml:space="preserve"> </w:t>
      </w:r>
      <w:r w:rsidR="00FC18C0" w:rsidRPr="00143483">
        <w:rPr>
          <w:rFonts w:asciiTheme="majorBidi" w:hAnsiTheme="majorBidi" w:cstheme="majorBidi"/>
          <w:b/>
          <w:bCs/>
          <w:sz w:val="22"/>
          <w:szCs w:val="22"/>
          <w:rtl/>
          <w:lang w:eastAsia="en-GB"/>
        </w:rPr>
        <w:t>ب</w:t>
      </w:r>
      <w:r w:rsidRPr="00143483">
        <w:rPr>
          <w:rFonts w:asciiTheme="majorBidi" w:hAnsiTheme="majorBidi" w:cstheme="majorBidi"/>
          <w:b/>
          <w:bCs/>
          <w:sz w:val="22"/>
          <w:szCs w:val="22"/>
          <w:rtl/>
          <w:lang w:eastAsia="en-GB"/>
        </w:rPr>
        <w:t xml:space="preserve">بعثة تقصي الحقائق </w:t>
      </w:r>
      <w:r w:rsidR="00336CA8" w:rsidRPr="00143483">
        <w:rPr>
          <w:rFonts w:asciiTheme="majorBidi" w:hAnsiTheme="majorBidi" w:cstheme="majorBidi"/>
          <w:b/>
          <w:bCs/>
          <w:sz w:val="22"/>
          <w:szCs w:val="22"/>
          <w:rtl/>
          <w:lang w:eastAsia="en-GB"/>
        </w:rPr>
        <w:t>ضمن</w:t>
      </w:r>
      <w:r w:rsidRPr="00143483">
        <w:rPr>
          <w:rFonts w:asciiTheme="majorBidi" w:hAnsiTheme="majorBidi" w:cstheme="majorBidi"/>
          <w:b/>
          <w:bCs/>
          <w:sz w:val="22"/>
          <w:szCs w:val="22"/>
          <w:rtl/>
          <w:lang w:eastAsia="en-GB"/>
        </w:rPr>
        <w:t xml:space="preserve"> جهات الاتصال الخاصة بك</w:t>
      </w:r>
      <w:r w:rsidR="00FC18C0" w:rsidRPr="00143483">
        <w:rPr>
          <w:rFonts w:asciiTheme="majorBidi" w:hAnsiTheme="majorBidi" w:cstheme="majorBidi"/>
          <w:b/>
          <w:bCs/>
          <w:sz w:val="22"/>
          <w:szCs w:val="22"/>
          <w:rtl/>
          <w:lang w:eastAsia="en-GB"/>
        </w:rPr>
        <w:t>م</w:t>
      </w:r>
      <w:r w:rsidRPr="00143483">
        <w:rPr>
          <w:rFonts w:asciiTheme="majorBidi" w:hAnsiTheme="majorBidi" w:cstheme="majorBidi"/>
          <w:b/>
          <w:bCs/>
          <w:sz w:val="22"/>
          <w:szCs w:val="22"/>
          <w:rtl/>
          <w:lang w:eastAsia="en-GB"/>
        </w:rPr>
        <w:t>.</w:t>
      </w:r>
    </w:p>
    <w:p w14:paraId="5E6559FD" w14:textId="1B779ABA" w:rsidR="002345D1" w:rsidRPr="00143483" w:rsidRDefault="00F27603" w:rsidP="001A6EAD">
      <w:pPr>
        <w:pStyle w:val="ListParagraph"/>
        <w:numPr>
          <w:ilvl w:val="0"/>
          <w:numId w:val="11"/>
        </w:numPr>
        <w:bidi/>
        <w:jc w:val="both"/>
        <w:rPr>
          <w:rFonts w:asciiTheme="majorBidi" w:hAnsiTheme="majorBidi" w:cstheme="majorBidi"/>
          <w:b/>
          <w:bCs/>
          <w:sz w:val="22"/>
          <w:szCs w:val="22"/>
          <w:lang w:eastAsia="en-GB"/>
        </w:rPr>
      </w:pPr>
      <w:r w:rsidRPr="00143483">
        <w:rPr>
          <w:rFonts w:asciiTheme="majorBidi" w:hAnsiTheme="majorBidi" w:cstheme="majorBidi"/>
          <w:b/>
          <w:bCs/>
          <w:sz w:val="22"/>
          <w:szCs w:val="22"/>
          <w:rtl/>
          <w:lang w:eastAsia="en-GB"/>
        </w:rPr>
        <w:t>لا تتواصل</w:t>
      </w:r>
      <w:r w:rsidR="00FC18C0" w:rsidRPr="00143483">
        <w:rPr>
          <w:rFonts w:asciiTheme="majorBidi" w:hAnsiTheme="majorBidi" w:cstheme="majorBidi"/>
          <w:b/>
          <w:bCs/>
          <w:sz w:val="22"/>
          <w:szCs w:val="22"/>
          <w:rtl/>
          <w:lang w:eastAsia="en-GB"/>
        </w:rPr>
        <w:t>وا</w:t>
      </w:r>
      <w:r w:rsidRPr="00143483">
        <w:rPr>
          <w:rFonts w:asciiTheme="majorBidi" w:hAnsiTheme="majorBidi" w:cstheme="majorBidi"/>
          <w:b/>
          <w:bCs/>
          <w:sz w:val="22"/>
          <w:szCs w:val="22"/>
          <w:rtl/>
          <w:lang w:eastAsia="en-GB"/>
        </w:rPr>
        <w:t xml:space="preserve"> مع بعثة تقصي الحقائق إذا كان</w:t>
      </w:r>
      <w:r w:rsidR="00FC18C0" w:rsidRPr="00143483">
        <w:rPr>
          <w:rFonts w:asciiTheme="majorBidi" w:hAnsiTheme="majorBidi" w:cstheme="majorBidi"/>
          <w:b/>
          <w:bCs/>
          <w:sz w:val="22"/>
          <w:szCs w:val="22"/>
          <w:rtl/>
          <w:lang w:eastAsia="en-GB"/>
        </w:rPr>
        <w:t xml:space="preserve"> هذا التواصل</w:t>
      </w:r>
      <w:r w:rsidRPr="00143483">
        <w:rPr>
          <w:rFonts w:asciiTheme="majorBidi" w:hAnsiTheme="majorBidi" w:cstheme="majorBidi"/>
          <w:b/>
          <w:bCs/>
          <w:sz w:val="22"/>
          <w:szCs w:val="22"/>
          <w:rtl/>
          <w:lang w:eastAsia="en-GB"/>
        </w:rPr>
        <w:t xml:space="preserve"> </w:t>
      </w:r>
      <w:r w:rsidR="00FC18C0" w:rsidRPr="00143483">
        <w:rPr>
          <w:rFonts w:asciiTheme="majorBidi" w:hAnsiTheme="majorBidi" w:cstheme="majorBidi"/>
          <w:b/>
          <w:bCs/>
          <w:sz w:val="22"/>
          <w:szCs w:val="22"/>
          <w:rtl/>
          <w:lang w:eastAsia="en-GB"/>
        </w:rPr>
        <w:t>ي</w:t>
      </w:r>
      <w:r w:rsidRPr="00143483">
        <w:rPr>
          <w:rFonts w:asciiTheme="majorBidi" w:hAnsiTheme="majorBidi" w:cstheme="majorBidi"/>
          <w:b/>
          <w:bCs/>
          <w:sz w:val="22"/>
          <w:szCs w:val="22"/>
          <w:rtl/>
          <w:lang w:eastAsia="en-GB"/>
        </w:rPr>
        <w:t>عر</w:t>
      </w:r>
      <w:r w:rsidR="0064538F" w:rsidRPr="00143483">
        <w:rPr>
          <w:rFonts w:asciiTheme="majorBidi" w:hAnsiTheme="majorBidi" w:cstheme="majorBidi"/>
          <w:b/>
          <w:bCs/>
          <w:sz w:val="22"/>
          <w:szCs w:val="22"/>
          <w:rtl/>
          <w:lang w:eastAsia="en-GB"/>
        </w:rPr>
        <w:t>ّ</w:t>
      </w:r>
      <w:r w:rsidRPr="00143483">
        <w:rPr>
          <w:rFonts w:asciiTheme="majorBidi" w:hAnsiTheme="majorBidi" w:cstheme="majorBidi"/>
          <w:b/>
          <w:bCs/>
          <w:sz w:val="22"/>
          <w:szCs w:val="22"/>
          <w:rtl/>
          <w:lang w:eastAsia="en-GB"/>
        </w:rPr>
        <w:t xml:space="preserve">ض </w:t>
      </w:r>
      <w:r w:rsidR="0042438E" w:rsidRPr="00143483">
        <w:rPr>
          <w:rFonts w:asciiTheme="majorBidi" w:hAnsiTheme="majorBidi" w:cstheme="majorBidi"/>
          <w:b/>
          <w:bCs/>
          <w:sz w:val="22"/>
          <w:szCs w:val="22"/>
          <w:rtl/>
          <w:lang w:eastAsia="en-GB"/>
        </w:rPr>
        <w:t>حياتكم،</w:t>
      </w:r>
      <w:r w:rsidRPr="00143483">
        <w:rPr>
          <w:rFonts w:asciiTheme="majorBidi" w:hAnsiTheme="majorBidi" w:cstheme="majorBidi"/>
          <w:b/>
          <w:bCs/>
          <w:sz w:val="22"/>
          <w:szCs w:val="22"/>
          <w:rtl/>
          <w:lang w:eastAsia="en-GB"/>
        </w:rPr>
        <w:t xml:space="preserve"> أو </w:t>
      </w:r>
      <w:r w:rsidR="0042438E" w:rsidRPr="00143483">
        <w:rPr>
          <w:rFonts w:asciiTheme="majorBidi" w:hAnsiTheme="majorBidi" w:cstheme="majorBidi"/>
          <w:b/>
          <w:bCs/>
          <w:sz w:val="22"/>
          <w:szCs w:val="22"/>
          <w:rtl/>
          <w:lang w:eastAsia="en-GB"/>
        </w:rPr>
        <w:t>سلامتكم،</w:t>
      </w:r>
      <w:r w:rsidRPr="00143483">
        <w:rPr>
          <w:rFonts w:asciiTheme="majorBidi" w:hAnsiTheme="majorBidi" w:cstheme="majorBidi"/>
          <w:b/>
          <w:bCs/>
          <w:sz w:val="22"/>
          <w:szCs w:val="22"/>
          <w:rtl/>
          <w:lang w:eastAsia="en-GB"/>
        </w:rPr>
        <w:t xml:space="preserve"> أو </w:t>
      </w:r>
      <w:r w:rsidR="0042438E" w:rsidRPr="00143483">
        <w:rPr>
          <w:rFonts w:asciiTheme="majorBidi" w:hAnsiTheme="majorBidi" w:cstheme="majorBidi"/>
          <w:b/>
          <w:bCs/>
          <w:sz w:val="22"/>
          <w:szCs w:val="22"/>
          <w:rtl/>
          <w:lang w:eastAsia="en-GB"/>
        </w:rPr>
        <w:t>حريتكم،</w:t>
      </w:r>
      <w:r w:rsidRPr="00143483">
        <w:rPr>
          <w:rFonts w:asciiTheme="majorBidi" w:hAnsiTheme="majorBidi" w:cstheme="majorBidi"/>
          <w:b/>
          <w:bCs/>
          <w:sz w:val="22"/>
          <w:szCs w:val="22"/>
          <w:rtl/>
          <w:lang w:eastAsia="en-GB"/>
        </w:rPr>
        <w:t xml:space="preserve"> أو </w:t>
      </w:r>
      <w:r w:rsidR="0042438E" w:rsidRPr="00143483">
        <w:rPr>
          <w:rFonts w:asciiTheme="majorBidi" w:hAnsiTheme="majorBidi" w:cstheme="majorBidi"/>
          <w:b/>
          <w:bCs/>
          <w:sz w:val="22"/>
          <w:szCs w:val="22"/>
          <w:rtl/>
          <w:lang w:eastAsia="en-GB"/>
        </w:rPr>
        <w:t>رفاهيتكم،</w:t>
      </w:r>
      <w:r w:rsidRPr="00143483">
        <w:rPr>
          <w:rFonts w:asciiTheme="majorBidi" w:hAnsiTheme="majorBidi" w:cstheme="majorBidi"/>
          <w:b/>
          <w:bCs/>
          <w:sz w:val="22"/>
          <w:szCs w:val="22"/>
          <w:rtl/>
          <w:lang w:eastAsia="en-GB"/>
        </w:rPr>
        <w:t xml:space="preserve"> أو حياة من حولك</w:t>
      </w:r>
      <w:r w:rsidR="00FC18C0" w:rsidRPr="00143483">
        <w:rPr>
          <w:rFonts w:asciiTheme="majorBidi" w:hAnsiTheme="majorBidi" w:cstheme="majorBidi"/>
          <w:b/>
          <w:bCs/>
          <w:sz w:val="22"/>
          <w:szCs w:val="22"/>
          <w:rtl/>
          <w:lang w:eastAsia="en-GB"/>
        </w:rPr>
        <w:t>م</w:t>
      </w:r>
      <w:r w:rsidRPr="00143483">
        <w:rPr>
          <w:rFonts w:asciiTheme="majorBidi" w:hAnsiTheme="majorBidi" w:cstheme="majorBidi"/>
          <w:b/>
          <w:bCs/>
          <w:sz w:val="22"/>
          <w:szCs w:val="22"/>
          <w:rtl/>
          <w:lang w:eastAsia="en-GB"/>
        </w:rPr>
        <w:t xml:space="preserve"> لخطر جسيم.</w:t>
      </w:r>
    </w:p>
    <w:p w14:paraId="56779AED" w14:textId="6D5D7AB5" w:rsidR="00336CA8" w:rsidRPr="00143483" w:rsidRDefault="00336CA8" w:rsidP="00336CA8">
      <w:pPr>
        <w:bidi/>
        <w:jc w:val="both"/>
        <w:rPr>
          <w:rFonts w:asciiTheme="majorBidi" w:hAnsiTheme="majorBidi" w:cstheme="majorBidi"/>
          <w:b/>
          <w:bCs/>
          <w:sz w:val="22"/>
          <w:szCs w:val="22"/>
          <w:rtl/>
          <w:lang w:eastAsia="en-GB"/>
        </w:rPr>
      </w:pPr>
    </w:p>
    <w:p w14:paraId="36395DE0" w14:textId="24FCDA45" w:rsidR="00336CA8" w:rsidRPr="00143483" w:rsidRDefault="00336CA8" w:rsidP="00336CA8">
      <w:pPr>
        <w:bidi/>
        <w:jc w:val="both"/>
        <w:rPr>
          <w:rFonts w:asciiTheme="majorBidi" w:hAnsiTheme="majorBidi" w:cstheme="majorBidi"/>
          <w:b/>
          <w:bCs/>
          <w:sz w:val="22"/>
          <w:szCs w:val="22"/>
          <w:lang w:eastAsia="en-GB"/>
        </w:rPr>
      </w:pPr>
      <w:r w:rsidRPr="00143483">
        <w:rPr>
          <w:rFonts w:asciiTheme="majorBidi" w:hAnsiTheme="majorBidi" w:cstheme="majorBidi"/>
          <w:b/>
          <w:bCs/>
          <w:sz w:val="22"/>
          <w:szCs w:val="22"/>
          <w:rtl/>
          <w:lang w:eastAsia="en-GB"/>
        </w:rPr>
        <w:t>النهاية</w:t>
      </w:r>
    </w:p>
    <w:sectPr w:rsidR="00336CA8" w:rsidRPr="00143483" w:rsidSect="002307DB">
      <w:headerReference w:type="default" r:id="rId16"/>
      <w:footerReference w:type="even" r:id="rId17"/>
      <w:footerReference w:type="default" r:id="rId18"/>
      <w:endnotePr>
        <w:numFmt w:val="decimal"/>
      </w:endnotePr>
      <w:pgSz w:w="11906" w:h="16838"/>
      <w:pgMar w:top="1440" w:right="1440" w:bottom="1440" w:left="1440" w:header="51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B74F5" w14:textId="77777777" w:rsidR="00797ADE" w:rsidRDefault="00797ADE" w:rsidP="00170432">
      <w:r>
        <w:separator/>
      </w:r>
    </w:p>
  </w:endnote>
  <w:endnote w:type="continuationSeparator" w:id="0">
    <w:p w14:paraId="2147FF02" w14:textId="77777777" w:rsidR="00797ADE" w:rsidRDefault="00797ADE" w:rsidP="00170432">
      <w:r>
        <w:continuationSeparator/>
      </w:r>
    </w:p>
  </w:endnote>
  <w:endnote w:id="1">
    <w:p w14:paraId="5968F210" w14:textId="77777777" w:rsidR="00356102" w:rsidRPr="00277D99" w:rsidRDefault="00356102" w:rsidP="00356102">
      <w:pPr>
        <w:pStyle w:val="EndnoteText"/>
        <w:rPr>
          <w:lang w:val="nl-NL"/>
        </w:rPr>
      </w:pPr>
      <w:r>
        <w:rPr>
          <w:rStyle w:val="EndnoteReference"/>
        </w:rPr>
        <w:endnoteRef/>
      </w:r>
      <w:r>
        <w:t xml:space="preserve"> </w:t>
      </w:r>
      <w:hyperlink r:id="rId1" w:history="1">
        <w:r w:rsidRPr="00174AF2">
          <w:rPr>
            <w:rStyle w:val="Hyperlink"/>
          </w:rPr>
          <w:t>https://docs.un.org/A/HRC/RES/54/2</w:t>
        </w:r>
      </w:hyperlink>
      <w:r>
        <w:t xml:space="preserve"> </w:t>
      </w:r>
    </w:p>
  </w:endnote>
  <w:endnote w:id="2">
    <w:p w14:paraId="390D8EAC" w14:textId="77777777" w:rsidR="00356102" w:rsidRPr="00277D99" w:rsidRDefault="00356102" w:rsidP="00356102">
      <w:pPr>
        <w:pStyle w:val="EndnoteText"/>
        <w:rPr>
          <w:lang w:val="nl-NL"/>
        </w:rPr>
      </w:pPr>
      <w:r>
        <w:rPr>
          <w:rStyle w:val="EndnoteReference"/>
        </w:rPr>
        <w:endnoteRef/>
      </w:r>
      <w:r w:rsidRPr="00277D99">
        <w:rPr>
          <w:lang w:val="nl-NL"/>
        </w:rPr>
        <w:t xml:space="preserve"> </w:t>
      </w:r>
      <w:hyperlink r:id="rId2" w:history="1">
        <w:r w:rsidRPr="00277D99">
          <w:rPr>
            <w:rStyle w:val="Hyperlink"/>
            <w:lang w:val="nl-NL"/>
          </w:rPr>
          <w:t>https://docs.un.org/A/HRC/RES/57/2</w:t>
        </w:r>
      </w:hyperlink>
      <w:r w:rsidRPr="00277D99">
        <w:rPr>
          <w:lang w:val="nl-NL"/>
        </w:rPr>
        <w:t xml:space="preserve">  </w:t>
      </w:r>
    </w:p>
  </w:endnote>
  <w:endnote w:id="3">
    <w:p w14:paraId="6184243A" w14:textId="77777777" w:rsidR="00356102" w:rsidRPr="00277D99" w:rsidRDefault="00356102" w:rsidP="00356102">
      <w:pPr>
        <w:pStyle w:val="EndnoteText"/>
        <w:rPr>
          <w:lang w:val="nl-NL"/>
        </w:rPr>
      </w:pPr>
      <w:r>
        <w:rPr>
          <w:rStyle w:val="EndnoteReference"/>
        </w:rPr>
        <w:endnoteRef/>
      </w:r>
      <w:r w:rsidRPr="00277D99">
        <w:rPr>
          <w:lang w:val="nl-NL"/>
        </w:rPr>
        <w:t xml:space="preserve"> </w:t>
      </w:r>
      <w:hyperlink r:id="rId3" w:history="1">
        <w:r w:rsidRPr="00174AF2">
          <w:rPr>
            <w:rStyle w:val="Hyperlink"/>
            <w:lang w:val="nl-NL"/>
          </w:rPr>
          <w:t>https://docs.un.org/A/HRC/RES/60/3</w:t>
        </w:r>
      </w:hyperlink>
      <w:r>
        <w:rPr>
          <w:lang w:val="nl-NL"/>
        </w:rPr>
        <w:t xml:space="preserve"> </w:t>
      </w:r>
    </w:p>
  </w:endnote>
  <w:endnote w:id="4">
    <w:p w14:paraId="4CF33601" w14:textId="2E244D64" w:rsidR="009E24D1" w:rsidRPr="006E5F61" w:rsidRDefault="009E24D1" w:rsidP="009E24D1">
      <w:pPr>
        <w:pStyle w:val="EndnoteText"/>
        <w:rPr>
          <w:lang w:val="en-US"/>
        </w:rPr>
      </w:pPr>
      <w:r>
        <w:rPr>
          <w:rStyle w:val="EndnoteReference"/>
        </w:rPr>
        <w:endnoteRef/>
      </w:r>
      <w:r>
        <w:t xml:space="preserve"> </w:t>
      </w:r>
      <w:r w:rsidRPr="006E5F61">
        <w:rPr>
          <w:lang w:val="en-US"/>
        </w:rPr>
        <w:t xml:space="preserve">A/HRC/RES/54/2, </w:t>
      </w:r>
      <w:r>
        <w:rPr>
          <w:rFonts w:hint="cs"/>
          <w:rtl/>
          <w:lang w:val="en-US"/>
        </w:rPr>
        <w:t>الفقرة</w:t>
      </w:r>
      <w:r w:rsidRPr="006E5F61">
        <w:rPr>
          <w:lang w:val="en-US"/>
        </w:rPr>
        <w:t xml:space="preserve"> 18.</w:t>
      </w:r>
    </w:p>
  </w:endnote>
  <w:endnote w:id="5">
    <w:p w14:paraId="4AA85428" w14:textId="77777777" w:rsidR="0037313C" w:rsidRPr="0037313C" w:rsidRDefault="0037313C" w:rsidP="0037313C">
      <w:pPr>
        <w:pStyle w:val="EndnoteText"/>
        <w:rPr>
          <w:lang w:val="nl-NL"/>
        </w:rPr>
      </w:pPr>
      <w:r>
        <w:rPr>
          <w:rStyle w:val="EndnoteReference"/>
        </w:rPr>
        <w:endnoteRef/>
      </w:r>
      <w:r w:rsidRPr="0037313C">
        <w:rPr>
          <w:lang w:val="nl-NL"/>
        </w:rPr>
        <w:t xml:space="preserve"> </w:t>
      </w:r>
      <w:hyperlink r:id="rId4" w:history="1">
        <w:r w:rsidRPr="0037313C">
          <w:rPr>
            <w:rStyle w:val="Hyperlink"/>
            <w:lang w:val="nl-NL"/>
          </w:rPr>
          <w:t>https://www.ohchr.org/en/publications/policy-and-methodological-publications/commissions-inquiry-and-fact-finding-missions</w:t>
        </w:r>
      </w:hyperlink>
      <w:r w:rsidRPr="0037313C">
        <w:rPr>
          <w:lang w:val="nl-NL"/>
        </w:rPr>
        <w:t xml:space="preserve"> </w:t>
      </w:r>
    </w:p>
  </w:endnote>
  <w:endnote w:id="6">
    <w:p w14:paraId="1B12D9D4" w14:textId="60582514" w:rsidR="00D50753" w:rsidRPr="00277D99" w:rsidRDefault="00D50753" w:rsidP="00D50753">
      <w:pPr>
        <w:pStyle w:val="EndnoteText"/>
        <w:rPr>
          <w:lang w:val="nl-NL"/>
        </w:rPr>
      </w:pPr>
      <w:r>
        <w:rPr>
          <w:rStyle w:val="EndnoteReference"/>
        </w:rPr>
        <w:endnoteRef/>
      </w:r>
      <w:r>
        <w:t xml:space="preserve"> </w:t>
      </w:r>
      <w:r>
        <w:rPr>
          <w:lang w:val="nl-NL"/>
        </w:rPr>
        <w:t xml:space="preserve">A/HRC/61/77, </w:t>
      </w:r>
      <w:r w:rsidR="009E24D1">
        <w:rPr>
          <w:rFonts w:hint="cs"/>
          <w:rtl/>
          <w:lang w:val="en-US"/>
        </w:rPr>
        <w:t>الفقرة</w:t>
      </w:r>
      <w:r>
        <w:rPr>
          <w:lang w:val="nl-NL"/>
        </w:rPr>
        <w:t xml:space="preserve"> 2.</w:t>
      </w:r>
    </w:p>
  </w:endnote>
  <w:endnote w:id="7">
    <w:p w14:paraId="669D9F85" w14:textId="77777777" w:rsidR="000721C2" w:rsidRPr="00277D99" w:rsidRDefault="000721C2" w:rsidP="000721C2">
      <w:pPr>
        <w:pStyle w:val="EndnoteText"/>
        <w:rPr>
          <w:lang w:val="nl-NL"/>
        </w:rPr>
      </w:pPr>
      <w:r>
        <w:rPr>
          <w:rStyle w:val="EndnoteReference"/>
        </w:rPr>
        <w:endnoteRef/>
      </w:r>
      <w:r w:rsidRPr="00277D99">
        <w:rPr>
          <w:lang w:val="nl-NL"/>
        </w:rPr>
        <w:t xml:space="preserve"> </w:t>
      </w:r>
      <w:hyperlink r:id="rId5" w:history="1">
        <w:r w:rsidRPr="00277D99">
          <w:rPr>
            <w:rStyle w:val="Hyperlink"/>
            <w:lang w:val="nl-NL"/>
          </w:rPr>
          <w:t>https://www.ohchr.org/en/publications/policy-and-methodological-publications/commissions-inquiry-and-fact-finding-missions</w:t>
        </w:r>
      </w:hyperlink>
    </w:p>
  </w:endnote>
  <w:endnote w:id="8">
    <w:p w14:paraId="4D28E7F9" w14:textId="77777777" w:rsidR="00550AA1" w:rsidRPr="006E5F61" w:rsidRDefault="00550AA1" w:rsidP="00550AA1">
      <w:pPr>
        <w:pStyle w:val="EndnoteText"/>
        <w:rPr>
          <w:lang w:val="nl-NL"/>
        </w:rPr>
      </w:pPr>
      <w:r>
        <w:rPr>
          <w:rStyle w:val="EndnoteReference"/>
        </w:rPr>
        <w:endnoteRef/>
      </w:r>
      <w:r w:rsidRPr="006E5F61">
        <w:rPr>
          <w:lang w:val="nl-NL"/>
        </w:rPr>
        <w:t xml:space="preserve"> </w:t>
      </w:r>
      <w:hyperlink r:id="rId6" w:history="1">
        <w:r w:rsidRPr="006E5F61">
          <w:rPr>
            <w:rStyle w:val="Hyperlink"/>
            <w:lang w:val="nl-NL"/>
          </w:rPr>
          <w:t>https://www.ohchr.org/en/hr-bodies/hrc/ffm-sudan/index</w:t>
        </w:r>
      </w:hyperlink>
      <w:r w:rsidRPr="006E5F61">
        <w:rPr>
          <w:lang w:val="nl-NL"/>
        </w:rPr>
        <w:t xml:space="preserve"> </w:t>
      </w:r>
    </w:p>
  </w:endnote>
  <w:endnote w:id="9">
    <w:p w14:paraId="22991E64" w14:textId="2421E9E2" w:rsidR="007A7B6F" w:rsidRPr="006E5F61" w:rsidRDefault="007A7B6F" w:rsidP="009E24D1">
      <w:pPr>
        <w:pStyle w:val="EndnoteText"/>
        <w:bidi/>
        <w:rPr>
          <w:lang w:val="en-US"/>
        </w:rPr>
      </w:pPr>
      <w:r>
        <w:rPr>
          <w:rStyle w:val="EndnoteReference"/>
        </w:rPr>
        <w:endnoteRef/>
      </w:r>
      <w:r>
        <w:t xml:space="preserve"> </w:t>
      </w:r>
      <w:r w:rsidR="009E24D1">
        <w:rPr>
          <w:rFonts w:hint="cs"/>
          <w:rtl/>
          <w:lang w:val="en-US"/>
        </w:rPr>
        <w:t>لمزيد من المعلومات يرجى زيارة الموقع:</w:t>
      </w:r>
      <w:r w:rsidRPr="006E5F61">
        <w:rPr>
          <w:lang w:val="en-US"/>
        </w:rPr>
        <w:t xml:space="preserve"> </w:t>
      </w:r>
      <w:hyperlink r:id="rId7" w:history="1">
        <w:r w:rsidRPr="006E5F61">
          <w:rPr>
            <w:rStyle w:val="Hyperlink"/>
            <w:lang w:val="en-US"/>
          </w:rPr>
          <w:t>https://www.ohchr.org/en/reprisals</w:t>
        </w:r>
      </w:hyperlink>
      <w:r w:rsidRPr="006E5F61">
        <w:rPr>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5162611"/>
      <w:docPartObj>
        <w:docPartGallery w:val="Page Numbers (Bottom of Page)"/>
        <w:docPartUnique/>
      </w:docPartObj>
    </w:sdtPr>
    <w:sdtEndPr>
      <w:rPr>
        <w:rStyle w:val="PageNumber"/>
      </w:rPr>
    </w:sdtEndPr>
    <w:sdtContent>
      <w:p w14:paraId="3C9246FF" w14:textId="560911B5" w:rsidR="009A1551" w:rsidRDefault="009A1551" w:rsidP="000770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7EA524" w14:textId="77777777" w:rsidR="009A1551" w:rsidRDefault="009A1551" w:rsidP="009A15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569805487"/>
      <w:docPartObj>
        <w:docPartGallery w:val="Page Numbers (Bottom of Page)"/>
        <w:docPartUnique/>
      </w:docPartObj>
    </w:sdtPr>
    <w:sdtEndPr>
      <w:rPr>
        <w:rStyle w:val="PageNumber"/>
      </w:rPr>
    </w:sdtEndPr>
    <w:sdtContent>
      <w:p w14:paraId="6B5B7CC9" w14:textId="194BD030" w:rsidR="009A1551" w:rsidRDefault="009A1551" w:rsidP="00077012">
        <w:pPr>
          <w:pStyle w:val="Footer"/>
          <w:framePr w:wrap="none" w:vAnchor="text" w:hAnchor="margin" w:xAlign="right" w:y="1"/>
          <w:bidi/>
          <w:rPr>
            <w:rStyle w:val="PageNumber"/>
          </w:rPr>
        </w:pPr>
        <w:r>
          <w:rPr>
            <w:rStyle w:val="PageNumber"/>
            <w:rtl/>
          </w:rPr>
          <w:fldChar w:fldCharType="begin"/>
        </w:r>
        <w:r>
          <w:rPr>
            <w:rStyle w:val="PageNumber"/>
            <w:rtl/>
          </w:rPr>
          <w:instrText xml:space="preserve"> PAGE </w:instrText>
        </w:r>
        <w:r>
          <w:rPr>
            <w:rStyle w:val="PageNumber"/>
            <w:rtl/>
          </w:rPr>
          <w:fldChar w:fldCharType="separate"/>
        </w:r>
        <w:r>
          <w:rPr>
            <w:rStyle w:val="PageNumber"/>
            <w:noProof/>
            <w:rtl/>
          </w:rPr>
          <w:t>1</w:t>
        </w:r>
        <w:r>
          <w:rPr>
            <w:rStyle w:val="PageNumber"/>
            <w:rtl/>
          </w:rPr>
          <w:fldChar w:fldCharType="end"/>
        </w:r>
      </w:p>
    </w:sdtContent>
  </w:sdt>
  <w:p w14:paraId="6D3D7FC4" w14:textId="77777777" w:rsidR="009A1551" w:rsidRDefault="009A1551" w:rsidP="009A15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FF779" w14:textId="77777777" w:rsidR="00797ADE" w:rsidRDefault="00797ADE" w:rsidP="00170432">
      <w:r>
        <w:separator/>
      </w:r>
    </w:p>
  </w:footnote>
  <w:footnote w:type="continuationSeparator" w:id="0">
    <w:p w14:paraId="05565443" w14:textId="77777777" w:rsidR="00797ADE" w:rsidRDefault="00797ADE" w:rsidP="00170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B057" w14:textId="0DF59242" w:rsidR="00455377" w:rsidRDefault="001863B0">
    <w:pPr>
      <w:pStyle w:val="Header"/>
      <w:bidi/>
    </w:pPr>
    <w:r>
      <w:rPr>
        <w:noProof/>
        <w:rtl/>
      </w:rPr>
      <w:drawing>
        <wp:anchor distT="0" distB="0" distL="114300" distR="114300" simplePos="0" relativeHeight="251659264" behindDoc="0" locked="0" layoutInCell="1" allowOverlap="1" wp14:anchorId="3D2AD179" wp14:editId="4DFD8AD1">
          <wp:simplePos x="0" y="0"/>
          <wp:positionH relativeFrom="page">
            <wp:posOffset>1901296</wp:posOffset>
          </wp:positionH>
          <wp:positionV relativeFrom="topMargin">
            <wp:posOffset>198222</wp:posOffset>
          </wp:positionV>
          <wp:extent cx="3767328" cy="732133"/>
          <wp:effectExtent l="0" t="0" r="0" b="0"/>
          <wp:wrapNone/>
          <wp:docPr id="481968193" name="Picture 481968193" descr="صورة تحتوي على نص ، هيدروزوان ، سماء الليل&#10;&#10;الوصف الذي تم إنشاؤه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123k_UN_Brand_Letterhead_Logo_Horiz_Bilingual_1Line_Center.png"/>
                  <pic:cNvPicPr/>
                </pic:nvPicPr>
                <pic:blipFill>
                  <a:blip r:embed="rId1">
                    <a:extLst>
                      <a:ext uri="{28A0092B-C50C-407E-A947-70E740481C1C}">
                        <a14:useLocalDpi xmlns:a14="http://schemas.microsoft.com/office/drawing/2010/main" val="0"/>
                      </a:ext>
                    </a:extLst>
                  </a:blip>
                  <a:stretch>
                    <a:fillRect/>
                  </a:stretch>
                </pic:blipFill>
                <pic:spPr>
                  <a:xfrm>
                    <a:off x="0" y="0"/>
                    <a:ext cx="3767328" cy="732133"/>
                  </a:xfrm>
                  <a:prstGeom prst="rect">
                    <a:avLst/>
                  </a:prstGeom>
                </pic:spPr>
              </pic:pic>
            </a:graphicData>
          </a:graphic>
          <wp14:sizeRelH relativeFrom="margin">
            <wp14:pctWidth>0</wp14:pctWidth>
          </wp14:sizeRelH>
        </wp:anchor>
      </w:drawing>
    </w:r>
  </w:p>
  <w:p w14:paraId="074DE319" w14:textId="77777777" w:rsidR="00455377" w:rsidRDefault="00455377">
    <w:pPr>
      <w:pStyle w:val="Header"/>
      <w:bidi/>
    </w:pPr>
  </w:p>
  <w:p w14:paraId="45F64CCF" w14:textId="77777777" w:rsidR="001863B0" w:rsidRDefault="001863B0" w:rsidP="00455377">
    <w:pPr>
      <w:bidi/>
      <w:jc w:val="center"/>
      <w:rPr>
        <w:b/>
        <w:bCs/>
        <w:sz w:val="22"/>
        <w:szCs w:val="22"/>
      </w:rPr>
    </w:pPr>
  </w:p>
  <w:p w14:paraId="520DE416" w14:textId="6A110D58" w:rsidR="00455377" w:rsidRPr="00C05479" w:rsidRDefault="00455377" w:rsidP="00455377">
    <w:pPr>
      <w:bidi/>
      <w:jc w:val="center"/>
      <w:rPr>
        <w:b/>
        <w:bCs/>
        <w:sz w:val="22"/>
        <w:szCs w:val="22"/>
      </w:rPr>
    </w:pPr>
    <w:r w:rsidRPr="00C05479">
      <w:rPr>
        <w:b/>
        <w:bCs/>
        <w:sz w:val="22"/>
        <w:szCs w:val="22"/>
        <w:rtl/>
      </w:rPr>
      <w:t>البعثة الدولية المستقلة لتقصي الحقائق</w:t>
    </w:r>
    <w:r w:rsidR="00024318">
      <w:rPr>
        <w:rFonts w:hint="cs"/>
        <w:b/>
        <w:bCs/>
        <w:sz w:val="22"/>
        <w:szCs w:val="22"/>
        <w:rtl/>
        <w:lang w:bidi="ar-LB"/>
      </w:rPr>
      <w:t xml:space="preserve"> بشأن</w:t>
    </w:r>
    <w:r w:rsidRPr="00C05479">
      <w:rPr>
        <w:b/>
        <w:bCs/>
        <w:sz w:val="22"/>
        <w:szCs w:val="22"/>
        <w:rtl/>
      </w:rPr>
      <w:t xml:space="preserve"> السودان</w:t>
    </w:r>
  </w:p>
  <w:p w14:paraId="22CC4F23" w14:textId="23847FB8" w:rsidR="00455377" w:rsidRPr="00B37678" w:rsidRDefault="00797ADE" w:rsidP="00B92ABE">
    <w:pPr>
      <w:bidi/>
      <w:jc w:val="center"/>
      <w:rPr>
        <w:sz w:val="22"/>
        <w:szCs w:val="22"/>
      </w:rPr>
    </w:pPr>
    <w:hyperlink r:id="rId2" w:history="1">
      <w:r w:rsidR="00024318" w:rsidRPr="00024318">
        <w:rPr>
          <w:rStyle w:val="Hyperlink"/>
          <w:sz w:val="22"/>
          <w:szCs w:val="22"/>
        </w:rPr>
        <w:t>https://www.ohchr.org/ar/hr-bodies/hrc/ffm-sudan/index</w:t>
      </w:r>
      <w:r w:rsidR="00B37678" w:rsidRPr="00077012">
        <w:rPr>
          <w:rStyle w:val="Hyperlink"/>
          <w:sz w:val="22"/>
          <w:szCs w:val="22"/>
          <w:rtl/>
        </w:rPr>
        <w:t xml:space="preserve"> </w:t>
      </w:r>
    </w:hyperlink>
    <w:r w:rsidR="00B37678">
      <w:rPr>
        <w:sz w:val="22"/>
        <w:szCs w:val="22"/>
        <w:rtl/>
      </w:rPr>
      <w:t xml:space="preserve"> </w:t>
    </w:r>
    <w:r w:rsidR="00B37678">
      <w:rPr>
        <w:rFonts w:ascii="Tahoma" w:hAnsi="Tahoma" w:cs="Tahoma"/>
        <w:sz w:val="22"/>
        <w:szCs w:val="22"/>
        <w:rtl/>
      </w:rPr>
      <w:t xml:space="preserve">| </w:t>
    </w:r>
    <w:hyperlink r:id="rId3" w:history="1">
      <w:r w:rsidR="00455377" w:rsidRPr="00C05479">
        <w:rPr>
          <w:rStyle w:val="Hyperlink"/>
          <w:sz w:val="22"/>
          <w:szCs w:val="22"/>
          <w:rtl/>
        </w:rPr>
        <w:t>ffmsudan@un.org</w:t>
      </w:r>
    </w:hyperlink>
  </w:p>
  <w:p w14:paraId="25604813" w14:textId="2E4AFDC1" w:rsidR="00170432" w:rsidRDefault="00170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03432"/>
    <w:multiLevelType w:val="hybridMultilevel"/>
    <w:tmpl w:val="F6EA0D8A"/>
    <w:lvl w:ilvl="0" w:tplc="6F8AA1F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330E6"/>
    <w:multiLevelType w:val="multilevel"/>
    <w:tmpl w:val="B680C7CC"/>
    <w:lvl w:ilvl="0">
      <w:start w:val="1"/>
      <w:numFmt w:val="bullet"/>
      <w:lvlText w:val=""/>
      <w:lvlJc w:val="left"/>
      <w:pPr>
        <w:ind w:left="720" w:hanging="360"/>
      </w:pPr>
      <w:rPr>
        <w:rFonts w:ascii="Symbol" w:hAnsi="Symbol" w:hint="default"/>
      </w:rPr>
    </w:lvl>
    <w:lvl w:ilvl="1" w:tentative="1">
      <w:start w:val="1"/>
      <w:numFmt w:val="arabicAlpha"/>
      <w:lvlText w:val="%2."/>
      <w:lvlJc w:val="left"/>
      <w:pPr>
        <w:tabs>
          <w:tab w:val="num" w:pos="1440"/>
        </w:tabs>
        <w:ind w:left="1440" w:hanging="360"/>
      </w:pPr>
    </w:lvl>
    <w:lvl w:ilvl="2" w:tentative="1">
      <w:start w:val="1"/>
      <w:numFmt w:val="arabicAlpha"/>
      <w:lvlText w:val="%3."/>
      <w:lvlJc w:val="left"/>
      <w:pPr>
        <w:tabs>
          <w:tab w:val="num" w:pos="2160"/>
        </w:tabs>
        <w:ind w:left="2160" w:hanging="360"/>
      </w:pPr>
    </w:lvl>
    <w:lvl w:ilvl="3" w:tentative="1">
      <w:start w:val="1"/>
      <w:numFmt w:val="arabicAlpha"/>
      <w:lvlText w:val="%4."/>
      <w:lvlJc w:val="left"/>
      <w:pPr>
        <w:tabs>
          <w:tab w:val="num" w:pos="2880"/>
        </w:tabs>
        <w:ind w:left="2880" w:hanging="360"/>
      </w:pPr>
    </w:lvl>
    <w:lvl w:ilvl="4" w:tentative="1">
      <w:start w:val="1"/>
      <w:numFmt w:val="arabicAlpha"/>
      <w:lvlText w:val="%5."/>
      <w:lvlJc w:val="left"/>
      <w:pPr>
        <w:tabs>
          <w:tab w:val="num" w:pos="3600"/>
        </w:tabs>
        <w:ind w:left="3600" w:hanging="360"/>
      </w:pPr>
    </w:lvl>
    <w:lvl w:ilvl="5" w:tentative="1">
      <w:start w:val="1"/>
      <w:numFmt w:val="arabicAlpha"/>
      <w:lvlText w:val="%6."/>
      <w:lvlJc w:val="left"/>
      <w:pPr>
        <w:tabs>
          <w:tab w:val="num" w:pos="4320"/>
        </w:tabs>
        <w:ind w:left="4320" w:hanging="360"/>
      </w:pPr>
    </w:lvl>
    <w:lvl w:ilvl="6" w:tentative="1">
      <w:start w:val="1"/>
      <w:numFmt w:val="arabicAlpha"/>
      <w:lvlText w:val="%7."/>
      <w:lvlJc w:val="left"/>
      <w:pPr>
        <w:tabs>
          <w:tab w:val="num" w:pos="5040"/>
        </w:tabs>
        <w:ind w:left="5040" w:hanging="360"/>
      </w:pPr>
    </w:lvl>
    <w:lvl w:ilvl="7" w:tentative="1">
      <w:start w:val="1"/>
      <w:numFmt w:val="arabicAlpha"/>
      <w:lvlText w:val="%8."/>
      <w:lvlJc w:val="left"/>
      <w:pPr>
        <w:tabs>
          <w:tab w:val="num" w:pos="5760"/>
        </w:tabs>
        <w:ind w:left="5760" w:hanging="360"/>
      </w:pPr>
    </w:lvl>
    <w:lvl w:ilvl="8" w:tentative="1">
      <w:start w:val="1"/>
      <w:numFmt w:val="arabicAlpha"/>
      <w:lvlText w:val="%9."/>
      <w:lvlJc w:val="left"/>
      <w:pPr>
        <w:tabs>
          <w:tab w:val="num" w:pos="6480"/>
        </w:tabs>
        <w:ind w:left="6480" w:hanging="360"/>
      </w:pPr>
    </w:lvl>
  </w:abstractNum>
  <w:abstractNum w:abstractNumId="2" w15:restartNumberingAfterBreak="0">
    <w:nsid w:val="077A0A61"/>
    <w:multiLevelType w:val="hybridMultilevel"/>
    <w:tmpl w:val="A6FA3E28"/>
    <w:lvl w:ilvl="0" w:tplc="52F4ED5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347A1"/>
    <w:multiLevelType w:val="hybridMultilevel"/>
    <w:tmpl w:val="672C7DA2"/>
    <w:lvl w:ilvl="0" w:tplc="C5F24DF6">
      <w:start w:val="2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5789B"/>
    <w:multiLevelType w:val="hybridMultilevel"/>
    <w:tmpl w:val="F794A5CC"/>
    <w:lvl w:ilvl="0" w:tplc="AE6283A6">
      <w:start w:val="1"/>
      <w:numFmt w:val="lowerLetter"/>
      <w:lvlText w:val="(%1)"/>
      <w:lvlJc w:val="left"/>
      <w:pPr>
        <w:ind w:left="720" w:hanging="360"/>
      </w:pPr>
      <w:rPr>
        <w:rFonts w:hint="default"/>
        <w:b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9D31BD7"/>
    <w:multiLevelType w:val="hybridMultilevel"/>
    <w:tmpl w:val="64B4B192"/>
    <w:lvl w:ilvl="0" w:tplc="FFFFFFFF">
      <w:start w:val="1"/>
      <w:numFmt w:val="arabicAbjad"/>
      <w:lvlText w:val="%1."/>
      <w:lvlJc w:val="left"/>
      <w:pPr>
        <w:ind w:left="1080" w:hanging="720"/>
      </w:pPr>
      <w:rPr>
        <w:rFonts w:hint="default"/>
      </w:rPr>
    </w:lvl>
    <w:lvl w:ilvl="1" w:tplc="FFFFFFFF" w:tentative="1">
      <w:start w:val="1"/>
      <w:numFmt w:val="arabicAlpha"/>
      <w:lvlText w:val="%2."/>
      <w:lvlJc w:val="left"/>
      <w:pPr>
        <w:ind w:left="1440" w:hanging="360"/>
      </w:pPr>
    </w:lvl>
    <w:lvl w:ilvl="2" w:tplc="FFFFFFFF" w:tentative="1">
      <w:start w:val="1"/>
      <w:numFmt w:val="arabicAbjad"/>
      <w:lvlText w:val="%3."/>
      <w:lvlJc w:val="right"/>
      <w:pPr>
        <w:ind w:left="2160" w:hanging="180"/>
      </w:pPr>
    </w:lvl>
    <w:lvl w:ilvl="3" w:tplc="FFFFFFFF" w:tentative="1">
      <w:start w:val="1"/>
      <w:numFmt w:val="decimalFullWidth"/>
      <w:lvlText w:val="%4."/>
      <w:lvlJc w:val="left"/>
      <w:pPr>
        <w:ind w:left="2880" w:hanging="360"/>
      </w:pPr>
    </w:lvl>
    <w:lvl w:ilvl="4" w:tplc="FFFFFFFF" w:tentative="1">
      <w:start w:val="1"/>
      <w:numFmt w:val="arabicAlpha"/>
      <w:lvlText w:val="%5."/>
      <w:lvlJc w:val="left"/>
      <w:pPr>
        <w:ind w:left="3600" w:hanging="360"/>
      </w:pPr>
    </w:lvl>
    <w:lvl w:ilvl="5" w:tplc="FFFFFFFF" w:tentative="1">
      <w:start w:val="1"/>
      <w:numFmt w:val="arabicAbjad"/>
      <w:lvlText w:val="%6."/>
      <w:lvlJc w:val="right"/>
      <w:pPr>
        <w:ind w:left="4320" w:hanging="180"/>
      </w:pPr>
    </w:lvl>
    <w:lvl w:ilvl="6" w:tplc="FFFFFFFF" w:tentative="1">
      <w:start w:val="1"/>
      <w:numFmt w:val="decimalFullWidth"/>
      <w:lvlText w:val="%7."/>
      <w:lvlJc w:val="left"/>
      <w:pPr>
        <w:ind w:left="5040" w:hanging="360"/>
      </w:pPr>
    </w:lvl>
    <w:lvl w:ilvl="7" w:tplc="FFFFFFFF" w:tentative="1">
      <w:start w:val="1"/>
      <w:numFmt w:val="arabicAlpha"/>
      <w:lvlText w:val="%8."/>
      <w:lvlJc w:val="left"/>
      <w:pPr>
        <w:ind w:left="5760" w:hanging="360"/>
      </w:pPr>
    </w:lvl>
    <w:lvl w:ilvl="8" w:tplc="FFFFFFFF" w:tentative="1">
      <w:start w:val="1"/>
      <w:numFmt w:val="arabicAbjad"/>
      <w:lvlText w:val="%9."/>
      <w:lvlJc w:val="right"/>
      <w:pPr>
        <w:ind w:left="6480" w:hanging="180"/>
      </w:pPr>
    </w:lvl>
  </w:abstractNum>
  <w:abstractNum w:abstractNumId="6" w15:restartNumberingAfterBreak="0">
    <w:nsid w:val="44995C56"/>
    <w:multiLevelType w:val="multilevel"/>
    <w:tmpl w:val="4968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26ABE"/>
    <w:multiLevelType w:val="multilevel"/>
    <w:tmpl w:val="83F0013E"/>
    <w:lvl w:ilvl="0">
      <w:start w:val="1"/>
      <w:numFmt w:val="arabicAlpha"/>
      <w:lvlText w:val="%1."/>
      <w:lvlJc w:val="left"/>
      <w:pPr>
        <w:tabs>
          <w:tab w:val="num" w:pos="720"/>
        </w:tabs>
        <w:ind w:left="720" w:hanging="360"/>
      </w:pPr>
    </w:lvl>
    <w:lvl w:ilvl="1" w:tentative="1">
      <w:start w:val="1"/>
      <w:numFmt w:val="arabicAlpha"/>
      <w:lvlText w:val="%2."/>
      <w:lvlJc w:val="left"/>
      <w:pPr>
        <w:tabs>
          <w:tab w:val="num" w:pos="1440"/>
        </w:tabs>
        <w:ind w:left="1440" w:hanging="360"/>
      </w:pPr>
    </w:lvl>
    <w:lvl w:ilvl="2" w:tentative="1">
      <w:start w:val="1"/>
      <w:numFmt w:val="arabicAlpha"/>
      <w:lvlText w:val="%3."/>
      <w:lvlJc w:val="left"/>
      <w:pPr>
        <w:tabs>
          <w:tab w:val="num" w:pos="2160"/>
        </w:tabs>
        <w:ind w:left="2160" w:hanging="360"/>
      </w:pPr>
    </w:lvl>
    <w:lvl w:ilvl="3" w:tentative="1">
      <w:start w:val="1"/>
      <w:numFmt w:val="arabicAlpha"/>
      <w:lvlText w:val="%4."/>
      <w:lvlJc w:val="left"/>
      <w:pPr>
        <w:tabs>
          <w:tab w:val="num" w:pos="2880"/>
        </w:tabs>
        <w:ind w:left="2880" w:hanging="360"/>
      </w:pPr>
    </w:lvl>
    <w:lvl w:ilvl="4" w:tentative="1">
      <w:start w:val="1"/>
      <w:numFmt w:val="arabicAlpha"/>
      <w:lvlText w:val="%5."/>
      <w:lvlJc w:val="left"/>
      <w:pPr>
        <w:tabs>
          <w:tab w:val="num" w:pos="3600"/>
        </w:tabs>
        <w:ind w:left="3600" w:hanging="360"/>
      </w:pPr>
    </w:lvl>
    <w:lvl w:ilvl="5" w:tentative="1">
      <w:start w:val="1"/>
      <w:numFmt w:val="arabicAlpha"/>
      <w:lvlText w:val="%6."/>
      <w:lvlJc w:val="left"/>
      <w:pPr>
        <w:tabs>
          <w:tab w:val="num" w:pos="4320"/>
        </w:tabs>
        <w:ind w:left="4320" w:hanging="360"/>
      </w:pPr>
    </w:lvl>
    <w:lvl w:ilvl="6" w:tentative="1">
      <w:start w:val="1"/>
      <w:numFmt w:val="arabicAlpha"/>
      <w:lvlText w:val="%7."/>
      <w:lvlJc w:val="left"/>
      <w:pPr>
        <w:tabs>
          <w:tab w:val="num" w:pos="5040"/>
        </w:tabs>
        <w:ind w:left="5040" w:hanging="360"/>
      </w:pPr>
    </w:lvl>
    <w:lvl w:ilvl="7" w:tentative="1">
      <w:start w:val="1"/>
      <w:numFmt w:val="arabicAlpha"/>
      <w:lvlText w:val="%8."/>
      <w:lvlJc w:val="left"/>
      <w:pPr>
        <w:tabs>
          <w:tab w:val="num" w:pos="5760"/>
        </w:tabs>
        <w:ind w:left="5760" w:hanging="360"/>
      </w:pPr>
    </w:lvl>
    <w:lvl w:ilvl="8" w:tentative="1">
      <w:start w:val="1"/>
      <w:numFmt w:val="arabicAlpha"/>
      <w:lvlText w:val="%9."/>
      <w:lvlJc w:val="left"/>
      <w:pPr>
        <w:tabs>
          <w:tab w:val="num" w:pos="6480"/>
        </w:tabs>
        <w:ind w:left="6480" w:hanging="360"/>
      </w:pPr>
    </w:lvl>
  </w:abstractNum>
  <w:abstractNum w:abstractNumId="8" w15:restartNumberingAfterBreak="0">
    <w:nsid w:val="4B9E40C3"/>
    <w:multiLevelType w:val="multilevel"/>
    <w:tmpl w:val="0C9AE8A2"/>
    <w:lvl w:ilvl="0">
      <w:start w:val="21"/>
      <w:numFmt w:val="bullet"/>
      <w:lvlText w:val="-"/>
      <w:lvlJc w:val="left"/>
      <w:pPr>
        <w:ind w:left="720" w:hanging="360"/>
      </w:pPr>
      <w:rPr>
        <w:rFonts w:ascii="Aptos" w:eastAsiaTheme="minorHAnsi" w:hAnsi="Aptos" w:cstheme="minorBidi" w:hint="default"/>
      </w:rPr>
    </w:lvl>
    <w:lvl w:ilvl="1" w:tentative="1">
      <w:start w:val="1"/>
      <w:numFmt w:val="arabicAlpha"/>
      <w:lvlText w:val="%2."/>
      <w:lvlJc w:val="left"/>
      <w:pPr>
        <w:tabs>
          <w:tab w:val="num" w:pos="1440"/>
        </w:tabs>
        <w:ind w:left="1440" w:hanging="360"/>
      </w:pPr>
    </w:lvl>
    <w:lvl w:ilvl="2" w:tentative="1">
      <w:start w:val="1"/>
      <w:numFmt w:val="arabicAlpha"/>
      <w:lvlText w:val="%3."/>
      <w:lvlJc w:val="left"/>
      <w:pPr>
        <w:tabs>
          <w:tab w:val="num" w:pos="2160"/>
        </w:tabs>
        <w:ind w:left="2160" w:hanging="360"/>
      </w:pPr>
    </w:lvl>
    <w:lvl w:ilvl="3" w:tentative="1">
      <w:start w:val="1"/>
      <w:numFmt w:val="arabicAlpha"/>
      <w:lvlText w:val="%4."/>
      <w:lvlJc w:val="left"/>
      <w:pPr>
        <w:tabs>
          <w:tab w:val="num" w:pos="2880"/>
        </w:tabs>
        <w:ind w:left="2880" w:hanging="360"/>
      </w:pPr>
    </w:lvl>
    <w:lvl w:ilvl="4" w:tentative="1">
      <w:start w:val="1"/>
      <w:numFmt w:val="arabicAlpha"/>
      <w:lvlText w:val="%5."/>
      <w:lvlJc w:val="left"/>
      <w:pPr>
        <w:tabs>
          <w:tab w:val="num" w:pos="3600"/>
        </w:tabs>
        <w:ind w:left="3600" w:hanging="360"/>
      </w:pPr>
    </w:lvl>
    <w:lvl w:ilvl="5" w:tentative="1">
      <w:start w:val="1"/>
      <w:numFmt w:val="arabicAlpha"/>
      <w:lvlText w:val="%6."/>
      <w:lvlJc w:val="left"/>
      <w:pPr>
        <w:tabs>
          <w:tab w:val="num" w:pos="4320"/>
        </w:tabs>
        <w:ind w:left="4320" w:hanging="360"/>
      </w:pPr>
    </w:lvl>
    <w:lvl w:ilvl="6" w:tentative="1">
      <w:start w:val="1"/>
      <w:numFmt w:val="arabicAlpha"/>
      <w:lvlText w:val="%7."/>
      <w:lvlJc w:val="left"/>
      <w:pPr>
        <w:tabs>
          <w:tab w:val="num" w:pos="5040"/>
        </w:tabs>
        <w:ind w:left="5040" w:hanging="360"/>
      </w:pPr>
    </w:lvl>
    <w:lvl w:ilvl="7" w:tentative="1">
      <w:start w:val="1"/>
      <w:numFmt w:val="arabicAlpha"/>
      <w:lvlText w:val="%8."/>
      <w:lvlJc w:val="left"/>
      <w:pPr>
        <w:tabs>
          <w:tab w:val="num" w:pos="5760"/>
        </w:tabs>
        <w:ind w:left="5760" w:hanging="360"/>
      </w:pPr>
    </w:lvl>
    <w:lvl w:ilvl="8" w:tentative="1">
      <w:start w:val="1"/>
      <w:numFmt w:val="arabicAlpha"/>
      <w:lvlText w:val="%9."/>
      <w:lvlJc w:val="left"/>
      <w:pPr>
        <w:tabs>
          <w:tab w:val="num" w:pos="6480"/>
        </w:tabs>
        <w:ind w:left="6480" w:hanging="360"/>
      </w:pPr>
    </w:lvl>
  </w:abstractNum>
  <w:abstractNum w:abstractNumId="9" w15:restartNumberingAfterBreak="0">
    <w:nsid w:val="4FA94EA2"/>
    <w:multiLevelType w:val="hybridMultilevel"/>
    <w:tmpl w:val="7914716A"/>
    <w:lvl w:ilvl="0" w:tplc="C0702C8C">
      <w:start w:val="1"/>
      <w:numFmt w:val="upperRoman"/>
      <w:lvlText w:val="%1."/>
      <w:lvlJc w:val="left"/>
      <w:pPr>
        <w:ind w:left="1080" w:hanging="720"/>
      </w:pPr>
      <w:rPr>
        <w:rFonts w:hint="default"/>
      </w:rPr>
    </w:lvl>
    <w:lvl w:ilvl="1" w:tplc="08090019" w:tentative="1">
      <w:start w:val="1"/>
      <w:numFmt w:val="arabicAlpha"/>
      <w:lvlText w:val="%2."/>
      <w:lvlJc w:val="left"/>
      <w:pPr>
        <w:ind w:left="1440" w:hanging="360"/>
      </w:pPr>
    </w:lvl>
    <w:lvl w:ilvl="2" w:tplc="0809001B" w:tentative="1">
      <w:start w:val="1"/>
      <w:numFmt w:val="arabicAbjad"/>
      <w:lvlText w:val="%3."/>
      <w:lvlJc w:val="right"/>
      <w:pPr>
        <w:ind w:left="2160" w:hanging="180"/>
      </w:pPr>
    </w:lvl>
    <w:lvl w:ilvl="3" w:tplc="0809000F" w:tentative="1">
      <w:start w:val="1"/>
      <w:numFmt w:val="decimalFullWidth"/>
      <w:lvlText w:val="%4."/>
      <w:lvlJc w:val="left"/>
      <w:pPr>
        <w:ind w:left="2880" w:hanging="360"/>
      </w:pPr>
    </w:lvl>
    <w:lvl w:ilvl="4" w:tplc="08090019" w:tentative="1">
      <w:start w:val="1"/>
      <w:numFmt w:val="arabicAlpha"/>
      <w:lvlText w:val="%5."/>
      <w:lvlJc w:val="left"/>
      <w:pPr>
        <w:ind w:left="3600" w:hanging="360"/>
      </w:pPr>
    </w:lvl>
    <w:lvl w:ilvl="5" w:tplc="0809001B" w:tentative="1">
      <w:start w:val="1"/>
      <w:numFmt w:val="arabicAbjad"/>
      <w:lvlText w:val="%6."/>
      <w:lvlJc w:val="right"/>
      <w:pPr>
        <w:ind w:left="4320" w:hanging="180"/>
      </w:pPr>
    </w:lvl>
    <w:lvl w:ilvl="6" w:tplc="0809000F" w:tentative="1">
      <w:start w:val="1"/>
      <w:numFmt w:val="decimalFullWidth"/>
      <w:lvlText w:val="%7."/>
      <w:lvlJc w:val="left"/>
      <w:pPr>
        <w:ind w:left="5040" w:hanging="360"/>
      </w:pPr>
    </w:lvl>
    <w:lvl w:ilvl="7" w:tplc="08090019" w:tentative="1">
      <w:start w:val="1"/>
      <w:numFmt w:val="arabicAlpha"/>
      <w:lvlText w:val="%8."/>
      <w:lvlJc w:val="left"/>
      <w:pPr>
        <w:ind w:left="5760" w:hanging="360"/>
      </w:pPr>
    </w:lvl>
    <w:lvl w:ilvl="8" w:tplc="0809001B" w:tentative="1">
      <w:start w:val="1"/>
      <w:numFmt w:val="arabicAbjad"/>
      <w:lvlText w:val="%9."/>
      <w:lvlJc w:val="right"/>
      <w:pPr>
        <w:ind w:left="6480" w:hanging="180"/>
      </w:pPr>
    </w:lvl>
  </w:abstractNum>
  <w:abstractNum w:abstractNumId="10" w15:restartNumberingAfterBreak="0">
    <w:nsid w:val="554E5DFE"/>
    <w:multiLevelType w:val="hybridMultilevel"/>
    <w:tmpl w:val="3DD8EF48"/>
    <w:lvl w:ilvl="0" w:tplc="C0702C8C">
      <w:start w:val="1"/>
      <w:numFmt w:val="arabicAbjad"/>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0C58FD"/>
    <w:multiLevelType w:val="multilevel"/>
    <w:tmpl w:val="B680C7CC"/>
    <w:lvl w:ilvl="0">
      <w:start w:val="1"/>
      <w:numFmt w:val="bullet"/>
      <w:lvlText w:val=""/>
      <w:lvlJc w:val="left"/>
      <w:pPr>
        <w:ind w:left="720" w:hanging="360"/>
      </w:pPr>
      <w:rPr>
        <w:rFonts w:ascii="Symbol" w:hAnsi="Symbol" w:hint="default"/>
      </w:rPr>
    </w:lvl>
    <w:lvl w:ilvl="1" w:tentative="1">
      <w:start w:val="1"/>
      <w:numFmt w:val="arabicAlpha"/>
      <w:lvlText w:val="%2."/>
      <w:lvlJc w:val="left"/>
      <w:pPr>
        <w:tabs>
          <w:tab w:val="num" w:pos="1440"/>
        </w:tabs>
        <w:ind w:left="1440" w:hanging="360"/>
      </w:pPr>
    </w:lvl>
    <w:lvl w:ilvl="2" w:tentative="1">
      <w:start w:val="1"/>
      <w:numFmt w:val="arabicAlpha"/>
      <w:lvlText w:val="%3."/>
      <w:lvlJc w:val="left"/>
      <w:pPr>
        <w:tabs>
          <w:tab w:val="num" w:pos="2160"/>
        </w:tabs>
        <w:ind w:left="2160" w:hanging="360"/>
      </w:pPr>
    </w:lvl>
    <w:lvl w:ilvl="3" w:tentative="1">
      <w:start w:val="1"/>
      <w:numFmt w:val="arabicAlpha"/>
      <w:lvlText w:val="%4."/>
      <w:lvlJc w:val="left"/>
      <w:pPr>
        <w:tabs>
          <w:tab w:val="num" w:pos="2880"/>
        </w:tabs>
        <w:ind w:left="2880" w:hanging="360"/>
      </w:pPr>
    </w:lvl>
    <w:lvl w:ilvl="4" w:tentative="1">
      <w:start w:val="1"/>
      <w:numFmt w:val="arabicAlpha"/>
      <w:lvlText w:val="%5."/>
      <w:lvlJc w:val="left"/>
      <w:pPr>
        <w:tabs>
          <w:tab w:val="num" w:pos="3600"/>
        </w:tabs>
        <w:ind w:left="3600" w:hanging="360"/>
      </w:pPr>
    </w:lvl>
    <w:lvl w:ilvl="5" w:tentative="1">
      <w:start w:val="1"/>
      <w:numFmt w:val="arabicAlpha"/>
      <w:lvlText w:val="%6."/>
      <w:lvlJc w:val="left"/>
      <w:pPr>
        <w:tabs>
          <w:tab w:val="num" w:pos="4320"/>
        </w:tabs>
        <w:ind w:left="4320" w:hanging="360"/>
      </w:pPr>
    </w:lvl>
    <w:lvl w:ilvl="6" w:tentative="1">
      <w:start w:val="1"/>
      <w:numFmt w:val="arabicAlpha"/>
      <w:lvlText w:val="%7."/>
      <w:lvlJc w:val="left"/>
      <w:pPr>
        <w:tabs>
          <w:tab w:val="num" w:pos="5040"/>
        </w:tabs>
        <w:ind w:left="5040" w:hanging="360"/>
      </w:pPr>
    </w:lvl>
    <w:lvl w:ilvl="7" w:tentative="1">
      <w:start w:val="1"/>
      <w:numFmt w:val="arabicAlpha"/>
      <w:lvlText w:val="%8."/>
      <w:lvlJc w:val="left"/>
      <w:pPr>
        <w:tabs>
          <w:tab w:val="num" w:pos="5760"/>
        </w:tabs>
        <w:ind w:left="5760" w:hanging="360"/>
      </w:pPr>
    </w:lvl>
    <w:lvl w:ilvl="8" w:tentative="1">
      <w:start w:val="1"/>
      <w:numFmt w:val="arabicAlpha"/>
      <w:lvlText w:val="%9."/>
      <w:lvlJc w:val="left"/>
      <w:pPr>
        <w:tabs>
          <w:tab w:val="num" w:pos="6480"/>
        </w:tabs>
        <w:ind w:left="6480" w:hanging="360"/>
      </w:pPr>
    </w:lvl>
  </w:abstractNum>
  <w:abstractNum w:abstractNumId="12" w15:restartNumberingAfterBreak="0">
    <w:nsid w:val="5A1A5011"/>
    <w:multiLevelType w:val="multilevel"/>
    <w:tmpl w:val="B680C7CC"/>
    <w:lvl w:ilvl="0">
      <w:start w:val="1"/>
      <w:numFmt w:val="bullet"/>
      <w:lvlText w:val=""/>
      <w:lvlJc w:val="left"/>
      <w:pPr>
        <w:ind w:left="720" w:hanging="360"/>
      </w:pPr>
      <w:rPr>
        <w:rFonts w:ascii="Symbol" w:hAnsi="Symbol" w:hint="default"/>
      </w:rPr>
    </w:lvl>
    <w:lvl w:ilvl="1" w:tentative="1">
      <w:start w:val="1"/>
      <w:numFmt w:val="arabicAlpha"/>
      <w:lvlText w:val="%2."/>
      <w:lvlJc w:val="left"/>
      <w:pPr>
        <w:tabs>
          <w:tab w:val="num" w:pos="1440"/>
        </w:tabs>
        <w:ind w:left="1440" w:hanging="360"/>
      </w:pPr>
    </w:lvl>
    <w:lvl w:ilvl="2" w:tentative="1">
      <w:start w:val="1"/>
      <w:numFmt w:val="arabicAlpha"/>
      <w:lvlText w:val="%3."/>
      <w:lvlJc w:val="left"/>
      <w:pPr>
        <w:tabs>
          <w:tab w:val="num" w:pos="2160"/>
        </w:tabs>
        <w:ind w:left="2160" w:hanging="360"/>
      </w:pPr>
    </w:lvl>
    <w:lvl w:ilvl="3" w:tentative="1">
      <w:start w:val="1"/>
      <w:numFmt w:val="arabicAlpha"/>
      <w:lvlText w:val="%4."/>
      <w:lvlJc w:val="left"/>
      <w:pPr>
        <w:tabs>
          <w:tab w:val="num" w:pos="2880"/>
        </w:tabs>
        <w:ind w:left="2880" w:hanging="360"/>
      </w:pPr>
    </w:lvl>
    <w:lvl w:ilvl="4" w:tentative="1">
      <w:start w:val="1"/>
      <w:numFmt w:val="arabicAlpha"/>
      <w:lvlText w:val="%5."/>
      <w:lvlJc w:val="left"/>
      <w:pPr>
        <w:tabs>
          <w:tab w:val="num" w:pos="3600"/>
        </w:tabs>
        <w:ind w:left="3600" w:hanging="360"/>
      </w:pPr>
    </w:lvl>
    <w:lvl w:ilvl="5" w:tentative="1">
      <w:start w:val="1"/>
      <w:numFmt w:val="arabicAlpha"/>
      <w:lvlText w:val="%6."/>
      <w:lvlJc w:val="left"/>
      <w:pPr>
        <w:tabs>
          <w:tab w:val="num" w:pos="4320"/>
        </w:tabs>
        <w:ind w:left="4320" w:hanging="360"/>
      </w:pPr>
    </w:lvl>
    <w:lvl w:ilvl="6" w:tentative="1">
      <w:start w:val="1"/>
      <w:numFmt w:val="arabicAlpha"/>
      <w:lvlText w:val="%7."/>
      <w:lvlJc w:val="left"/>
      <w:pPr>
        <w:tabs>
          <w:tab w:val="num" w:pos="5040"/>
        </w:tabs>
        <w:ind w:left="5040" w:hanging="360"/>
      </w:pPr>
    </w:lvl>
    <w:lvl w:ilvl="7" w:tentative="1">
      <w:start w:val="1"/>
      <w:numFmt w:val="arabicAlpha"/>
      <w:lvlText w:val="%8."/>
      <w:lvlJc w:val="left"/>
      <w:pPr>
        <w:tabs>
          <w:tab w:val="num" w:pos="5760"/>
        </w:tabs>
        <w:ind w:left="5760" w:hanging="360"/>
      </w:pPr>
    </w:lvl>
    <w:lvl w:ilvl="8" w:tentative="1">
      <w:start w:val="1"/>
      <w:numFmt w:val="arabicAlpha"/>
      <w:lvlText w:val="%9."/>
      <w:lvlJc w:val="left"/>
      <w:pPr>
        <w:tabs>
          <w:tab w:val="num" w:pos="6480"/>
        </w:tabs>
        <w:ind w:left="6480" w:hanging="360"/>
      </w:pPr>
    </w:lvl>
  </w:abstractNum>
  <w:abstractNum w:abstractNumId="13" w15:restartNumberingAfterBreak="0">
    <w:nsid w:val="5CFF79A8"/>
    <w:multiLevelType w:val="hybridMultilevel"/>
    <w:tmpl w:val="CE74C3A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A7145C9"/>
    <w:multiLevelType w:val="hybridMultilevel"/>
    <w:tmpl w:val="D4D0E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8"/>
  </w:num>
  <w:num w:numId="5">
    <w:abstractNumId w:val="12"/>
  </w:num>
  <w:num w:numId="6">
    <w:abstractNumId w:val="1"/>
  </w:num>
  <w:num w:numId="7">
    <w:abstractNumId w:val="14"/>
  </w:num>
  <w:num w:numId="8">
    <w:abstractNumId w:val="10"/>
  </w:num>
  <w:num w:numId="9">
    <w:abstractNumId w:val="13"/>
  </w:num>
  <w:num w:numId="10">
    <w:abstractNumId w:val="6"/>
  </w:num>
  <w:num w:numId="11">
    <w:abstractNumId w:val="11"/>
  </w:num>
  <w:num w:numId="12">
    <w:abstractNumId w:val="5"/>
  </w:num>
  <w:num w:numId="13">
    <w:abstractNumId w:val="2"/>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E18"/>
    <w:rsid w:val="00006179"/>
    <w:rsid w:val="00006C70"/>
    <w:rsid w:val="000206F4"/>
    <w:rsid w:val="00024318"/>
    <w:rsid w:val="0003210F"/>
    <w:rsid w:val="0003561F"/>
    <w:rsid w:val="000721C2"/>
    <w:rsid w:val="000756BD"/>
    <w:rsid w:val="00076DDC"/>
    <w:rsid w:val="000833C0"/>
    <w:rsid w:val="00083E26"/>
    <w:rsid w:val="000843E1"/>
    <w:rsid w:val="00092E8B"/>
    <w:rsid w:val="00092EC5"/>
    <w:rsid w:val="000A3548"/>
    <w:rsid w:val="000B36E2"/>
    <w:rsid w:val="000C2049"/>
    <w:rsid w:val="000C7F08"/>
    <w:rsid w:val="000D00E6"/>
    <w:rsid w:val="000D32C9"/>
    <w:rsid w:val="000E679C"/>
    <w:rsid w:val="000F1114"/>
    <w:rsid w:val="000F69F9"/>
    <w:rsid w:val="0010352F"/>
    <w:rsid w:val="00103BCC"/>
    <w:rsid w:val="00110180"/>
    <w:rsid w:val="00110E95"/>
    <w:rsid w:val="00111498"/>
    <w:rsid w:val="00111B1B"/>
    <w:rsid w:val="00114593"/>
    <w:rsid w:val="00115A75"/>
    <w:rsid w:val="001202DA"/>
    <w:rsid w:val="001212A5"/>
    <w:rsid w:val="00126227"/>
    <w:rsid w:val="001301A8"/>
    <w:rsid w:val="001313FD"/>
    <w:rsid w:val="00131418"/>
    <w:rsid w:val="00132B4A"/>
    <w:rsid w:val="001357FA"/>
    <w:rsid w:val="00143483"/>
    <w:rsid w:val="00146D2B"/>
    <w:rsid w:val="00147A25"/>
    <w:rsid w:val="0016215F"/>
    <w:rsid w:val="00170432"/>
    <w:rsid w:val="001704C7"/>
    <w:rsid w:val="00175010"/>
    <w:rsid w:val="001863B0"/>
    <w:rsid w:val="001863F4"/>
    <w:rsid w:val="001954BC"/>
    <w:rsid w:val="001A6EAD"/>
    <w:rsid w:val="001B67A7"/>
    <w:rsid w:val="001D23FF"/>
    <w:rsid w:val="001E3D6C"/>
    <w:rsid w:val="001E482F"/>
    <w:rsid w:val="001E6783"/>
    <w:rsid w:val="002172CB"/>
    <w:rsid w:val="002307DB"/>
    <w:rsid w:val="0023093F"/>
    <w:rsid w:val="00233F80"/>
    <w:rsid w:val="002345D1"/>
    <w:rsid w:val="002357C7"/>
    <w:rsid w:val="002466B9"/>
    <w:rsid w:val="00253B36"/>
    <w:rsid w:val="00254D3F"/>
    <w:rsid w:val="002568A1"/>
    <w:rsid w:val="002741AE"/>
    <w:rsid w:val="002760E2"/>
    <w:rsid w:val="002828A3"/>
    <w:rsid w:val="00292024"/>
    <w:rsid w:val="0029371E"/>
    <w:rsid w:val="00294ED1"/>
    <w:rsid w:val="00297B8A"/>
    <w:rsid w:val="002A08CC"/>
    <w:rsid w:val="002A0A55"/>
    <w:rsid w:val="002A7B3F"/>
    <w:rsid w:val="002C1C1C"/>
    <w:rsid w:val="002C4F8C"/>
    <w:rsid w:val="002D0DF1"/>
    <w:rsid w:val="002D754B"/>
    <w:rsid w:val="002E3955"/>
    <w:rsid w:val="002E3E3C"/>
    <w:rsid w:val="002E5178"/>
    <w:rsid w:val="002E7029"/>
    <w:rsid w:val="002F5C93"/>
    <w:rsid w:val="00303397"/>
    <w:rsid w:val="00303871"/>
    <w:rsid w:val="003118EA"/>
    <w:rsid w:val="00316C82"/>
    <w:rsid w:val="00320CCB"/>
    <w:rsid w:val="00323614"/>
    <w:rsid w:val="0033033D"/>
    <w:rsid w:val="003363C4"/>
    <w:rsid w:val="00336CA8"/>
    <w:rsid w:val="00345852"/>
    <w:rsid w:val="00354E57"/>
    <w:rsid w:val="00356102"/>
    <w:rsid w:val="0037313C"/>
    <w:rsid w:val="003768EA"/>
    <w:rsid w:val="003779BF"/>
    <w:rsid w:val="00380A94"/>
    <w:rsid w:val="003811B0"/>
    <w:rsid w:val="003A1563"/>
    <w:rsid w:val="003B093F"/>
    <w:rsid w:val="003B659D"/>
    <w:rsid w:val="003B7B70"/>
    <w:rsid w:val="003C7FF6"/>
    <w:rsid w:val="003D39F6"/>
    <w:rsid w:val="003E29AE"/>
    <w:rsid w:val="003E5347"/>
    <w:rsid w:val="003F00A1"/>
    <w:rsid w:val="003F07EB"/>
    <w:rsid w:val="003F4C97"/>
    <w:rsid w:val="003F6EB9"/>
    <w:rsid w:val="00400FFE"/>
    <w:rsid w:val="00411B2E"/>
    <w:rsid w:val="0042438E"/>
    <w:rsid w:val="00426443"/>
    <w:rsid w:val="00427378"/>
    <w:rsid w:val="00431A5C"/>
    <w:rsid w:val="00435723"/>
    <w:rsid w:val="00435F02"/>
    <w:rsid w:val="004431D2"/>
    <w:rsid w:val="00444534"/>
    <w:rsid w:val="00447277"/>
    <w:rsid w:val="00455377"/>
    <w:rsid w:val="00455381"/>
    <w:rsid w:val="0045740B"/>
    <w:rsid w:val="004607FA"/>
    <w:rsid w:val="00462CBF"/>
    <w:rsid w:val="00464D2E"/>
    <w:rsid w:val="00465F6A"/>
    <w:rsid w:val="0047169A"/>
    <w:rsid w:val="00471B61"/>
    <w:rsid w:val="0047608A"/>
    <w:rsid w:val="00482A6F"/>
    <w:rsid w:val="004864C3"/>
    <w:rsid w:val="00491EDB"/>
    <w:rsid w:val="00493553"/>
    <w:rsid w:val="0049762E"/>
    <w:rsid w:val="004A0CD5"/>
    <w:rsid w:val="004A382F"/>
    <w:rsid w:val="004C1FF4"/>
    <w:rsid w:val="004C69C3"/>
    <w:rsid w:val="004D0849"/>
    <w:rsid w:val="004D509C"/>
    <w:rsid w:val="00504906"/>
    <w:rsid w:val="005121A3"/>
    <w:rsid w:val="0051399B"/>
    <w:rsid w:val="0051727F"/>
    <w:rsid w:val="00526828"/>
    <w:rsid w:val="00526F31"/>
    <w:rsid w:val="00535955"/>
    <w:rsid w:val="00543A42"/>
    <w:rsid w:val="00544786"/>
    <w:rsid w:val="00545D5A"/>
    <w:rsid w:val="00547998"/>
    <w:rsid w:val="00550AA1"/>
    <w:rsid w:val="00566395"/>
    <w:rsid w:val="00567787"/>
    <w:rsid w:val="00570413"/>
    <w:rsid w:val="00570498"/>
    <w:rsid w:val="005714DF"/>
    <w:rsid w:val="00575668"/>
    <w:rsid w:val="00580882"/>
    <w:rsid w:val="0058547B"/>
    <w:rsid w:val="005879A1"/>
    <w:rsid w:val="005A4DD8"/>
    <w:rsid w:val="005A6029"/>
    <w:rsid w:val="005B10A9"/>
    <w:rsid w:val="005B3947"/>
    <w:rsid w:val="005B46B2"/>
    <w:rsid w:val="005B4B82"/>
    <w:rsid w:val="005B5997"/>
    <w:rsid w:val="005C226B"/>
    <w:rsid w:val="005C3139"/>
    <w:rsid w:val="005D4450"/>
    <w:rsid w:val="005E3469"/>
    <w:rsid w:val="005E617F"/>
    <w:rsid w:val="005F026C"/>
    <w:rsid w:val="006003A5"/>
    <w:rsid w:val="00600831"/>
    <w:rsid w:val="006020A2"/>
    <w:rsid w:val="00617E3E"/>
    <w:rsid w:val="006215FA"/>
    <w:rsid w:val="006265BD"/>
    <w:rsid w:val="006316A3"/>
    <w:rsid w:val="00633693"/>
    <w:rsid w:val="00634F31"/>
    <w:rsid w:val="006414E4"/>
    <w:rsid w:val="00644925"/>
    <w:rsid w:val="00644F2E"/>
    <w:rsid w:val="0064538F"/>
    <w:rsid w:val="006478DB"/>
    <w:rsid w:val="006530B3"/>
    <w:rsid w:val="00653B14"/>
    <w:rsid w:val="00655069"/>
    <w:rsid w:val="006601F8"/>
    <w:rsid w:val="0066297A"/>
    <w:rsid w:val="00666E98"/>
    <w:rsid w:val="00672FE3"/>
    <w:rsid w:val="00680458"/>
    <w:rsid w:val="00681571"/>
    <w:rsid w:val="00692F6B"/>
    <w:rsid w:val="006946DA"/>
    <w:rsid w:val="006A45FC"/>
    <w:rsid w:val="006A6239"/>
    <w:rsid w:val="006B2133"/>
    <w:rsid w:val="006B3047"/>
    <w:rsid w:val="006B60D4"/>
    <w:rsid w:val="006B6E58"/>
    <w:rsid w:val="006B72EA"/>
    <w:rsid w:val="006C5875"/>
    <w:rsid w:val="006D6303"/>
    <w:rsid w:val="006E0ADC"/>
    <w:rsid w:val="006E2953"/>
    <w:rsid w:val="006E6752"/>
    <w:rsid w:val="006F6E56"/>
    <w:rsid w:val="006F7126"/>
    <w:rsid w:val="00700653"/>
    <w:rsid w:val="00700ACD"/>
    <w:rsid w:val="0070102E"/>
    <w:rsid w:val="007032CA"/>
    <w:rsid w:val="00704A5A"/>
    <w:rsid w:val="00706579"/>
    <w:rsid w:val="0071185E"/>
    <w:rsid w:val="007132CB"/>
    <w:rsid w:val="00714C5A"/>
    <w:rsid w:val="007215C6"/>
    <w:rsid w:val="00727764"/>
    <w:rsid w:val="00745F9C"/>
    <w:rsid w:val="007462D2"/>
    <w:rsid w:val="007471BA"/>
    <w:rsid w:val="0077516C"/>
    <w:rsid w:val="00775F91"/>
    <w:rsid w:val="0077610F"/>
    <w:rsid w:val="00776A3B"/>
    <w:rsid w:val="007855E9"/>
    <w:rsid w:val="00797ADE"/>
    <w:rsid w:val="007A427F"/>
    <w:rsid w:val="007A7B6F"/>
    <w:rsid w:val="007B18A4"/>
    <w:rsid w:val="007B1F60"/>
    <w:rsid w:val="007B7CAC"/>
    <w:rsid w:val="007C0AE3"/>
    <w:rsid w:val="007C19E7"/>
    <w:rsid w:val="007D1530"/>
    <w:rsid w:val="007D4DA2"/>
    <w:rsid w:val="007D54EC"/>
    <w:rsid w:val="007D67A4"/>
    <w:rsid w:val="007E54E5"/>
    <w:rsid w:val="007E699E"/>
    <w:rsid w:val="007E723D"/>
    <w:rsid w:val="007F1F42"/>
    <w:rsid w:val="007F34D4"/>
    <w:rsid w:val="007F7A14"/>
    <w:rsid w:val="008064DB"/>
    <w:rsid w:val="008069EF"/>
    <w:rsid w:val="00807900"/>
    <w:rsid w:val="00810840"/>
    <w:rsid w:val="00816A85"/>
    <w:rsid w:val="00823797"/>
    <w:rsid w:val="008237F9"/>
    <w:rsid w:val="008377AB"/>
    <w:rsid w:val="00860BD8"/>
    <w:rsid w:val="008646DF"/>
    <w:rsid w:val="008662C4"/>
    <w:rsid w:val="00866C8B"/>
    <w:rsid w:val="00871E4B"/>
    <w:rsid w:val="00875703"/>
    <w:rsid w:val="00876206"/>
    <w:rsid w:val="00877C66"/>
    <w:rsid w:val="0088785D"/>
    <w:rsid w:val="00892734"/>
    <w:rsid w:val="008A2AA7"/>
    <w:rsid w:val="008A460E"/>
    <w:rsid w:val="008B0A87"/>
    <w:rsid w:val="008B1FD9"/>
    <w:rsid w:val="008B4B4B"/>
    <w:rsid w:val="008B4D9E"/>
    <w:rsid w:val="008C4D2C"/>
    <w:rsid w:val="008C664C"/>
    <w:rsid w:val="008C7B86"/>
    <w:rsid w:val="008E097E"/>
    <w:rsid w:val="008E3FC5"/>
    <w:rsid w:val="008E5766"/>
    <w:rsid w:val="008E66D4"/>
    <w:rsid w:val="008F6BDD"/>
    <w:rsid w:val="0090141E"/>
    <w:rsid w:val="00901FC3"/>
    <w:rsid w:val="009052A5"/>
    <w:rsid w:val="009151F4"/>
    <w:rsid w:val="00947BDE"/>
    <w:rsid w:val="00975C35"/>
    <w:rsid w:val="009900BE"/>
    <w:rsid w:val="00990AE6"/>
    <w:rsid w:val="00990CB8"/>
    <w:rsid w:val="00996456"/>
    <w:rsid w:val="00997A4C"/>
    <w:rsid w:val="009A1551"/>
    <w:rsid w:val="009A19C0"/>
    <w:rsid w:val="009A24F7"/>
    <w:rsid w:val="009A52D8"/>
    <w:rsid w:val="009B0AAF"/>
    <w:rsid w:val="009B1400"/>
    <w:rsid w:val="009B1816"/>
    <w:rsid w:val="009B64EE"/>
    <w:rsid w:val="009C3359"/>
    <w:rsid w:val="009D45AF"/>
    <w:rsid w:val="009D4957"/>
    <w:rsid w:val="009E24D1"/>
    <w:rsid w:val="009F0364"/>
    <w:rsid w:val="009F27C6"/>
    <w:rsid w:val="009F64CE"/>
    <w:rsid w:val="009F7581"/>
    <w:rsid w:val="00A00D9F"/>
    <w:rsid w:val="00A0580F"/>
    <w:rsid w:val="00A07057"/>
    <w:rsid w:val="00A1181E"/>
    <w:rsid w:val="00A12985"/>
    <w:rsid w:val="00A14872"/>
    <w:rsid w:val="00A239E7"/>
    <w:rsid w:val="00A239EC"/>
    <w:rsid w:val="00A46E44"/>
    <w:rsid w:val="00A5100F"/>
    <w:rsid w:val="00A63D43"/>
    <w:rsid w:val="00A70931"/>
    <w:rsid w:val="00A73078"/>
    <w:rsid w:val="00A730DC"/>
    <w:rsid w:val="00A7502C"/>
    <w:rsid w:val="00A75E28"/>
    <w:rsid w:val="00A949F5"/>
    <w:rsid w:val="00AA1313"/>
    <w:rsid w:val="00AA25D0"/>
    <w:rsid w:val="00AB1AE7"/>
    <w:rsid w:val="00AB421E"/>
    <w:rsid w:val="00AB4C0A"/>
    <w:rsid w:val="00AC0429"/>
    <w:rsid w:val="00AD7368"/>
    <w:rsid w:val="00AF16D8"/>
    <w:rsid w:val="00AF7197"/>
    <w:rsid w:val="00B068DA"/>
    <w:rsid w:val="00B224A1"/>
    <w:rsid w:val="00B242EE"/>
    <w:rsid w:val="00B24615"/>
    <w:rsid w:val="00B279EE"/>
    <w:rsid w:val="00B30158"/>
    <w:rsid w:val="00B33BEE"/>
    <w:rsid w:val="00B34BB8"/>
    <w:rsid w:val="00B37678"/>
    <w:rsid w:val="00B54478"/>
    <w:rsid w:val="00B625F2"/>
    <w:rsid w:val="00B62DC1"/>
    <w:rsid w:val="00B65CA6"/>
    <w:rsid w:val="00B67B1A"/>
    <w:rsid w:val="00B70119"/>
    <w:rsid w:val="00B82B69"/>
    <w:rsid w:val="00B853EB"/>
    <w:rsid w:val="00B8569D"/>
    <w:rsid w:val="00B92015"/>
    <w:rsid w:val="00B92ABE"/>
    <w:rsid w:val="00B96DBB"/>
    <w:rsid w:val="00BA33AA"/>
    <w:rsid w:val="00BB158B"/>
    <w:rsid w:val="00BC3594"/>
    <w:rsid w:val="00BC3BB4"/>
    <w:rsid w:val="00BC4D78"/>
    <w:rsid w:val="00BD0954"/>
    <w:rsid w:val="00BD5A01"/>
    <w:rsid w:val="00BE08A8"/>
    <w:rsid w:val="00BE2B64"/>
    <w:rsid w:val="00BE78B0"/>
    <w:rsid w:val="00BF0996"/>
    <w:rsid w:val="00BF5FD7"/>
    <w:rsid w:val="00C0339F"/>
    <w:rsid w:val="00C05479"/>
    <w:rsid w:val="00C118ED"/>
    <w:rsid w:val="00C16654"/>
    <w:rsid w:val="00C22298"/>
    <w:rsid w:val="00C22475"/>
    <w:rsid w:val="00C233C8"/>
    <w:rsid w:val="00C35B37"/>
    <w:rsid w:val="00C427B2"/>
    <w:rsid w:val="00C5595A"/>
    <w:rsid w:val="00C641D0"/>
    <w:rsid w:val="00C71423"/>
    <w:rsid w:val="00C77005"/>
    <w:rsid w:val="00CA0E18"/>
    <w:rsid w:val="00CA2D15"/>
    <w:rsid w:val="00CA5959"/>
    <w:rsid w:val="00CB3A0A"/>
    <w:rsid w:val="00CB50FC"/>
    <w:rsid w:val="00CB6A13"/>
    <w:rsid w:val="00CC13EC"/>
    <w:rsid w:val="00CD2391"/>
    <w:rsid w:val="00CE5BDB"/>
    <w:rsid w:val="00CF1D89"/>
    <w:rsid w:val="00CF2057"/>
    <w:rsid w:val="00CF23E3"/>
    <w:rsid w:val="00CF62A1"/>
    <w:rsid w:val="00D054F9"/>
    <w:rsid w:val="00D0733F"/>
    <w:rsid w:val="00D115FF"/>
    <w:rsid w:val="00D32979"/>
    <w:rsid w:val="00D359D8"/>
    <w:rsid w:val="00D3623B"/>
    <w:rsid w:val="00D37AF9"/>
    <w:rsid w:val="00D45966"/>
    <w:rsid w:val="00D50753"/>
    <w:rsid w:val="00D53B63"/>
    <w:rsid w:val="00D555A3"/>
    <w:rsid w:val="00D560C4"/>
    <w:rsid w:val="00D747B9"/>
    <w:rsid w:val="00D83722"/>
    <w:rsid w:val="00D9025A"/>
    <w:rsid w:val="00D92935"/>
    <w:rsid w:val="00D9386A"/>
    <w:rsid w:val="00D93C7B"/>
    <w:rsid w:val="00D949B5"/>
    <w:rsid w:val="00D96608"/>
    <w:rsid w:val="00DB3156"/>
    <w:rsid w:val="00DB3C18"/>
    <w:rsid w:val="00DB7A99"/>
    <w:rsid w:val="00DE4E7C"/>
    <w:rsid w:val="00DE6630"/>
    <w:rsid w:val="00DE6BFA"/>
    <w:rsid w:val="00DF1A62"/>
    <w:rsid w:val="00E03445"/>
    <w:rsid w:val="00E13223"/>
    <w:rsid w:val="00E13E64"/>
    <w:rsid w:val="00E15F04"/>
    <w:rsid w:val="00E2269F"/>
    <w:rsid w:val="00E22956"/>
    <w:rsid w:val="00E23FD3"/>
    <w:rsid w:val="00E34145"/>
    <w:rsid w:val="00E423FE"/>
    <w:rsid w:val="00E471B7"/>
    <w:rsid w:val="00E51207"/>
    <w:rsid w:val="00E53BD8"/>
    <w:rsid w:val="00E55172"/>
    <w:rsid w:val="00E60C77"/>
    <w:rsid w:val="00E62707"/>
    <w:rsid w:val="00E675C3"/>
    <w:rsid w:val="00E724AF"/>
    <w:rsid w:val="00E74FBE"/>
    <w:rsid w:val="00E80307"/>
    <w:rsid w:val="00E84A0D"/>
    <w:rsid w:val="00EA2A28"/>
    <w:rsid w:val="00EA4EBB"/>
    <w:rsid w:val="00EB088C"/>
    <w:rsid w:val="00EB205B"/>
    <w:rsid w:val="00EB3A22"/>
    <w:rsid w:val="00EB4D7F"/>
    <w:rsid w:val="00EB61F9"/>
    <w:rsid w:val="00EC074F"/>
    <w:rsid w:val="00EC0AE3"/>
    <w:rsid w:val="00ED450F"/>
    <w:rsid w:val="00EE72C3"/>
    <w:rsid w:val="00EF3280"/>
    <w:rsid w:val="00F02227"/>
    <w:rsid w:val="00F075DC"/>
    <w:rsid w:val="00F130FA"/>
    <w:rsid w:val="00F20F61"/>
    <w:rsid w:val="00F228E7"/>
    <w:rsid w:val="00F27603"/>
    <w:rsid w:val="00F401B0"/>
    <w:rsid w:val="00F42BB2"/>
    <w:rsid w:val="00F43AA9"/>
    <w:rsid w:val="00F6520B"/>
    <w:rsid w:val="00F71A44"/>
    <w:rsid w:val="00F816D9"/>
    <w:rsid w:val="00F91218"/>
    <w:rsid w:val="00FA47D9"/>
    <w:rsid w:val="00FB1ADF"/>
    <w:rsid w:val="00FB3930"/>
    <w:rsid w:val="00FB3A92"/>
    <w:rsid w:val="00FB4E5E"/>
    <w:rsid w:val="00FC08AC"/>
    <w:rsid w:val="00FC18C0"/>
    <w:rsid w:val="00FC3842"/>
    <w:rsid w:val="00FD4200"/>
    <w:rsid w:val="00FD67CD"/>
    <w:rsid w:val="00FE3E08"/>
    <w:rsid w:val="00FE6FBF"/>
    <w:rsid w:val="00FF2312"/>
    <w:rsid w:val="00FF617D"/>
    <w:rsid w:val="00FF7925"/>
    <w:rsid w:val="02807A1F"/>
    <w:rsid w:val="1992BCE3"/>
    <w:rsid w:val="313009EC"/>
    <w:rsid w:val="4B0FAD17"/>
    <w:rsid w:val="5F97240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53F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0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E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E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E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E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E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E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E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E1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A0E1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A0E1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A0E1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A0E1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A0E1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A0E1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A0E1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A0E1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A0E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E1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A0E1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E1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A0E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E18"/>
    <w:rPr>
      <w:i/>
      <w:iCs/>
      <w:color w:val="404040" w:themeColor="text1" w:themeTint="BF"/>
      <w:lang w:val="en-GB"/>
    </w:rPr>
  </w:style>
  <w:style w:type="paragraph" w:styleId="ListParagraph">
    <w:name w:val="List Paragraph"/>
    <w:basedOn w:val="Normal"/>
    <w:uiPriority w:val="34"/>
    <w:qFormat/>
    <w:rsid w:val="00CA0E18"/>
    <w:pPr>
      <w:ind w:left="720"/>
      <w:contextualSpacing/>
    </w:pPr>
  </w:style>
  <w:style w:type="character" w:styleId="IntenseEmphasis">
    <w:name w:val="Intense Emphasis"/>
    <w:basedOn w:val="DefaultParagraphFont"/>
    <w:uiPriority w:val="21"/>
    <w:qFormat/>
    <w:rsid w:val="00CA0E18"/>
    <w:rPr>
      <w:i/>
      <w:iCs/>
      <w:color w:val="0F4761" w:themeColor="accent1" w:themeShade="BF"/>
    </w:rPr>
  </w:style>
  <w:style w:type="paragraph" w:styleId="IntenseQuote">
    <w:name w:val="Intense Quote"/>
    <w:basedOn w:val="Normal"/>
    <w:next w:val="Normal"/>
    <w:link w:val="IntenseQuoteChar"/>
    <w:uiPriority w:val="30"/>
    <w:qFormat/>
    <w:rsid w:val="00CA0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E18"/>
    <w:rPr>
      <w:i/>
      <w:iCs/>
      <w:color w:val="0F4761" w:themeColor="accent1" w:themeShade="BF"/>
      <w:lang w:val="en-GB"/>
    </w:rPr>
  </w:style>
  <w:style w:type="character" w:styleId="IntenseReference">
    <w:name w:val="Intense Reference"/>
    <w:basedOn w:val="DefaultParagraphFont"/>
    <w:uiPriority w:val="32"/>
    <w:qFormat/>
    <w:rsid w:val="00CA0E18"/>
    <w:rPr>
      <w:b/>
      <w:bCs/>
      <w:smallCaps/>
      <w:color w:val="0F4761" w:themeColor="accent1" w:themeShade="BF"/>
      <w:spacing w:val="5"/>
    </w:rPr>
  </w:style>
  <w:style w:type="paragraph" w:styleId="Header">
    <w:name w:val="header"/>
    <w:basedOn w:val="Normal"/>
    <w:link w:val="HeaderChar"/>
    <w:uiPriority w:val="99"/>
    <w:unhideWhenUsed/>
    <w:rsid w:val="00170432"/>
    <w:pPr>
      <w:tabs>
        <w:tab w:val="center" w:pos="4513"/>
        <w:tab w:val="right" w:pos="9026"/>
      </w:tabs>
    </w:pPr>
  </w:style>
  <w:style w:type="character" w:customStyle="1" w:styleId="HeaderChar">
    <w:name w:val="Header Char"/>
    <w:basedOn w:val="DefaultParagraphFont"/>
    <w:link w:val="Header"/>
    <w:uiPriority w:val="99"/>
    <w:rsid w:val="00170432"/>
    <w:rPr>
      <w:lang w:val="en-GB"/>
    </w:rPr>
  </w:style>
  <w:style w:type="paragraph" w:styleId="Footer">
    <w:name w:val="footer"/>
    <w:basedOn w:val="Normal"/>
    <w:link w:val="FooterChar"/>
    <w:uiPriority w:val="99"/>
    <w:unhideWhenUsed/>
    <w:rsid w:val="00170432"/>
    <w:pPr>
      <w:tabs>
        <w:tab w:val="center" w:pos="4513"/>
        <w:tab w:val="right" w:pos="9026"/>
      </w:tabs>
    </w:pPr>
  </w:style>
  <w:style w:type="character" w:customStyle="1" w:styleId="FooterChar">
    <w:name w:val="Footer Char"/>
    <w:basedOn w:val="DefaultParagraphFont"/>
    <w:link w:val="Footer"/>
    <w:uiPriority w:val="99"/>
    <w:rsid w:val="00170432"/>
    <w:rPr>
      <w:lang w:val="en-GB"/>
    </w:rPr>
  </w:style>
  <w:style w:type="character" w:styleId="Hyperlink">
    <w:name w:val="Hyperlink"/>
    <w:basedOn w:val="DefaultParagraphFont"/>
    <w:uiPriority w:val="99"/>
    <w:unhideWhenUsed/>
    <w:rsid w:val="00170432"/>
    <w:rPr>
      <w:color w:val="467886" w:themeColor="hyperlink"/>
      <w:u w:val="single"/>
    </w:rPr>
  </w:style>
  <w:style w:type="character" w:styleId="UnresolvedMention">
    <w:name w:val="Unresolved Mention"/>
    <w:basedOn w:val="DefaultParagraphFont"/>
    <w:uiPriority w:val="99"/>
    <w:semiHidden/>
    <w:unhideWhenUsed/>
    <w:rsid w:val="00170432"/>
    <w:rPr>
      <w:color w:val="605E5C"/>
      <w:shd w:val="clear" w:color="auto" w:fill="E1DFDD"/>
    </w:rPr>
  </w:style>
  <w:style w:type="character" w:styleId="FollowedHyperlink">
    <w:name w:val="FollowedHyperlink"/>
    <w:basedOn w:val="DefaultParagraphFont"/>
    <w:uiPriority w:val="99"/>
    <w:semiHidden/>
    <w:unhideWhenUsed/>
    <w:rsid w:val="00B33BEE"/>
    <w:rPr>
      <w:color w:val="96607D" w:themeColor="followedHyperlink"/>
      <w:u w:val="single"/>
    </w:rPr>
  </w:style>
  <w:style w:type="character" w:styleId="PageNumber">
    <w:name w:val="page number"/>
    <w:basedOn w:val="DefaultParagraphFont"/>
    <w:uiPriority w:val="99"/>
    <w:semiHidden/>
    <w:unhideWhenUsed/>
    <w:rsid w:val="009A1551"/>
  </w:style>
  <w:style w:type="paragraph" w:styleId="FootnoteText">
    <w:name w:val="footnote text"/>
    <w:basedOn w:val="Normal"/>
    <w:link w:val="FootnoteTextChar"/>
    <w:uiPriority w:val="99"/>
    <w:semiHidden/>
    <w:unhideWhenUsed/>
    <w:rsid w:val="006601F8"/>
    <w:rPr>
      <w:sz w:val="20"/>
      <w:szCs w:val="20"/>
    </w:rPr>
  </w:style>
  <w:style w:type="character" w:customStyle="1" w:styleId="FootnoteTextChar">
    <w:name w:val="Footnote Text Char"/>
    <w:basedOn w:val="DefaultParagraphFont"/>
    <w:link w:val="FootnoteText"/>
    <w:uiPriority w:val="99"/>
    <w:semiHidden/>
    <w:rsid w:val="006601F8"/>
    <w:rPr>
      <w:sz w:val="20"/>
      <w:szCs w:val="20"/>
      <w:lang w:val="en-GB"/>
    </w:rPr>
  </w:style>
  <w:style w:type="character" w:styleId="FootnoteReference">
    <w:name w:val="footnote reference"/>
    <w:basedOn w:val="DefaultParagraphFont"/>
    <w:uiPriority w:val="99"/>
    <w:semiHidden/>
    <w:unhideWhenUsed/>
    <w:rsid w:val="006601F8"/>
    <w:rPr>
      <w:vertAlign w:val="superscript"/>
    </w:rPr>
  </w:style>
  <w:style w:type="character" w:customStyle="1" w:styleId="apple-converted-space">
    <w:name w:val="apple-converted-space"/>
    <w:basedOn w:val="DefaultParagraphFont"/>
    <w:rsid w:val="00B34BB8"/>
  </w:style>
  <w:style w:type="character" w:styleId="Strong">
    <w:name w:val="Strong"/>
    <w:basedOn w:val="DefaultParagraphFont"/>
    <w:uiPriority w:val="22"/>
    <w:qFormat/>
    <w:rsid w:val="00B34BB8"/>
    <w:rPr>
      <w:b/>
      <w:bCs/>
    </w:rPr>
  </w:style>
  <w:style w:type="paragraph" w:styleId="NormalWeb">
    <w:name w:val="Normal (Web)"/>
    <w:basedOn w:val="Normal"/>
    <w:uiPriority w:val="99"/>
    <w:unhideWhenUsed/>
    <w:rsid w:val="00B34BB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88785D"/>
    <w:rPr>
      <w:sz w:val="16"/>
      <w:szCs w:val="16"/>
    </w:rPr>
  </w:style>
  <w:style w:type="paragraph" w:styleId="CommentText">
    <w:name w:val="annotation text"/>
    <w:basedOn w:val="Normal"/>
    <w:link w:val="CommentTextChar"/>
    <w:uiPriority w:val="99"/>
    <w:unhideWhenUsed/>
    <w:rsid w:val="0088785D"/>
    <w:rPr>
      <w:sz w:val="20"/>
      <w:szCs w:val="20"/>
    </w:rPr>
  </w:style>
  <w:style w:type="character" w:customStyle="1" w:styleId="CommentTextChar">
    <w:name w:val="Comment Text Char"/>
    <w:basedOn w:val="DefaultParagraphFont"/>
    <w:link w:val="CommentText"/>
    <w:uiPriority w:val="99"/>
    <w:rsid w:val="0088785D"/>
    <w:rPr>
      <w:sz w:val="20"/>
      <w:szCs w:val="20"/>
      <w:lang w:val="en-GB"/>
    </w:rPr>
  </w:style>
  <w:style w:type="paragraph" w:styleId="CommentSubject">
    <w:name w:val="annotation subject"/>
    <w:basedOn w:val="CommentText"/>
    <w:next w:val="CommentText"/>
    <w:link w:val="CommentSubjectChar"/>
    <w:uiPriority w:val="99"/>
    <w:semiHidden/>
    <w:unhideWhenUsed/>
    <w:rsid w:val="0088785D"/>
    <w:rPr>
      <w:b/>
      <w:bCs/>
    </w:rPr>
  </w:style>
  <w:style w:type="character" w:customStyle="1" w:styleId="CommentSubjectChar">
    <w:name w:val="Comment Subject Char"/>
    <w:basedOn w:val="CommentTextChar"/>
    <w:link w:val="CommentSubject"/>
    <w:uiPriority w:val="99"/>
    <w:semiHidden/>
    <w:rsid w:val="0088785D"/>
    <w:rPr>
      <w:b/>
      <w:bCs/>
      <w:sz w:val="20"/>
      <w:szCs w:val="20"/>
      <w:lang w:val="en-GB"/>
    </w:rPr>
  </w:style>
  <w:style w:type="paragraph" w:styleId="Revision">
    <w:name w:val="Revision"/>
    <w:hidden/>
    <w:uiPriority w:val="99"/>
    <w:semiHidden/>
    <w:rsid w:val="00B279EE"/>
  </w:style>
  <w:style w:type="character" w:styleId="PlaceholderText">
    <w:name w:val="Placeholder Text"/>
    <w:basedOn w:val="DefaultParagraphFont"/>
    <w:uiPriority w:val="99"/>
    <w:semiHidden/>
    <w:rsid w:val="00727764"/>
    <w:rPr>
      <w:color w:val="666666"/>
    </w:rPr>
  </w:style>
  <w:style w:type="paragraph" w:styleId="EndnoteText">
    <w:name w:val="endnote text"/>
    <w:basedOn w:val="Normal"/>
    <w:link w:val="EndnoteTextChar"/>
    <w:rsid w:val="00146D2B"/>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rsid w:val="00146D2B"/>
    <w:rPr>
      <w:rFonts w:ascii="Times New Roman" w:eastAsia="Times New Roman" w:hAnsi="Times New Roman" w:cs="Times New Roman"/>
      <w:kern w:val="0"/>
      <w:sz w:val="20"/>
      <w:szCs w:val="20"/>
      <w14:ligatures w14:val="none"/>
    </w:rPr>
  </w:style>
  <w:style w:type="character" w:styleId="EndnoteReference">
    <w:name w:val="endnote reference"/>
    <w:rsid w:val="00146D2B"/>
    <w:rPr>
      <w:vertAlign w:val="superscript"/>
    </w:rPr>
  </w:style>
  <w:style w:type="character" w:customStyle="1" w:styleId="citation-5">
    <w:name w:val="citation-5"/>
    <w:basedOn w:val="DefaultParagraphFont"/>
    <w:rsid w:val="007215C6"/>
  </w:style>
  <w:style w:type="character" w:customStyle="1" w:styleId="citation-4">
    <w:name w:val="citation-4"/>
    <w:basedOn w:val="DefaultParagraphFont"/>
    <w:rsid w:val="007215C6"/>
  </w:style>
  <w:style w:type="character" w:customStyle="1" w:styleId="citation-3">
    <w:name w:val="citation-3"/>
    <w:basedOn w:val="DefaultParagraphFont"/>
    <w:rsid w:val="00721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68663">
      <w:bodyDiv w:val="1"/>
      <w:marLeft w:val="0"/>
      <w:marRight w:val="0"/>
      <w:marTop w:val="0"/>
      <w:marBottom w:val="0"/>
      <w:divBdr>
        <w:top w:val="none" w:sz="0" w:space="0" w:color="auto"/>
        <w:left w:val="none" w:sz="0" w:space="0" w:color="auto"/>
        <w:bottom w:val="none" w:sz="0" w:space="0" w:color="auto"/>
        <w:right w:val="none" w:sz="0" w:space="0" w:color="auto"/>
      </w:divBdr>
    </w:div>
    <w:div w:id="449591155">
      <w:bodyDiv w:val="1"/>
      <w:marLeft w:val="0"/>
      <w:marRight w:val="0"/>
      <w:marTop w:val="0"/>
      <w:marBottom w:val="0"/>
      <w:divBdr>
        <w:top w:val="none" w:sz="0" w:space="0" w:color="auto"/>
        <w:left w:val="none" w:sz="0" w:space="0" w:color="auto"/>
        <w:bottom w:val="none" w:sz="0" w:space="0" w:color="auto"/>
        <w:right w:val="none" w:sz="0" w:space="0" w:color="auto"/>
      </w:divBdr>
      <w:divsChild>
        <w:div w:id="57366508">
          <w:marLeft w:val="0"/>
          <w:marRight w:val="0"/>
          <w:marTop w:val="0"/>
          <w:marBottom w:val="0"/>
          <w:divBdr>
            <w:top w:val="none" w:sz="0" w:space="0" w:color="auto"/>
            <w:left w:val="none" w:sz="0" w:space="0" w:color="auto"/>
            <w:bottom w:val="none" w:sz="0" w:space="0" w:color="auto"/>
            <w:right w:val="none" w:sz="0" w:space="0" w:color="auto"/>
          </w:divBdr>
          <w:divsChild>
            <w:div w:id="2001426858">
              <w:marLeft w:val="0"/>
              <w:marRight w:val="0"/>
              <w:marTop w:val="0"/>
              <w:marBottom w:val="0"/>
              <w:divBdr>
                <w:top w:val="none" w:sz="0" w:space="0" w:color="auto"/>
                <w:left w:val="none" w:sz="0" w:space="0" w:color="auto"/>
                <w:bottom w:val="none" w:sz="0" w:space="0" w:color="auto"/>
                <w:right w:val="none" w:sz="0" w:space="0" w:color="auto"/>
              </w:divBdr>
              <w:divsChild>
                <w:div w:id="195324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62031">
      <w:bodyDiv w:val="1"/>
      <w:marLeft w:val="0"/>
      <w:marRight w:val="0"/>
      <w:marTop w:val="0"/>
      <w:marBottom w:val="0"/>
      <w:divBdr>
        <w:top w:val="none" w:sz="0" w:space="0" w:color="auto"/>
        <w:left w:val="none" w:sz="0" w:space="0" w:color="auto"/>
        <w:bottom w:val="none" w:sz="0" w:space="0" w:color="auto"/>
        <w:right w:val="none" w:sz="0" w:space="0" w:color="auto"/>
      </w:divBdr>
      <w:divsChild>
        <w:div w:id="1906643970">
          <w:marLeft w:val="0"/>
          <w:marRight w:val="0"/>
          <w:marTop w:val="0"/>
          <w:marBottom w:val="0"/>
          <w:divBdr>
            <w:top w:val="none" w:sz="0" w:space="0" w:color="auto"/>
            <w:left w:val="none" w:sz="0" w:space="0" w:color="auto"/>
            <w:bottom w:val="none" w:sz="0" w:space="0" w:color="auto"/>
            <w:right w:val="none" w:sz="0" w:space="0" w:color="auto"/>
          </w:divBdr>
          <w:divsChild>
            <w:div w:id="70852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01139">
      <w:bodyDiv w:val="1"/>
      <w:marLeft w:val="0"/>
      <w:marRight w:val="0"/>
      <w:marTop w:val="0"/>
      <w:marBottom w:val="0"/>
      <w:divBdr>
        <w:top w:val="none" w:sz="0" w:space="0" w:color="auto"/>
        <w:left w:val="none" w:sz="0" w:space="0" w:color="auto"/>
        <w:bottom w:val="none" w:sz="0" w:space="0" w:color="auto"/>
        <w:right w:val="none" w:sz="0" w:space="0" w:color="auto"/>
      </w:divBdr>
      <w:divsChild>
        <w:div w:id="573391782">
          <w:marLeft w:val="0"/>
          <w:marRight w:val="0"/>
          <w:marTop w:val="0"/>
          <w:marBottom w:val="0"/>
          <w:divBdr>
            <w:top w:val="none" w:sz="0" w:space="0" w:color="auto"/>
            <w:left w:val="none" w:sz="0" w:space="0" w:color="auto"/>
            <w:bottom w:val="none" w:sz="0" w:space="0" w:color="auto"/>
            <w:right w:val="none" w:sz="0" w:space="0" w:color="auto"/>
          </w:divBdr>
          <w:divsChild>
            <w:div w:id="8819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1947">
      <w:bodyDiv w:val="1"/>
      <w:marLeft w:val="0"/>
      <w:marRight w:val="0"/>
      <w:marTop w:val="0"/>
      <w:marBottom w:val="0"/>
      <w:divBdr>
        <w:top w:val="none" w:sz="0" w:space="0" w:color="auto"/>
        <w:left w:val="none" w:sz="0" w:space="0" w:color="auto"/>
        <w:bottom w:val="none" w:sz="0" w:space="0" w:color="auto"/>
        <w:right w:val="none" w:sz="0" w:space="0" w:color="auto"/>
      </w:divBdr>
    </w:div>
    <w:div w:id="1187983322">
      <w:bodyDiv w:val="1"/>
      <w:marLeft w:val="0"/>
      <w:marRight w:val="0"/>
      <w:marTop w:val="0"/>
      <w:marBottom w:val="0"/>
      <w:divBdr>
        <w:top w:val="none" w:sz="0" w:space="0" w:color="auto"/>
        <w:left w:val="none" w:sz="0" w:space="0" w:color="auto"/>
        <w:bottom w:val="none" w:sz="0" w:space="0" w:color="auto"/>
        <w:right w:val="none" w:sz="0" w:space="0" w:color="auto"/>
      </w:divBdr>
    </w:div>
    <w:div w:id="188004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fmsudan@un.org" TargetMode="External"/><Relationship Id="rId13" Type="http://schemas.openxmlformats.org/officeDocument/2006/relationships/hyperlink" Target="mailto:ffmsudan@un.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0.ohchr.org/en/hr-bodies/hrc/ffm-sudan/inde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s.un.org/" TargetMode="External"/><Relationship Id="rId5" Type="http://schemas.openxmlformats.org/officeDocument/2006/relationships/webSettings" Target="webSettings.xml"/><Relationship Id="rId15" Type="http://schemas.openxmlformats.org/officeDocument/2006/relationships/hyperlink" Target="mailto:ffmsudan@un.org" TargetMode="External"/><Relationship Id="rId23" Type="http://schemas.openxmlformats.org/officeDocument/2006/relationships/customXml" Target="../customXml/item4.xml"/><Relationship Id="rId10" Type="http://schemas.openxmlformats.org/officeDocument/2006/relationships/hyperlink" Target="https://www.ohchr.org/ar/hr-bodies/hrc/ffm-sudan/inde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hchr.org/ar/publications/policy-and-methodological-publications/commissions-inquiry-and-fact-finding-missions" TargetMode="External"/><Relationship Id="rId14" Type="http://schemas.openxmlformats.org/officeDocument/2006/relationships/hyperlink" Target="mailto:ffmsudan@un.org" TargetMode="External"/><Relationship Id="rId22" Type="http://schemas.openxmlformats.org/officeDocument/2006/relationships/customXml" Target="../customXml/item3.xml"/></Relationships>
</file>

<file path=word/_rels/endnotes.xml.rels><?xml version="1.0" encoding="UTF-8" standalone="yes"?>
<Relationships xmlns="http://schemas.openxmlformats.org/package/2006/relationships"><Relationship Id="rId3" Type="http://schemas.openxmlformats.org/officeDocument/2006/relationships/hyperlink" Target="https://docs.un.org/A/HRC/RES/60/3" TargetMode="External"/><Relationship Id="rId7" Type="http://schemas.openxmlformats.org/officeDocument/2006/relationships/hyperlink" Target="https://www.ohchr.org/en/reprisals" TargetMode="External"/><Relationship Id="rId2" Type="http://schemas.openxmlformats.org/officeDocument/2006/relationships/hyperlink" Target="https://docs.un.org/A/HRC/RES/57/2" TargetMode="External"/><Relationship Id="rId1" Type="http://schemas.openxmlformats.org/officeDocument/2006/relationships/hyperlink" Target="https://docs.un.org/A/HRC/RES/54/2" TargetMode="External"/><Relationship Id="rId6" Type="http://schemas.openxmlformats.org/officeDocument/2006/relationships/hyperlink" Target="https://www.ohchr.org/en/hr-bodies/hrc/ffm-sudan/index" TargetMode="External"/><Relationship Id="rId5" Type="http://schemas.openxmlformats.org/officeDocument/2006/relationships/hyperlink" Target="https://www.ohchr.org/en/publications/policy-and-methodological-publications/commissions-inquiry-and-fact-finding-missions" TargetMode="External"/><Relationship Id="rId4" Type="http://schemas.openxmlformats.org/officeDocument/2006/relationships/hyperlink" Target="https://www.ohchr.org/en/publications/policy-and-methodological-publications/commissions-inquiry-and-fact-finding-missions"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ffmsudan@un.org" TargetMode="External"/><Relationship Id="rId2" Type="http://schemas.openxmlformats.org/officeDocument/2006/relationships/hyperlink" Target="http://www.ohchr.org/en/hr-bodies/hrc/ffm-suda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Caroline Madelene Buisman - Request to update the website of the Independent International Fact-Finding Mission for the Sudan, including amendments/additions to the text on the website page and replaced of some documents referenced on the website (both...</Emailsubject>
    <Sentby xmlns="fa1020ff-48ad-4b90-98f4-7161a6f3b630">
      <UserInfo>
        <DisplayName>Caroline Madelene Buisman</DisplayName>
        <AccountId>1455</AccountId>
        <AccountType/>
      </UserInfo>
    </Sentby>
  </documentManagement>
</p:properties>
</file>

<file path=customXml/itemProps1.xml><?xml version="1.0" encoding="utf-8"?>
<ds:datastoreItem xmlns:ds="http://schemas.openxmlformats.org/officeDocument/2006/customXml" ds:itemID="{B04866B1-0AE6-3147-B295-53341506BAEE}">
  <ds:schemaRefs>
    <ds:schemaRef ds:uri="http://schemas.openxmlformats.org/officeDocument/2006/bibliography"/>
  </ds:schemaRefs>
</ds:datastoreItem>
</file>

<file path=customXml/itemProps2.xml><?xml version="1.0" encoding="utf-8"?>
<ds:datastoreItem xmlns:ds="http://schemas.openxmlformats.org/officeDocument/2006/customXml" ds:itemID="{E21C92A6-2C52-4117-A2F6-8B5C45C824DB}"/>
</file>

<file path=customXml/itemProps3.xml><?xml version="1.0" encoding="utf-8"?>
<ds:datastoreItem xmlns:ds="http://schemas.openxmlformats.org/officeDocument/2006/customXml" ds:itemID="{6470FE23-A88F-4751-9A2E-8B33B566D976}"/>
</file>

<file path=customXml/itemProps4.xml><?xml version="1.0" encoding="utf-8"?>
<ds:datastoreItem xmlns:ds="http://schemas.openxmlformats.org/officeDocument/2006/customXml" ds:itemID="{CE31D69E-A4A4-4EAB-8C80-55863C341DDD}"/>
</file>

<file path=docProps/app.xml><?xml version="1.0" encoding="utf-8"?>
<Properties xmlns="http://schemas.openxmlformats.org/officeDocument/2006/extended-properties" xmlns:vt="http://schemas.openxmlformats.org/officeDocument/2006/docPropsVTypes">
  <Template>Normal</Template>
  <TotalTime>0</TotalTime>
  <Pages>4</Pages>
  <Words>2054</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update-description-3-ARABIC 26.03.30_FFMS_TORs CSO_Caroline Madelene Bu.docx</dc:title>
  <dc:subject/>
  <dc:creator/>
  <cp:keywords/>
  <dc:description/>
  <cp:lastModifiedBy/>
  <cp:revision>1</cp:revision>
  <dcterms:created xsi:type="dcterms:W3CDTF">2026-05-13T12:21:00Z</dcterms:created>
  <dcterms:modified xsi:type="dcterms:W3CDTF">2026-05-19T06:32:00Z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