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092F6" w14:textId="14CFBBCC" w:rsidR="00DE42E6" w:rsidRDefault="00DE42E6" w:rsidP="00DE42E6">
      <w:pPr>
        <w:jc w:val="right"/>
      </w:pPr>
      <w:r>
        <w:rPr>
          <w:noProof/>
        </w:rPr>
        <w:drawing>
          <wp:inline distT="0" distB="0" distL="0" distR="0" wp14:anchorId="7B63A189" wp14:editId="3838F40A">
            <wp:extent cx="2133314" cy="751115"/>
            <wp:effectExtent l="0" t="0" r="635" b="0"/>
            <wp:docPr id="1209649969" name="Picture 3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649969" name="Picture 3" descr="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074" cy="754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F7887" w14:textId="77777777" w:rsidR="00DE42E6" w:rsidRDefault="00DE42E6" w:rsidP="00DE42E6">
      <w:r>
        <w:t>30 September 2024</w:t>
      </w:r>
    </w:p>
    <w:p w14:paraId="308D8884" w14:textId="77777777" w:rsidR="007D42ED" w:rsidRDefault="007D42ED" w:rsidP="007D42ED">
      <w:pPr>
        <w:jc w:val="center"/>
        <w:rPr>
          <w:b/>
          <w:bCs/>
        </w:rPr>
      </w:pPr>
    </w:p>
    <w:p w14:paraId="5AE54FD5" w14:textId="27BA48F4" w:rsidR="00D91787" w:rsidRPr="007D42ED" w:rsidRDefault="007D42ED" w:rsidP="007D42ED">
      <w:pPr>
        <w:jc w:val="center"/>
        <w:rPr>
          <w:b/>
          <w:bCs/>
        </w:rPr>
      </w:pPr>
      <w:r w:rsidRPr="007D42ED">
        <w:rPr>
          <w:b/>
          <w:bCs/>
        </w:rPr>
        <w:t>S</w:t>
      </w:r>
      <w:r w:rsidR="00D91787" w:rsidRPr="007D42ED">
        <w:rPr>
          <w:b/>
          <w:bCs/>
        </w:rPr>
        <w:t xml:space="preserve">tatement by </w:t>
      </w:r>
      <w:r w:rsidRPr="007D42ED">
        <w:rPr>
          <w:b/>
          <w:bCs/>
        </w:rPr>
        <w:t xml:space="preserve">the Chairs of the Human Rights </w:t>
      </w:r>
      <w:r w:rsidR="00D91787" w:rsidRPr="007D42ED">
        <w:rPr>
          <w:b/>
          <w:bCs/>
        </w:rPr>
        <w:t>T</w:t>
      </w:r>
      <w:r w:rsidR="002B05E2" w:rsidRPr="007D42ED">
        <w:rPr>
          <w:b/>
          <w:bCs/>
        </w:rPr>
        <w:t>reaty</w:t>
      </w:r>
      <w:r w:rsidR="00D91787" w:rsidRPr="007D42ED">
        <w:rPr>
          <w:b/>
          <w:bCs/>
        </w:rPr>
        <w:t xml:space="preserve"> </w:t>
      </w:r>
      <w:r w:rsidR="002B05E2" w:rsidRPr="007D42ED">
        <w:rPr>
          <w:b/>
          <w:bCs/>
        </w:rPr>
        <w:t xml:space="preserve">Body </w:t>
      </w:r>
      <w:r w:rsidR="00D91787" w:rsidRPr="007D42ED">
        <w:rPr>
          <w:b/>
          <w:bCs/>
        </w:rPr>
        <w:t xml:space="preserve">on the </w:t>
      </w:r>
      <w:r w:rsidR="007713CE" w:rsidRPr="007D42ED">
        <w:rPr>
          <w:b/>
          <w:bCs/>
        </w:rPr>
        <w:t>P</w:t>
      </w:r>
      <w:r w:rsidR="00D91787" w:rsidRPr="007D42ED">
        <w:rPr>
          <w:b/>
          <w:bCs/>
        </w:rPr>
        <w:t xml:space="preserve">act for the </w:t>
      </w:r>
      <w:r w:rsidR="007713CE" w:rsidRPr="007D42ED">
        <w:rPr>
          <w:b/>
          <w:bCs/>
        </w:rPr>
        <w:t>F</w:t>
      </w:r>
      <w:r w:rsidR="00D91787" w:rsidRPr="007D42ED">
        <w:rPr>
          <w:b/>
          <w:bCs/>
        </w:rPr>
        <w:t>uture</w:t>
      </w:r>
    </w:p>
    <w:p w14:paraId="3ACA40EE" w14:textId="11789B2A" w:rsidR="00FF4ADF" w:rsidRDefault="007B5E17" w:rsidP="009E074B">
      <w:pPr>
        <w:jc w:val="both"/>
      </w:pPr>
      <w:r>
        <w:t>We, t</w:t>
      </w:r>
      <w:r w:rsidR="005B4C85">
        <w:t>he Chairs of UN Human Rights Treaty Bodies</w:t>
      </w:r>
      <w:r>
        <w:t>,</w:t>
      </w:r>
      <w:r w:rsidR="005B4C85">
        <w:t xml:space="preserve"> welcome the adoption of the Pact for the Future</w:t>
      </w:r>
      <w:r w:rsidR="00B31D22">
        <w:t xml:space="preserve"> by the Heads of State and Government at the Summit for the Future </w:t>
      </w:r>
      <w:r w:rsidR="00D91787">
        <w:t>at the UN Headquarters</w:t>
      </w:r>
      <w:r w:rsidR="00B31D22">
        <w:t xml:space="preserve"> on 22 September 2024</w:t>
      </w:r>
      <w:r w:rsidR="00FF4ADF">
        <w:t xml:space="preserve">. </w:t>
      </w:r>
    </w:p>
    <w:p w14:paraId="223C7A5C" w14:textId="7C2A30F0" w:rsidR="00FF4ADF" w:rsidRDefault="00D91787" w:rsidP="002B05E2">
      <w:pPr>
        <w:jc w:val="both"/>
      </w:pPr>
      <w:r>
        <w:t>W</w:t>
      </w:r>
      <w:r w:rsidR="007B5E17">
        <w:t>e appreciate</w:t>
      </w:r>
      <w:proofErr w:type="gramStart"/>
      <w:r>
        <w:t>,</w:t>
      </w:r>
      <w:r w:rsidR="009E074B">
        <w:t xml:space="preserve"> </w:t>
      </w:r>
      <w:r>
        <w:t>in particular,</w:t>
      </w:r>
      <w:r w:rsidR="007B5E17">
        <w:t xml:space="preserve"> the</w:t>
      </w:r>
      <w:proofErr w:type="gramEnd"/>
      <w:r w:rsidR="007B5E17">
        <w:t xml:space="preserve"> Pact’s </w:t>
      </w:r>
      <w:r w:rsidR="00B31D22">
        <w:t>emphasis on human rights</w:t>
      </w:r>
      <w:r w:rsidR="00FF4ADF">
        <w:t>,</w:t>
      </w:r>
      <w:r w:rsidR="00B31D22">
        <w:t xml:space="preserve"> </w:t>
      </w:r>
      <w:r w:rsidR="00FF4ADF">
        <w:t>including Member States’ commitment to realizing their obligations to respect, protect and fulfil human rights and to implement all relevant international human rights instruments.</w:t>
      </w:r>
      <w:r w:rsidR="002B05E2" w:rsidRPr="002B05E2">
        <w:t xml:space="preserve"> </w:t>
      </w:r>
      <w:r w:rsidR="002B05E2">
        <w:t>We also welcome the reaffirmation that the three pillars of the United Nations – sustainable development, peace and security, and human rights – are equally important, interlinked and mutually reinforcing and that we cannot have one without the others.</w:t>
      </w:r>
    </w:p>
    <w:p w14:paraId="09EDC9D5" w14:textId="687C166A" w:rsidR="009E074B" w:rsidRDefault="00FF4ADF" w:rsidP="009E074B">
      <w:pPr>
        <w:jc w:val="both"/>
      </w:pPr>
      <w:r>
        <w:t xml:space="preserve">We consider </w:t>
      </w:r>
      <w:r w:rsidR="009E074B">
        <w:t xml:space="preserve">it particularly important for the treaty bodies that </w:t>
      </w:r>
      <w:r>
        <w:t>the Pact</w:t>
      </w:r>
      <w:r w:rsidR="00B31D22">
        <w:t xml:space="preserve"> </w:t>
      </w:r>
      <w:r w:rsidR="009E074B">
        <w:t xml:space="preserve">makes </w:t>
      </w:r>
      <w:r w:rsidR="007B5E17">
        <w:t>references to</w:t>
      </w:r>
      <w:r w:rsidR="005B4C85">
        <w:t xml:space="preserve"> efficient and effective </w:t>
      </w:r>
      <w:r w:rsidR="007A2830">
        <w:t xml:space="preserve">mandate delivery of the </w:t>
      </w:r>
      <w:r w:rsidR="005B4C85">
        <w:t>human rights mechanisms</w:t>
      </w:r>
      <w:r w:rsidR="00525848" w:rsidRPr="005B4C85">
        <w:t xml:space="preserve"> </w:t>
      </w:r>
      <w:r w:rsidR="009E074B">
        <w:t xml:space="preserve">and to </w:t>
      </w:r>
      <w:r w:rsidR="007B5E17">
        <w:t xml:space="preserve">their </w:t>
      </w:r>
      <w:r w:rsidR="00525848" w:rsidRPr="005B4C85">
        <w:t>adequate, predictable, increased and sustainable financing</w:t>
      </w:r>
      <w:r w:rsidR="007A2830">
        <w:t>,</w:t>
      </w:r>
      <w:r>
        <w:t xml:space="preserve"> </w:t>
      </w:r>
      <w:r w:rsidR="007A2830">
        <w:t xml:space="preserve">to enable them to </w:t>
      </w:r>
      <w:r w:rsidR="007A2830" w:rsidRPr="005B4C85">
        <w:t>respond to human rights challenges with</w:t>
      </w:r>
      <w:r w:rsidR="007A2830" w:rsidRPr="007B5E17">
        <w:t xml:space="preserve"> </w:t>
      </w:r>
      <w:r w:rsidR="007A2830" w:rsidRPr="005B4C85">
        <w:t>impartiality, objectivity and non-selectivity</w:t>
      </w:r>
      <w:r w:rsidR="009E074B">
        <w:t>.</w:t>
      </w:r>
    </w:p>
    <w:p w14:paraId="2480910E" w14:textId="7B74C313" w:rsidR="007B5E17" w:rsidRDefault="007B5E17" w:rsidP="009E074B">
      <w:pPr>
        <w:jc w:val="both"/>
      </w:pPr>
      <w:r>
        <w:t xml:space="preserve">Human Rights treaties are the legal bedrock of the UN human rights </w:t>
      </w:r>
      <w:r w:rsidR="00D23846">
        <w:t>architecture</w:t>
      </w:r>
      <w:r>
        <w:t xml:space="preserve">, and the treaty body system is </w:t>
      </w:r>
      <w:r w:rsidR="00D23846">
        <w:t>a</w:t>
      </w:r>
      <w:r>
        <w:t xml:space="preserve"> key mechanism to uphold </w:t>
      </w:r>
      <w:r w:rsidR="00927868">
        <w:t xml:space="preserve">international </w:t>
      </w:r>
      <w:r>
        <w:t xml:space="preserve">human rights </w:t>
      </w:r>
      <w:r w:rsidR="00D91787">
        <w:t>law</w:t>
      </w:r>
      <w:r>
        <w:t xml:space="preserve"> against increasing pressures around the globe.   </w:t>
      </w:r>
    </w:p>
    <w:p w14:paraId="07424168" w14:textId="2AF341DF" w:rsidR="0031074D" w:rsidRDefault="00134717" w:rsidP="009E074B">
      <w:pPr>
        <w:jc w:val="both"/>
      </w:pPr>
      <w:r>
        <w:t xml:space="preserve">However, treaty bodies are </w:t>
      </w:r>
      <w:r w:rsidR="00D23846">
        <w:t>currently</w:t>
      </w:r>
      <w:r>
        <w:t xml:space="preserve"> struggling to fulfil their </w:t>
      </w:r>
      <w:r w:rsidR="0031074D">
        <w:t xml:space="preserve">critical </w:t>
      </w:r>
      <w:r>
        <w:t xml:space="preserve">mandates. </w:t>
      </w:r>
      <w:r w:rsidR="00927868">
        <w:t>While the need for treaty bodies’ engagement keeps mounting, serious b</w:t>
      </w:r>
      <w:r>
        <w:t xml:space="preserve">acklogs and delays, fuelled by </w:t>
      </w:r>
      <w:r w:rsidR="00927868">
        <w:t xml:space="preserve">woefully </w:t>
      </w:r>
      <w:r>
        <w:t>inadequate resources</w:t>
      </w:r>
      <w:r w:rsidR="0031074D">
        <w:t xml:space="preserve"> and outdated tools</w:t>
      </w:r>
      <w:r>
        <w:t xml:space="preserve">, are eroding </w:t>
      </w:r>
      <w:r w:rsidR="0031074D">
        <w:t>their</w:t>
      </w:r>
      <w:r>
        <w:t xml:space="preserve"> efficiency, effectiveness and impact</w:t>
      </w:r>
      <w:r w:rsidR="0031074D">
        <w:t xml:space="preserve"> on the ground</w:t>
      </w:r>
      <w:r>
        <w:t xml:space="preserve">. </w:t>
      </w:r>
    </w:p>
    <w:p w14:paraId="1B9EB250" w14:textId="468B6528" w:rsidR="0031074D" w:rsidRDefault="00927868" w:rsidP="009E074B">
      <w:pPr>
        <w:jc w:val="both"/>
      </w:pPr>
      <w:r>
        <w:t>C</w:t>
      </w:r>
      <w:r w:rsidR="00134717">
        <w:t xml:space="preserve">oncrete steps are </w:t>
      </w:r>
      <w:r w:rsidR="0031074D">
        <w:t xml:space="preserve">urgently </w:t>
      </w:r>
      <w:r w:rsidR="00134717">
        <w:t xml:space="preserve">needed to strengthen this unique system.  </w:t>
      </w:r>
      <w:r w:rsidR="00B31D22">
        <w:t>That is why t</w:t>
      </w:r>
      <w:r w:rsidR="00134717">
        <w:t>reaty bodies have agreed on a clear road map to bolster</w:t>
      </w:r>
      <w:r w:rsidR="0031074D">
        <w:t xml:space="preserve"> the system</w:t>
      </w:r>
      <w:r w:rsidR="00134717">
        <w:t xml:space="preserve">, through enhanced predictability, harmonization and </w:t>
      </w:r>
      <w:r w:rsidR="007713CE">
        <w:t xml:space="preserve">a </w:t>
      </w:r>
      <w:r w:rsidR="00134717">
        <w:t>digital shift. Our committee</w:t>
      </w:r>
      <w:r w:rsidR="0031074D">
        <w:t>s</w:t>
      </w:r>
      <w:r w:rsidR="00134717">
        <w:t xml:space="preserve"> are ready to implement these </w:t>
      </w:r>
      <w:r w:rsidR="0031074D">
        <w:t>much-needed measure</w:t>
      </w:r>
      <w:r w:rsidR="00B31D22">
        <w:t>s</w:t>
      </w:r>
      <w:r w:rsidR="00134717">
        <w:t xml:space="preserve">, to the benefit of </w:t>
      </w:r>
      <w:r w:rsidR="0031074D">
        <w:t xml:space="preserve">Member </w:t>
      </w:r>
      <w:r w:rsidR="00134717">
        <w:t>States and rights</w:t>
      </w:r>
      <w:r w:rsidR="00D91787">
        <w:t>-</w:t>
      </w:r>
      <w:r w:rsidR="00134717">
        <w:t xml:space="preserve">holders alike. </w:t>
      </w:r>
      <w:r w:rsidR="00D23846">
        <w:t>H</w:t>
      </w:r>
      <w:r w:rsidR="00134717">
        <w:t>owever</w:t>
      </w:r>
      <w:r w:rsidR="0031074D">
        <w:t xml:space="preserve">, </w:t>
      </w:r>
      <w:r w:rsidR="00D23846">
        <w:t xml:space="preserve">to do so, we need </w:t>
      </w:r>
      <w:r w:rsidR="0031074D">
        <w:t>“</w:t>
      </w:r>
      <w:r w:rsidR="0031074D" w:rsidRPr="0031074D">
        <w:t>adequate, predictable, increased and sustainable financing</w:t>
      </w:r>
      <w:r w:rsidR="0031074D">
        <w:t xml:space="preserve">”. </w:t>
      </w:r>
    </w:p>
    <w:p w14:paraId="7D745E9F" w14:textId="186654BB" w:rsidR="00927868" w:rsidRDefault="0031074D" w:rsidP="009E074B">
      <w:pPr>
        <w:jc w:val="both"/>
      </w:pPr>
      <w:r>
        <w:t xml:space="preserve">We therefore call on Member States to ensure that the positive language in the Pact for the Future is </w:t>
      </w:r>
      <w:r w:rsidR="00927868">
        <w:t xml:space="preserve">swiftly </w:t>
      </w:r>
      <w:r>
        <w:t xml:space="preserve">followed up by decisive support </w:t>
      </w:r>
      <w:r w:rsidR="00D23846">
        <w:t>for</w:t>
      </w:r>
      <w:r>
        <w:t xml:space="preserve"> treaty body strengthening, including through increased </w:t>
      </w:r>
      <w:r w:rsidR="00B31D22">
        <w:t xml:space="preserve">regular budget </w:t>
      </w:r>
      <w:r>
        <w:t>resources</w:t>
      </w:r>
      <w:r w:rsidR="00927868">
        <w:t xml:space="preserve"> to implement the i</w:t>
      </w:r>
      <w:r w:rsidR="00B31D22">
        <w:t>mprovements</w:t>
      </w:r>
      <w:r w:rsidR="00927868">
        <w:t xml:space="preserve"> needed.</w:t>
      </w:r>
      <w:r>
        <w:t xml:space="preserve"> </w:t>
      </w:r>
    </w:p>
    <w:p w14:paraId="4BBFCEC6" w14:textId="667CC9D1" w:rsidR="005B4C85" w:rsidRDefault="00927868" w:rsidP="009E074B">
      <w:pPr>
        <w:jc w:val="both"/>
      </w:pPr>
      <w:r>
        <w:t xml:space="preserve">Such support is </w:t>
      </w:r>
      <w:r w:rsidR="0031074D">
        <w:t>essential to achieve ou</w:t>
      </w:r>
      <w:r w:rsidR="00D91787">
        <w:t>r</w:t>
      </w:r>
      <w:r w:rsidR="0031074D">
        <w:t xml:space="preserve"> common goal of ensuring </w:t>
      </w:r>
      <w:r w:rsidR="00D23846">
        <w:t xml:space="preserve">that the </w:t>
      </w:r>
      <w:r w:rsidR="00B67DC1">
        <w:t>treaty bodies</w:t>
      </w:r>
      <w:r w:rsidR="0031074D">
        <w:t xml:space="preserve"> can deliver their pivotal mandates </w:t>
      </w:r>
      <w:r w:rsidR="00D91787">
        <w:t xml:space="preserve">and play their role in contributing </w:t>
      </w:r>
      <w:r w:rsidR="00B67DC1">
        <w:t xml:space="preserve">to </w:t>
      </w:r>
      <w:r w:rsidR="00D91787">
        <w:t>“a better future for people and planet”.</w:t>
      </w:r>
    </w:p>
    <w:p w14:paraId="1EE07490" w14:textId="77777777" w:rsidR="00DE42E6" w:rsidRDefault="00DE42E6" w:rsidP="009E074B">
      <w:pPr>
        <w:jc w:val="both"/>
      </w:pPr>
    </w:p>
    <w:p w14:paraId="10B6DA06" w14:textId="77777777" w:rsidR="00DE42E6" w:rsidRDefault="00DE42E6" w:rsidP="009E074B">
      <w:pPr>
        <w:jc w:val="both"/>
      </w:pPr>
    </w:p>
    <w:sectPr w:rsidR="00DE42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9EC4B7" w14:textId="77777777" w:rsidR="00771CC9" w:rsidRDefault="00771CC9" w:rsidP="0088371A">
      <w:pPr>
        <w:spacing w:after="0" w:line="240" w:lineRule="auto"/>
      </w:pPr>
      <w:r>
        <w:separator/>
      </w:r>
    </w:p>
  </w:endnote>
  <w:endnote w:type="continuationSeparator" w:id="0">
    <w:p w14:paraId="6C417293" w14:textId="77777777" w:rsidR="00771CC9" w:rsidRDefault="00771CC9" w:rsidP="00883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1C4FB8" w14:textId="77777777" w:rsidR="00771CC9" w:rsidRDefault="00771CC9" w:rsidP="0088371A">
      <w:pPr>
        <w:spacing w:after="0" w:line="240" w:lineRule="auto"/>
      </w:pPr>
      <w:r>
        <w:separator/>
      </w:r>
    </w:p>
  </w:footnote>
  <w:footnote w:type="continuationSeparator" w:id="0">
    <w:p w14:paraId="5B8FA7A7" w14:textId="77777777" w:rsidR="00771CC9" w:rsidRDefault="00771CC9" w:rsidP="008837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85"/>
    <w:rsid w:val="00084CAB"/>
    <w:rsid w:val="00134717"/>
    <w:rsid w:val="002B05E2"/>
    <w:rsid w:val="0031074D"/>
    <w:rsid w:val="00513DA4"/>
    <w:rsid w:val="00523C4A"/>
    <w:rsid w:val="00525848"/>
    <w:rsid w:val="005722DF"/>
    <w:rsid w:val="005B4C85"/>
    <w:rsid w:val="00657CCC"/>
    <w:rsid w:val="006A4236"/>
    <w:rsid w:val="0071001A"/>
    <w:rsid w:val="007713CE"/>
    <w:rsid w:val="00771CC9"/>
    <w:rsid w:val="007A2830"/>
    <w:rsid w:val="007B5E17"/>
    <w:rsid w:val="007D42ED"/>
    <w:rsid w:val="0088371A"/>
    <w:rsid w:val="008A7548"/>
    <w:rsid w:val="00927868"/>
    <w:rsid w:val="009E074B"/>
    <w:rsid w:val="00AC00E4"/>
    <w:rsid w:val="00AC5E91"/>
    <w:rsid w:val="00AE2296"/>
    <w:rsid w:val="00AE41D4"/>
    <w:rsid w:val="00B31D22"/>
    <w:rsid w:val="00B67DC1"/>
    <w:rsid w:val="00C667A8"/>
    <w:rsid w:val="00D23846"/>
    <w:rsid w:val="00D91787"/>
    <w:rsid w:val="00DE42E6"/>
    <w:rsid w:val="00F85578"/>
    <w:rsid w:val="00F85BDD"/>
    <w:rsid w:val="00FF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8D4440"/>
  <w15:chartTrackingRefBased/>
  <w15:docId w15:val="{A6B58123-0E8E-4F05-BE5C-0CFEC018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713C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A42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23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83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71A"/>
  </w:style>
  <w:style w:type="paragraph" w:styleId="Footer">
    <w:name w:val="footer"/>
    <w:basedOn w:val="Normal"/>
    <w:link w:val="FooterChar"/>
    <w:uiPriority w:val="99"/>
    <w:unhideWhenUsed/>
    <w:rsid w:val="00883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71A"/>
  </w:style>
  <w:style w:type="character" w:styleId="CommentReference">
    <w:name w:val="annotation reference"/>
    <w:basedOn w:val="DefaultParagraphFont"/>
    <w:uiPriority w:val="99"/>
    <w:semiHidden/>
    <w:unhideWhenUsed/>
    <w:rsid w:val="007A28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28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28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8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2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3d1f924bd704cd3e965fe0bd9920692f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4c2870ceaa7e80926fe741302bced129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subject xmlns="fa1020ff-48ad-4b90-98f4-7161a6f3b630"> upload please: Chairs' statement on the Pact for the Future</Emailsubjec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Sentby xmlns="fa1020ff-48ad-4b90-98f4-7161a6f3b630">
      <UserInfo>
        <DisplayName>Jennifer Kraft</DisplayName>
        <AccountId>429</AccountId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9CE9B391-0552-46E5-A53C-F8B7DBD5F5BC}"/>
</file>

<file path=customXml/itemProps2.xml><?xml version="1.0" encoding="utf-8"?>
<ds:datastoreItem xmlns:ds="http://schemas.openxmlformats.org/officeDocument/2006/customXml" ds:itemID="{7145C54B-6D2E-42C4-863A-771EE93243E6}"/>
</file>

<file path=customXml/itemProps3.xml><?xml version="1.0" encoding="utf-8"?>
<ds:datastoreItem xmlns:ds="http://schemas.openxmlformats.org/officeDocument/2006/customXml" ds:itemID="{898A1D61-1928-4164-8D91-5ADF0AA907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385</Words>
  <Characters>2199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 Chairs' Statement on the Pact for the Future.docx</dc:title>
  <dc:subject/>
  <dc:creator>OHCHR</dc:creator>
  <cp:keywords/>
  <dc:description/>
  <cp:lastModifiedBy>Jennifer Kraft</cp:lastModifiedBy>
  <cp:revision>2</cp:revision>
  <dcterms:created xsi:type="dcterms:W3CDTF">2024-09-30T15:56:00Z</dcterms:created>
  <dcterms:modified xsi:type="dcterms:W3CDTF">2024-09-30T15:56:00Z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