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ADFB3" w14:textId="77777777" w:rsidR="00981B8B" w:rsidRPr="00981B8B" w:rsidRDefault="00981B8B" w:rsidP="000D5A39">
      <w:pPr>
        <w:pStyle w:val="HChG"/>
        <w:rPr>
          <w:lang w:val="en-US" w:eastAsia="en-US"/>
        </w:rPr>
      </w:pPr>
      <w:r w:rsidRPr="00981B8B">
        <w:rPr>
          <w:lang w:val="en-GB" w:eastAsia="en-US"/>
        </w:rPr>
        <w:tab/>
      </w:r>
      <w:r w:rsidRPr="00981B8B">
        <w:rPr>
          <w:lang w:val="en-GB" w:eastAsia="en-US"/>
        </w:rPr>
        <w:tab/>
      </w:r>
      <w:r w:rsidRPr="00981B8B">
        <w:rPr>
          <w:lang w:val="en-US" w:eastAsia="en-US"/>
        </w:rPr>
        <w:t>Tables for UN Compilation on Sao Tome and Principe</w:t>
      </w:r>
    </w:p>
    <w:p w14:paraId="4AF4CB11" w14:textId="77777777" w:rsidR="00981B8B" w:rsidRPr="00981B8B" w:rsidRDefault="00981B8B" w:rsidP="000D5A39">
      <w:pPr>
        <w:pStyle w:val="HChG"/>
        <w:rPr>
          <w:lang w:val="en-GB" w:eastAsia="en-US"/>
        </w:rPr>
      </w:pPr>
      <w:r w:rsidRPr="00981B8B">
        <w:rPr>
          <w:lang w:val="en-US" w:eastAsia="en-US"/>
        </w:rPr>
        <w:tab/>
      </w:r>
      <w:r w:rsidRPr="00981B8B">
        <w:rPr>
          <w:lang w:val="en-GB" w:eastAsia="en-US"/>
        </w:rPr>
        <w:t>I.</w:t>
      </w:r>
      <w:r w:rsidRPr="00981B8B">
        <w:rPr>
          <w:lang w:val="en-GB" w:eastAsia="en-US"/>
        </w:rPr>
        <w:tab/>
        <w:t>Scope of international obligations</w:t>
      </w:r>
      <w:r w:rsidRPr="00981B8B">
        <w:rPr>
          <w:bCs/>
          <w:sz w:val="18"/>
          <w:vertAlign w:val="superscript"/>
          <w:lang w:val="en-GB" w:eastAsia="en-US"/>
        </w:rPr>
        <w:endnoteReference w:id="2"/>
      </w:r>
    </w:p>
    <w:p w14:paraId="2C1F1A60" w14:textId="77777777" w:rsidR="00981B8B" w:rsidRPr="00981B8B" w:rsidRDefault="00981B8B" w:rsidP="000D5A39">
      <w:pPr>
        <w:pStyle w:val="H1G"/>
        <w:rPr>
          <w:lang w:val="en-GB" w:eastAsia="en-US"/>
        </w:rPr>
      </w:pPr>
      <w:r w:rsidRPr="00981B8B">
        <w:rPr>
          <w:lang w:val="en-GB" w:eastAsia="en-US"/>
        </w:rPr>
        <w:tab/>
        <w:t>A.</w:t>
      </w:r>
      <w:r w:rsidRPr="00981B8B">
        <w:rPr>
          <w:lang w:val="en-GB" w:eastAsia="en-US"/>
        </w:rPr>
        <w:tab/>
      </w:r>
      <w:bookmarkStart w:id="0" w:name="Table_Int_HR_Treaties"/>
      <w:r w:rsidRPr="00981B8B">
        <w:rPr>
          <w:lang w:val="en-GB" w:eastAsia="en-US"/>
        </w:rPr>
        <w:t>International human rights treaties</w:t>
      </w:r>
      <w:bookmarkEnd w:id="0"/>
      <w:r w:rsidRPr="00981B8B">
        <w:rPr>
          <w:bCs/>
          <w:sz w:val="18"/>
          <w:vertAlign w:val="superscript"/>
          <w:lang w:val="en-GB" w:eastAsia="en-U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407083" w:rsidRPr="00407083" w14:paraId="02EEACB8" w14:textId="77777777" w:rsidTr="00883383">
        <w:trPr>
          <w:tblHeader/>
        </w:trPr>
        <w:tc>
          <w:tcPr>
            <w:tcW w:w="3213" w:type="dxa"/>
            <w:tcBorders>
              <w:top w:val="single" w:sz="4" w:space="0" w:color="auto"/>
              <w:bottom w:val="single" w:sz="12" w:space="0" w:color="auto"/>
            </w:tcBorders>
            <w:vAlign w:val="bottom"/>
          </w:tcPr>
          <w:p w14:paraId="4043AE7D" w14:textId="77777777" w:rsidR="00981B8B" w:rsidRPr="00407083" w:rsidRDefault="00981B8B" w:rsidP="00407083">
            <w:pPr>
              <w:spacing w:before="80" w:after="80" w:line="200" w:lineRule="exact"/>
              <w:ind w:right="113"/>
              <w:rPr>
                <w:i/>
                <w:sz w:val="16"/>
                <w:lang w:val="en-GB" w:eastAsia="en-US"/>
              </w:rPr>
            </w:pPr>
          </w:p>
        </w:tc>
        <w:tc>
          <w:tcPr>
            <w:tcW w:w="3211" w:type="dxa"/>
            <w:tcBorders>
              <w:top w:val="single" w:sz="4" w:space="0" w:color="auto"/>
              <w:bottom w:val="single" w:sz="12" w:space="0" w:color="auto"/>
            </w:tcBorders>
            <w:vAlign w:val="bottom"/>
          </w:tcPr>
          <w:p w14:paraId="7F89D489" w14:textId="77777777" w:rsidR="00981B8B" w:rsidRPr="00407083" w:rsidRDefault="00981B8B" w:rsidP="00407083">
            <w:pPr>
              <w:spacing w:before="80" w:after="80" w:line="200" w:lineRule="exact"/>
              <w:ind w:right="113"/>
              <w:rPr>
                <w:i/>
                <w:sz w:val="16"/>
                <w:lang w:val="en-GB" w:eastAsia="en-US"/>
              </w:rPr>
            </w:pPr>
            <w:r w:rsidRPr="00407083">
              <w:rPr>
                <w:i/>
                <w:sz w:val="16"/>
                <w:lang w:val="en-GB" w:eastAsia="en-US"/>
              </w:rPr>
              <w:t>Ratified</w:t>
            </w:r>
          </w:p>
        </w:tc>
        <w:tc>
          <w:tcPr>
            <w:tcW w:w="3213" w:type="dxa"/>
            <w:tcBorders>
              <w:top w:val="single" w:sz="4" w:space="0" w:color="auto"/>
              <w:bottom w:val="single" w:sz="12" w:space="0" w:color="auto"/>
            </w:tcBorders>
            <w:vAlign w:val="bottom"/>
          </w:tcPr>
          <w:p w14:paraId="65AB97E2" w14:textId="77777777" w:rsidR="00981B8B" w:rsidRPr="00407083" w:rsidRDefault="00981B8B" w:rsidP="00407083">
            <w:pPr>
              <w:spacing w:before="80" w:after="80" w:line="200" w:lineRule="exact"/>
              <w:ind w:right="113"/>
              <w:rPr>
                <w:i/>
                <w:sz w:val="16"/>
                <w:lang w:val="en-GB" w:eastAsia="en-US"/>
              </w:rPr>
            </w:pPr>
            <w:r w:rsidRPr="00407083">
              <w:rPr>
                <w:i/>
                <w:sz w:val="16"/>
                <w:lang w:val="en-GB" w:eastAsia="en-US"/>
              </w:rPr>
              <w:t>Not ratified/not accepted</w:t>
            </w:r>
          </w:p>
        </w:tc>
      </w:tr>
      <w:tr w:rsidR="00407083" w:rsidRPr="00407083" w14:paraId="30D6BF2C" w14:textId="77777777" w:rsidTr="00883383">
        <w:trPr>
          <w:trHeight w:hRule="exact" w:val="113"/>
        </w:trPr>
        <w:tc>
          <w:tcPr>
            <w:tcW w:w="3213" w:type="dxa"/>
            <w:tcBorders>
              <w:top w:val="single" w:sz="12" w:space="0" w:color="auto"/>
            </w:tcBorders>
          </w:tcPr>
          <w:p w14:paraId="43F5F0B1" w14:textId="77777777" w:rsidR="00407083" w:rsidRPr="00407083" w:rsidRDefault="00407083" w:rsidP="00407083">
            <w:pPr>
              <w:spacing w:before="40" w:after="120" w:line="240" w:lineRule="atLeast"/>
              <w:ind w:right="113"/>
              <w:rPr>
                <w:lang w:val="en-GB" w:eastAsia="en-US"/>
              </w:rPr>
            </w:pPr>
          </w:p>
        </w:tc>
        <w:tc>
          <w:tcPr>
            <w:tcW w:w="3211" w:type="dxa"/>
            <w:tcBorders>
              <w:top w:val="single" w:sz="12" w:space="0" w:color="auto"/>
            </w:tcBorders>
          </w:tcPr>
          <w:p w14:paraId="4D1F917D" w14:textId="77777777" w:rsidR="00407083" w:rsidRPr="00407083" w:rsidRDefault="00407083" w:rsidP="00407083">
            <w:pPr>
              <w:spacing w:before="40" w:after="120" w:line="240" w:lineRule="atLeast"/>
              <w:ind w:right="113"/>
              <w:rPr>
                <w:lang w:val="en-GB" w:eastAsia="en-US"/>
              </w:rPr>
            </w:pPr>
          </w:p>
        </w:tc>
        <w:tc>
          <w:tcPr>
            <w:tcW w:w="3213" w:type="dxa"/>
            <w:tcBorders>
              <w:top w:val="single" w:sz="12" w:space="0" w:color="auto"/>
            </w:tcBorders>
          </w:tcPr>
          <w:p w14:paraId="4F1D446C" w14:textId="77777777" w:rsidR="00407083" w:rsidRPr="00407083" w:rsidRDefault="00407083" w:rsidP="00407083">
            <w:pPr>
              <w:spacing w:before="40" w:after="120" w:line="240" w:lineRule="atLeast"/>
              <w:ind w:right="113"/>
              <w:rPr>
                <w:lang w:val="en-GB" w:eastAsia="en-US"/>
              </w:rPr>
            </w:pPr>
          </w:p>
        </w:tc>
      </w:tr>
      <w:tr w:rsidR="00981B8B" w:rsidRPr="00407083" w14:paraId="52281757" w14:textId="77777777" w:rsidTr="00883383">
        <w:tc>
          <w:tcPr>
            <w:tcW w:w="3213" w:type="dxa"/>
          </w:tcPr>
          <w:p w14:paraId="60CBDE5E" w14:textId="77777777" w:rsidR="00981B8B" w:rsidRPr="00883383" w:rsidRDefault="00981B8B" w:rsidP="00407083">
            <w:pPr>
              <w:spacing w:before="40" w:after="120" w:line="240" w:lineRule="atLeast"/>
              <w:ind w:right="113"/>
              <w:rPr>
                <w:i/>
                <w:iCs/>
                <w:lang w:val="en-GB" w:eastAsia="en-US"/>
              </w:rPr>
            </w:pPr>
            <w:r w:rsidRPr="00883383">
              <w:rPr>
                <w:i/>
                <w:iCs/>
                <w:lang w:val="en-GB" w:eastAsia="en-US"/>
              </w:rPr>
              <w:t>Ratification, accession or succession</w:t>
            </w:r>
          </w:p>
        </w:tc>
        <w:tc>
          <w:tcPr>
            <w:tcW w:w="3211" w:type="dxa"/>
          </w:tcPr>
          <w:p w14:paraId="081E952B" w14:textId="77777777" w:rsidR="00981B8B" w:rsidRPr="00407083" w:rsidRDefault="00981B8B" w:rsidP="00407083">
            <w:pPr>
              <w:spacing w:before="40" w:after="120" w:line="240" w:lineRule="atLeast"/>
              <w:ind w:right="113"/>
              <w:rPr>
                <w:lang w:val="en-GB" w:eastAsia="en-US"/>
              </w:rPr>
            </w:pPr>
            <w:r w:rsidRPr="00407083">
              <w:rPr>
                <w:lang w:val="en-GB" w:eastAsia="en-US"/>
              </w:rPr>
              <w:t>ICERD (2017)</w:t>
            </w:r>
          </w:p>
          <w:p w14:paraId="184D3E02" w14:textId="77777777" w:rsidR="00981B8B" w:rsidRPr="00407083" w:rsidRDefault="00981B8B" w:rsidP="00407083">
            <w:pPr>
              <w:spacing w:before="40" w:after="120" w:line="240" w:lineRule="atLeast"/>
              <w:ind w:right="113"/>
              <w:rPr>
                <w:lang w:val="en-GB" w:eastAsia="en-US"/>
              </w:rPr>
            </w:pPr>
            <w:r w:rsidRPr="00407083">
              <w:rPr>
                <w:lang w:val="en-GB" w:eastAsia="en-US"/>
              </w:rPr>
              <w:t>ICESCR (2017)</w:t>
            </w:r>
          </w:p>
          <w:p w14:paraId="66508CB8" w14:textId="77777777" w:rsidR="00981B8B" w:rsidRPr="00407083" w:rsidRDefault="00981B8B" w:rsidP="00407083">
            <w:pPr>
              <w:spacing w:before="40" w:after="120" w:line="240" w:lineRule="atLeast"/>
              <w:ind w:right="113"/>
              <w:rPr>
                <w:lang w:val="en-GB" w:eastAsia="en-US"/>
              </w:rPr>
            </w:pPr>
            <w:r w:rsidRPr="00407083">
              <w:rPr>
                <w:lang w:val="en-GB" w:eastAsia="en-US"/>
              </w:rPr>
              <w:t>ICCPR (2017)</w:t>
            </w:r>
          </w:p>
          <w:p w14:paraId="3B335F50" w14:textId="77777777" w:rsidR="00981B8B" w:rsidRPr="00407083" w:rsidRDefault="00981B8B" w:rsidP="00407083">
            <w:pPr>
              <w:spacing w:before="40" w:after="120" w:line="240" w:lineRule="atLeast"/>
              <w:ind w:right="113"/>
              <w:rPr>
                <w:lang w:val="en-GB" w:eastAsia="en-US"/>
              </w:rPr>
            </w:pPr>
            <w:r w:rsidRPr="00407083">
              <w:rPr>
                <w:lang w:val="en-GB" w:eastAsia="en-US"/>
              </w:rPr>
              <w:t>ICCPR-OP 2 (2017)</w:t>
            </w:r>
          </w:p>
          <w:p w14:paraId="3CDC4C31" w14:textId="77777777" w:rsidR="00981B8B" w:rsidRPr="00407083" w:rsidRDefault="00981B8B" w:rsidP="00407083">
            <w:pPr>
              <w:spacing w:before="40" w:after="120" w:line="240" w:lineRule="atLeast"/>
              <w:ind w:right="113"/>
              <w:rPr>
                <w:lang w:val="en-GB" w:eastAsia="en-US"/>
              </w:rPr>
            </w:pPr>
            <w:r w:rsidRPr="00407083">
              <w:rPr>
                <w:lang w:val="en-GB" w:eastAsia="en-US"/>
              </w:rPr>
              <w:t>CEDAW (2003)</w:t>
            </w:r>
          </w:p>
          <w:p w14:paraId="6A63BC41" w14:textId="77777777" w:rsidR="00981B8B" w:rsidRPr="00407083" w:rsidRDefault="00981B8B" w:rsidP="00407083">
            <w:pPr>
              <w:spacing w:before="40" w:after="120" w:line="240" w:lineRule="atLeast"/>
              <w:ind w:right="113"/>
              <w:rPr>
                <w:lang w:val="en-GB" w:eastAsia="en-US"/>
              </w:rPr>
            </w:pPr>
            <w:r w:rsidRPr="00407083">
              <w:rPr>
                <w:lang w:val="en-GB" w:eastAsia="en-US"/>
              </w:rPr>
              <w:t>CAT (2017)</w:t>
            </w:r>
          </w:p>
          <w:p w14:paraId="0F39FC42" w14:textId="77777777" w:rsidR="00981B8B" w:rsidRPr="00407083" w:rsidRDefault="00981B8B" w:rsidP="00407083">
            <w:pPr>
              <w:spacing w:before="40" w:after="120" w:line="240" w:lineRule="atLeast"/>
              <w:ind w:right="113"/>
              <w:rPr>
                <w:lang w:val="en-GB" w:eastAsia="en-US"/>
              </w:rPr>
            </w:pPr>
            <w:r w:rsidRPr="00407083">
              <w:rPr>
                <w:lang w:val="en-GB" w:eastAsia="en-US"/>
              </w:rPr>
              <w:t>CRC (1991)</w:t>
            </w:r>
          </w:p>
          <w:p w14:paraId="3E8F2002" w14:textId="77777777" w:rsidR="00981B8B" w:rsidRPr="00407083" w:rsidRDefault="00981B8B" w:rsidP="00407083">
            <w:pPr>
              <w:spacing w:before="40" w:after="120" w:line="240" w:lineRule="atLeast"/>
              <w:ind w:right="113"/>
              <w:rPr>
                <w:lang w:val="en-GB" w:eastAsia="en-US"/>
              </w:rPr>
            </w:pPr>
            <w:r w:rsidRPr="00407083">
              <w:rPr>
                <w:lang w:val="en-GB" w:eastAsia="en-US"/>
              </w:rPr>
              <w:t>ICRMW (2017)</w:t>
            </w:r>
          </w:p>
          <w:p w14:paraId="13CBB0C4" w14:textId="77777777" w:rsidR="00981B8B" w:rsidRPr="00407083" w:rsidRDefault="00981B8B" w:rsidP="00407083">
            <w:pPr>
              <w:spacing w:before="40" w:after="120" w:line="240" w:lineRule="atLeast"/>
              <w:ind w:right="113"/>
              <w:rPr>
                <w:lang w:val="en-GB" w:eastAsia="en-US"/>
              </w:rPr>
            </w:pPr>
            <w:r w:rsidRPr="00407083">
              <w:rPr>
                <w:lang w:val="en-GB" w:eastAsia="en-US"/>
              </w:rPr>
              <w:t>CRPD (2015)</w:t>
            </w:r>
          </w:p>
        </w:tc>
        <w:tc>
          <w:tcPr>
            <w:tcW w:w="3213" w:type="dxa"/>
          </w:tcPr>
          <w:p w14:paraId="0848FFFC" w14:textId="77777777" w:rsidR="00981B8B" w:rsidRPr="00407083" w:rsidRDefault="00981B8B" w:rsidP="00407083">
            <w:pPr>
              <w:spacing w:before="40" w:after="120" w:line="240" w:lineRule="atLeast"/>
              <w:ind w:right="113"/>
              <w:rPr>
                <w:lang w:val="en-GB" w:eastAsia="en-US"/>
              </w:rPr>
            </w:pPr>
            <w:r w:rsidRPr="00407083">
              <w:rPr>
                <w:lang w:val="en-GB" w:eastAsia="en-US"/>
              </w:rPr>
              <w:t>OP-CAT</w:t>
            </w:r>
          </w:p>
          <w:p w14:paraId="73912389" w14:textId="16EF4CBB" w:rsidR="00981B8B" w:rsidRPr="00407083" w:rsidRDefault="00981B8B" w:rsidP="00407083">
            <w:pPr>
              <w:spacing w:before="40" w:after="120" w:line="240" w:lineRule="atLeast"/>
              <w:ind w:right="113"/>
              <w:rPr>
                <w:lang w:val="en-GB" w:eastAsia="en-US"/>
              </w:rPr>
            </w:pPr>
            <w:r w:rsidRPr="00407083">
              <w:rPr>
                <w:lang w:val="en-GB" w:eastAsia="en-US"/>
              </w:rPr>
              <w:t>OP-CRC-AC</w:t>
            </w:r>
          </w:p>
          <w:p w14:paraId="220D396E" w14:textId="77777777" w:rsidR="00981B8B" w:rsidRPr="00407083" w:rsidRDefault="00981B8B" w:rsidP="00407083">
            <w:pPr>
              <w:spacing w:before="40" w:after="120" w:line="240" w:lineRule="atLeast"/>
              <w:ind w:right="113"/>
              <w:rPr>
                <w:lang w:val="en-GB" w:eastAsia="en-US"/>
              </w:rPr>
            </w:pPr>
            <w:r w:rsidRPr="00407083">
              <w:rPr>
                <w:lang w:val="en-GB" w:eastAsia="en-US"/>
              </w:rPr>
              <w:t>OP-CRC-SC</w:t>
            </w:r>
          </w:p>
          <w:p w14:paraId="7060F1C5" w14:textId="77777777" w:rsidR="00981B8B" w:rsidRPr="00407083" w:rsidRDefault="00981B8B" w:rsidP="00407083">
            <w:pPr>
              <w:spacing w:before="40" w:after="120" w:line="240" w:lineRule="atLeast"/>
              <w:ind w:right="113"/>
              <w:rPr>
                <w:lang w:val="en-GB" w:eastAsia="en-US"/>
              </w:rPr>
            </w:pPr>
            <w:r w:rsidRPr="00407083">
              <w:rPr>
                <w:lang w:val="en-GB" w:eastAsia="en-US"/>
              </w:rPr>
              <w:t>ICPPED</w:t>
            </w:r>
          </w:p>
        </w:tc>
      </w:tr>
      <w:tr w:rsidR="00981B8B" w:rsidRPr="00407083" w14:paraId="026D0C78" w14:textId="77777777" w:rsidTr="00883383">
        <w:tc>
          <w:tcPr>
            <w:tcW w:w="3213" w:type="dxa"/>
            <w:tcBorders>
              <w:bottom w:val="single" w:sz="12" w:space="0" w:color="auto"/>
            </w:tcBorders>
          </w:tcPr>
          <w:p w14:paraId="67143959" w14:textId="18A28241" w:rsidR="00981B8B" w:rsidRPr="00883383" w:rsidRDefault="00981B8B" w:rsidP="00407083">
            <w:pPr>
              <w:spacing w:before="40" w:after="120" w:line="240" w:lineRule="atLeast"/>
              <w:ind w:right="113"/>
              <w:rPr>
                <w:i/>
                <w:iCs/>
                <w:lang w:val="en-GB" w:eastAsia="en-US"/>
              </w:rPr>
            </w:pPr>
            <w:r w:rsidRPr="00883383">
              <w:rPr>
                <w:i/>
                <w:iCs/>
                <w:lang w:val="en-GB" w:eastAsia="en-US"/>
              </w:rPr>
              <w:t xml:space="preserve">Complaints procedures, inquiries </w:t>
            </w:r>
            <w:r w:rsidR="00883383">
              <w:rPr>
                <w:i/>
                <w:iCs/>
                <w:lang w:val="en-GB" w:eastAsia="en-US"/>
              </w:rPr>
              <w:br/>
            </w:r>
            <w:r w:rsidRPr="00883383">
              <w:rPr>
                <w:i/>
                <w:iCs/>
                <w:lang w:val="en-GB" w:eastAsia="en-US"/>
              </w:rPr>
              <w:t>and urgent action</w:t>
            </w:r>
            <w:r w:rsidRPr="00883383">
              <w:rPr>
                <w:i/>
                <w:iCs/>
                <w:vertAlign w:val="superscript"/>
                <w:lang w:val="en-GB" w:eastAsia="en-US"/>
              </w:rPr>
              <w:endnoteReference w:id="4"/>
            </w:r>
          </w:p>
        </w:tc>
        <w:tc>
          <w:tcPr>
            <w:tcW w:w="3211" w:type="dxa"/>
            <w:tcBorders>
              <w:bottom w:val="single" w:sz="12" w:space="0" w:color="auto"/>
            </w:tcBorders>
          </w:tcPr>
          <w:p w14:paraId="0DE8F5E2" w14:textId="77777777" w:rsidR="00981B8B" w:rsidRPr="00407083" w:rsidRDefault="00981B8B" w:rsidP="00407083">
            <w:pPr>
              <w:spacing w:before="40" w:after="120" w:line="240" w:lineRule="atLeast"/>
              <w:ind w:right="113"/>
              <w:rPr>
                <w:lang w:val="en-GB" w:eastAsia="en-US"/>
              </w:rPr>
            </w:pPr>
            <w:r w:rsidRPr="00407083">
              <w:rPr>
                <w:lang w:val="en-GB" w:eastAsia="en-US"/>
              </w:rPr>
              <w:t>ICCPR-OP 1 (2017)</w:t>
            </w:r>
          </w:p>
          <w:p w14:paraId="3D2D9DD1" w14:textId="77777777" w:rsidR="00981B8B" w:rsidRPr="00407083" w:rsidRDefault="00981B8B" w:rsidP="00407083">
            <w:pPr>
              <w:spacing w:before="40" w:after="120" w:line="240" w:lineRule="atLeast"/>
              <w:ind w:right="113"/>
              <w:rPr>
                <w:lang w:val="en-GB" w:eastAsia="en-US"/>
              </w:rPr>
            </w:pPr>
            <w:r w:rsidRPr="00407083">
              <w:rPr>
                <w:lang w:val="en-GB" w:eastAsia="en-US"/>
              </w:rPr>
              <w:t>OP-CEDAW, art. 8 (2017)</w:t>
            </w:r>
          </w:p>
          <w:p w14:paraId="1A0C360B" w14:textId="77777777" w:rsidR="00981B8B" w:rsidRPr="00407083" w:rsidRDefault="00981B8B" w:rsidP="00407083">
            <w:pPr>
              <w:spacing w:before="40" w:after="120" w:line="240" w:lineRule="atLeast"/>
              <w:ind w:right="113"/>
              <w:rPr>
                <w:lang w:val="en-GB" w:eastAsia="en-US"/>
              </w:rPr>
            </w:pPr>
            <w:r w:rsidRPr="00407083">
              <w:rPr>
                <w:lang w:val="en-GB" w:eastAsia="en-US"/>
              </w:rPr>
              <w:t>CAT, art. 20 (2017)</w:t>
            </w:r>
          </w:p>
          <w:p w14:paraId="5147B6E8" w14:textId="1F3A3426" w:rsidR="00981B8B" w:rsidRPr="00407083" w:rsidRDefault="00981B8B" w:rsidP="00883383">
            <w:pPr>
              <w:spacing w:before="40" w:after="120" w:line="240" w:lineRule="atLeast"/>
              <w:ind w:right="113"/>
              <w:rPr>
                <w:lang w:val="en-GB" w:eastAsia="en-US"/>
              </w:rPr>
            </w:pPr>
            <w:r w:rsidRPr="00407083">
              <w:rPr>
                <w:lang w:val="en-GB" w:eastAsia="en-US"/>
              </w:rPr>
              <w:t>OP-CRPD, art. 6 (2021)</w:t>
            </w:r>
          </w:p>
        </w:tc>
        <w:tc>
          <w:tcPr>
            <w:tcW w:w="3213" w:type="dxa"/>
            <w:tcBorders>
              <w:bottom w:val="single" w:sz="12" w:space="0" w:color="auto"/>
            </w:tcBorders>
          </w:tcPr>
          <w:p w14:paraId="4740B6E0" w14:textId="77777777" w:rsidR="00981B8B" w:rsidRPr="00407083" w:rsidRDefault="00981B8B" w:rsidP="00407083">
            <w:pPr>
              <w:spacing w:before="40" w:after="120" w:line="240" w:lineRule="atLeast"/>
              <w:ind w:right="113"/>
              <w:rPr>
                <w:lang w:val="en-GB" w:eastAsia="en-US"/>
              </w:rPr>
            </w:pPr>
            <w:r w:rsidRPr="00407083">
              <w:rPr>
                <w:lang w:val="en-GB" w:eastAsia="en-US"/>
              </w:rPr>
              <w:t>ICERD, art. 14</w:t>
            </w:r>
          </w:p>
          <w:p w14:paraId="18B48BFD" w14:textId="77777777" w:rsidR="00981B8B" w:rsidRPr="00407083" w:rsidRDefault="00981B8B" w:rsidP="00407083">
            <w:pPr>
              <w:spacing w:before="40" w:after="120" w:line="240" w:lineRule="atLeast"/>
              <w:ind w:right="113"/>
              <w:rPr>
                <w:lang w:val="en-GB" w:eastAsia="en-US"/>
              </w:rPr>
            </w:pPr>
            <w:r w:rsidRPr="00407083">
              <w:rPr>
                <w:lang w:val="en-GB" w:eastAsia="en-US"/>
              </w:rPr>
              <w:t>OP-ICESCR</w:t>
            </w:r>
          </w:p>
          <w:p w14:paraId="616B2FDE" w14:textId="77777777" w:rsidR="00981B8B" w:rsidRPr="00407083" w:rsidRDefault="00981B8B" w:rsidP="00407083">
            <w:pPr>
              <w:spacing w:before="40" w:after="120" w:line="240" w:lineRule="atLeast"/>
              <w:ind w:right="113"/>
              <w:rPr>
                <w:lang w:val="en-GB" w:eastAsia="en-US"/>
              </w:rPr>
            </w:pPr>
            <w:r w:rsidRPr="00407083">
              <w:rPr>
                <w:lang w:val="en-GB" w:eastAsia="en-US"/>
              </w:rPr>
              <w:t>ICCPR, art. 41</w:t>
            </w:r>
          </w:p>
          <w:p w14:paraId="68183203" w14:textId="77777777" w:rsidR="00981B8B" w:rsidRPr="00407083" w:rsidRDefault="00981B8B" w:rsidP="00407083">
            <w:pPr>
              <w:spacing w:before="40" w:after="120" w:line="240" w:lineRule="atLeast"/>
              <w:ind w:right="113"/>
              <w:rPr>
                <w:lang w:val="en-GB" w:eastAsia="en-US"/>
              </w:rPr>
            </w:pPr>
            <w:r w:rsidRPr="00407083">
              <w:rPr>
                <w:lang w:val="en-GB" w:eastAsia="en-US"/>
              </w:rPr>
              <w:t>CAT, arts. 21 and 22</w:t>
            </w:r>
          </w:p>
          <w:p w14:paraId="0343792E" w14:textId="77777777" w:rsidR="00981B8B" w:rsidRPr="00407083" w:rsidRDefault="00981B8B" w:rsidP="00407083">
            <w:pPr>
              <w:spacing w:before="40" w:after="120" w:line="240" w:lineRule="atLeast"/>
              <w:ind w:right="113"/>
              <w:rPr>
                <w:lang w:val="en-GB" w:eastAsia="en-US"/>
              </w:rPr>
            </w:pPr>
            <w:r w:rsidRPr="00407083">
              <w:rPr>
                <w:lang w:val="en-GB" w:eastAsia="en-US"/>
              </w:rPr>
              <w:t>OP-CRC-IC</w:t>
            </w:r>
          </w:p>
          <w:p w14:paraId="4E8C9641" w14:textId="77777777" w:rsidR="00981B8B" w:rsidRPr="00407083" w:rsidRDefault="00981B8B" w:rsidP="00407083">
            <w:pPr>
              <w:spacing w:before="40" w:after="120" w:line="240" w:lineRule="atLeast"/>
              <w:ind w:right="113"/>
              <w:rPr>
                <w:lang w:val="en-GB" w:eastAsia="en-US"/>
              </w:rPr>
            </w:pPr>
            <w:r w:rsidRPr="00407083">
              <w:rPr>
                <w:lang w:val="en-GB" w:eastAsia="en-US"/>
              </w:rPr>
              <w:t>ICRMW, arts. 76 and 77</w:t>
            </w:r>
          </w:p>
        </w:tc>
      </w:tr>
    </w:tbl>
    <w:p w14:paraId="22028F51" w14:textId="77777777" w:rsidR="000D5A39" w:rsidRDefault="000D5A39" w:rsidP="000D5A39">
      <w:pPr>
        <w:pStyle w:val="SingleTxtG"/>
        <w:rPr>
          <w:lang w:val="en-GB" w:eastAsia="en-US"/>
        </w:rPr>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7"/>
      </w:tblGrid>
      <w:tr w:rsidR="00681393" w:rsidRPr="00681393" w14:paraId="424FCF2A" w14:textId="77777777" w:rsidTr="00681393">
        <w:trPr>
          <w:tblHeader/>
        </w:trPr>
        <w:tc>
          <w:tcPr>
            <w:tcW w:w="4820" w:type="dxa"/>
            <w:tcBorders>
              <w:top w:val="single" w:sz="4" w:space="0" w:color="auto"/>
              <w:bottom w:val="single" w:sz="12" w:space="0" w:color="auto"/>
            </w:tcBorders>
            <w:vAlign w:val="bottom"/>
          </w:tcPr>
          <w:p w14:paraId="068C6139" w14:textId="5469846A" w:rsidR="00407083" w:rsidRPr="00681393" w:rsidRDefault="00407083" w:rsidP="00681393">
            <w:pPr>
              <w:spacing w:before="80" w:after="80" w:line="200" w:lineRule="exact"/>
              <w:ind w:right="113"/>
              <w:rPr>
                <w:i/>
                <w:sz w:val="16"/>
              </w:rPr>
            </w:pPr>
            <w:r w:rsidRPr="00681393">
              <w:rPr>
                <w:i/>
                <w:sz w:val="16"/>
                <w:lang w:val="en-GB" w:eastAsia="en-US"/>
              </w:rPr>
              <w:t>Reservations and / or declarations</w:t>
            </w:r>
          </w:p>
        </w:tc>
        <w:tc>
          <w:tcPr>
            <w:tcW w:w="4817" w:type="dxa"/>
            <w:tcBorders>
              <w:top w:val="single" w:sz="4" w:space="0" w:color="auto"/>
              <w:bottom w:val="single" w:sz="12" w:space="0" w:color="auto"/>
            </w:tcBorders>
            <w:vAlign w:val="bottom"/>
          </w:tcPr>
          <w:p w14:paraId="527A8BBE" w14:textId="6F09B836" w:rsidR="00407083" w:rsidRPr="00681393" w:rsidRDefault="00407083" w:rsidP="00681393">
            <w:pPr>
              <w:spacing w:before="80" w:after="80" w:line="200" w:lineRule="exact"/>
              <w:ind w:right="113"/>
              <w:rPr>
                <w:i/>
                <w:sz w:val="16"/>
              </w:rPr>
            </w:pPr>
            <w:r w:rsidRPr="00681393">
              <w:rPr>
                <w:i/>
                <w:sz w:val="16"/>
                <w:lang w:val="en-GB" w:eastAsia="en-US"/>
              </w:rPr>
              <w:t>Current Status</w:t>
            </w:r>
          </w:p>
        </w:tc>
      </w:tr>
      <w:tr w:rsidR="00681393" w:rsidRPr="00681393" w14:paraId="099520EF" w14:textId="77777777" w:rsidTr="00681393">
        <w:trPr>
          <w:trHeight w:hRule="exact" w:val="113"/>
          <w:tblHeader/>
        </w:trPr>
        <w:tc>
          <w:tcPr>
            <w:tcW w:w="4820" w:type="dxa"/>
            <w:tcBorders>
              <w:top w:val="single" w:sz="12" w:space="0" w:color="auto"/>
            </w:tcBorders>
          </w:tcPr>
          <w:p w14:paraId="6E9A4ED2" w14:textId="77777777" w:rsidR="00681393" w:rsidRPr="00681393" w:rsidRDefault="00681393" w:rsidP="00681393">
            <w:pPr>
              <w:spacing w:before="40" w:after="120"/>
              <w:ind w:right="113"/>
              <w:rPr>
                <w:lang w:val="en-GB" w:eastAsia="en-US"/>
              </w:rPr>
            </w:pPr>
          </w:p>
        </w:tc>
        <w:tc>
          <w:tcPr>
            <w:tcW w:w="4817" w:type="dxa"/>
            <w:tcBorders>
              <w:top w:val="single" w:sz="12" w:space="0" w:color="auto"/>
            </w:tcBorders>
          </w:tcPr>
          <w:p w14:paraId="30CED383" w14:textId="77777777" w:rsidR="00681393" w:rsidRPr="00681393" w:rsidRDefault="00681393" w:rsidP="00681393">
            <w:pPr>
              <w:spacing w:before="40" w:after="120"/>
              <w:ind w:right="113"/>
              <w:rPr>
                <w:lang w:val="en-GB" w:eastAsia="en-US"/>
              </w:rPr>
            </w:pPr>
          </w:p>
        </w:tc>
      </w:tr>
      <w:tr w:rsidR="00681393" w:rsidRPr="00681393" w14:paraId="5C1CB59E" w14:textId="77777777" w:rsidTr="00681393">
        <w:tc>
          <w:tcPr>
            <w:tcW w:w="4820" w:type="dxa"/>
            <w:tcBorders>
              <w:bottom w:val="single" w:sz="12" w:space="0" w:color="auto"/>
            </w:tcBorders>
          </w:tcPr>
          <w:p w14:paraId="0ACB619E" w14:textId="77777777" w:rsidR="00407083" w:rsidRPr="00681393" w:rsidRDefault="00407083" w:rsidP="00681393">
            <w:pPr>
              <w:spacing w:before="40" w:after="120"/>
              <w:ind w:right="113"/>
            </w:pPr>
          </w:p>
        </w:tc>
        <w:tc>
          <w:tcPr>
            <w:tcW w:w="4817" w:type="dxa"/>
            <w:tcBorders>
              <w:bottom w:val="single" w:sz="12" w:space="0" w:color="auto"/>
            </w:tcBorders>
          </w:tcPr>
          <w:p w14:paraId="376C9855" w14:textId="72CDFA7F" w:rsidR="00407083" w:rsidRPr="00681393" w:rsidRDefault="00407083" w:rsidP="00681393">
            <w:pPr>
              <w:spacing w:before="40" w:after="120"/>
              <w:ind w:right="113"/>
            </w:pPr>
            <w:r w:rsidRPr="00681393">
              <w:rPr>
                <w:lang w:val="en-GB" w:eastAsia="en-US"/>
              </w:rPr>
              <w:t>--</w:t>
            </w:r>
          </w:p>
        </w:tc>
      </w:tr>
    </w:tbl>
    <w:p w14:paraId="6CC206C0" w14:textId="77777777" w:rsidR="000D5A39" w:rsidRPr="000D5A39" w:rsidRDefault="000D5A39" w:rsidP="000D5A39">
      <w:pPr>
        <w:pStyle w:val="SingleTxtG"/>
      </w:pPr>
    </w:p>
    <w:p w14:paraId="64DF6A44" w14:textId="79E345B2" w:rsidR="00981B8B" w:rsidRPr="00981B8B" w:rsidRDefault="00981B8B" w:rsidP="000D5A39">
      <w:pPr>
        <w:pStyle w:val="SingleTxtG"/>
        <w:rPr>
          <w:lang w:val="en-GB" w:eastAsia="en-US"/>
        </w:rPr>
      </w:pPr>
      <w:r w:rsidRPr="00981B8B">
        <w:rPr>
          <w:lang w:val="en-GB" w:eastAsia="en-US"/>
        </w:rPr>
        <w:t>During the period under review, Sao Tome and Principe became a party to OP-CRPD (2021).</w:t>
      </w:r>
    </w:p>
    <w:p w14:paraId="69FC977B" w14:textId="77777777" w:rsidR="00981B8B" w:rsidRPr="00981B8B" w:rsidRDefault="00981B8B" w:rsidP="00883383">
      <w:pPr>
        <w:pStyle w:val="H1G"/>
        <w:rPr>
          <w:lang w:val="en-GB" w:eastAsia="en-US"/>
        </w:rPr>
      </w:pPr>
      <w:r w:rsidRPr="00981B8B">
        <w:rPr>
          <w:lang w:val="en-GB" w:eastAsia="en-US"/>
        </w:rPr>
        <w:tab/>
        <w:t>B.</w:t>
      </w:r>
      <w:r w:rsidRPr="00981B8B">
        <w:rPr>
          <w:lang w:val="en-GB" w:eastAsia="en-US"/>
        </w:rPr>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C10392" w:rsidRPr="00C10392" w14:paraId="0F320DD9" w14:textId="77777777" w:rsidTr="00C10392">
        <w:trPr>
          <w:cantSplit/>
        </w:trPr>
        <w:tc>
          <w:tcPr>
            <w:tcW w:w="3214" w:type="dxa"/>
            <w:tcBorders>
              <w:top w:val="single" w:sz="4" w:space="0" w:color="auto"/>
              <w:bottom w:val="single" w:sz="12" w:space="0" w:color="auto"/>
            </w:tcBorders>
            <w:vAlign w:val="bottom"/>
          </w:tcPr>
          <w:p w14:paraId="1A4C2F4A" w14:textId="77777777" w:rsidR="00883383" w:rsidRPr="00C10392" w:rsidRDefault="00883383" w:rsidP="00C10392">
            <w:pPr>
              <w:spacing w:before="80" w:after="80" w:line="200" w:lineRule="exact"/>
              <w:ind w:right="113"/>
              <w:rPr>
                <w:i/>
                <w:sz w:val="16"/>
                <w:lang w:val="en-GB" w:eastAsia="en-US"/>
              </w:rPr>
            </w:pPr>
          </w:p>
        </w:tc>
        <w:tc>
          <w:tcPr>
            <w:tcW w:w="3210" w:type="dxa"/>
            <w:tcBorders>
              <w:top w:val="single" w:sz="4" w:space="0" w:color="auto"/>
              <w:bottom w:val="single" w:sz="12" w:space="0" w:color="auto"/>
            </w:tcBorders>
            <w:vAlign w:val="bottom"/>
          </w:tcPr>
          <w:p w14:paraId="77BEE90B" w14:textId="77777777" w:rsidR="00883383" w:rsidRPr="00C10392" w:rsidRDefault="00883383" w:rsidP="00C10392">
            <w:pPr>
              <w:spacing w:before="80" w:after="80" w:line="200" w:lineRule="exact"/>
              <w:ind w:right="113"/>
              <w:rPr>
                <w:i/>
                <w:sz w:val="16"/>
                <w:lang w:val="en-GB" w:eastAsia="en-US"/>
              </w:rPr>
            </w:pPr>
            <w:r w:rsidRPr="00C10392">
              <w:rPr>
                <w:i/>
                <w:sz w:val="16"/>
                <w:lang w:val="en-GB" w:eastAsia="en-US"/>
              </w:rPr>
              <w:t>Ratified</w:t>
            </w:r>
          </w:p>
        </w:tc>
        <w:tc>
          <w:tcPr>
            <w:tcW w:w="3213" w:type="dxa"/>
            <w:tcBorders>
              <w:top w:val="single" w:sz="4" w:space="0" w:color="auto"/>
              <w:bottom w:val="single" w:sz="12" w:space="0" w:color="auto"/>
            </w:tcBorders>
            <w:vAlign w:val="bottom"/>
          </w:tcPr>
          <w:p w14:paraId="6AA9CD33" w14:textId="77777777" w:rsidR="00883383" w:rsidRPr="00C10392" w:rsidRDefault="00883383" w:rsidP="00C10392">
            <w:pPr>
              <w:spacing w:before="80" w:after="80" w:line="200" w:lineRule="exact"/>
              <w:ind w:right="113"/>
              <w:rPr>
                <w:i/>
                <w:sz w:val="16"/>
                <w:lang w:val="en-GB" w:eastAsia="en-US"/>
              </w:rPr>
            </w:pPr>
            <w:r w:rsidRPr="00C10392">
              <w:rPr>
                <w:i/>
                <w:sz w:val="16"/>
                <w:lang w:val="en-GB" w:eastAsia="en-US"/>
              </w:rPr>
              <w:t>Not ratified</w:t>
            </w:r>
          </w:p>
        </w:tc>
      </w:tr>
      <w:tr w:rsidR="00C10392" w:rsidRPr="00C10392" w14:paraId="2DFCB5DD" w14:textId="77777777" w:rsidTr="00C10392">
        <w:trPr>
          <w:cantSplit/>
          <w:trHeight w:hRule="exact" w:val="113"/>
        </w:trPr>
        <w:tc>
          <w:tcPr>
            <w:tcW w:w="3214" w:type="dxa"/>
            <w:tcBorders>
              <w:top w:val="single" w:sz="12" w:space="0" w:color="auto"/>
            </w:tcBorders>
          </w:tcPr>
          <w:p w14:paraId="6033C0C1" w14:textId="77777777" w:rsidR="00C10392" w:rsidRPr="00C10392" w:rsidRDefault="00C10392" w:rsidP="00C10392">
            <w:pPr>
              <w:spacing w:before="40" w:after="120" w:line="240" w:lineRule="atLeast"/>
              <w:ind w:right="113"/>
              <w:rPr>
                <w:lang w:val="en-GB" w:eastAsia="en-US"/>
              </w:rPr>
            </w:pPr>
          </w:p>
        </w:tc>
        <w:tc>
          <w:tcPr>
            <w:tcW w:w="3210" w:type="dxa"/>
            <w:tcBorders>
              <w:top w:val="single" w:sz="12" w:space="0" w:color="auto"/>
            </w:tcBorders>
          </w:tcPr>
          <w:p w14:paraId="3C768DE5" w14:textId="77777777" w:rsidR="00C10392" w:rsidRPr="00C10392" w:rsidRDefault="00C10392" w:rsidP="00C10392">
            <w:pPr>
              <w:spacing w:before="40" w:after="120" w:line="240" w:lineRule="atLeast"/>
              <w:ind w:right="113"/>
              <w:rPr>
                <w:lang w:val="en-GB" w:eastAsia="en-US"/>
              </w:rPr>
            </w:pPr>
          </w:p>
        </w:tc>
        <w:tc>
          <w:tcPr>
            <w:tcW w:w="3213" w:type="dxa"/>
            <w:tcBorders>
              <w:top w:val="single" w:sz="12" w:space="0" w:color="auto"/>
            </w:tcBorders>
          </w:tcPr>
          <w:p w14:paraId="2B2E659B" w14:textId="77777777" w:rsidR="00C10392" w:rsidRPr="00C10392" w:rsidRDefault="00C10392" w:rsidP="00C10392">
            <w:pPr>
              <w:spacing w:before="40" w:after="120" w:line="240" w:lineRule="atLeast"/>
              <w:ind w:right="113"/>
              <w:rPr>
                <w:lang w:val="en-GB" w:eastAsia="en-US"/>
              </w:rPr>
            </w:pPr>
          </w:p>
        </w:tc>
      </w:tr>
      <w:tr w:rsidR="00883383" w:rsidRPr="00C10392" w14:paraId="0B389871" w14:textId="77777777" w:rsidTr="00C10392">
        <w:trPr>
          <w:cantSplit/>
        </w:trPr>
        <w:tc>
          <w:tcPr>
            <w:tcW w:w="3214" w:type="dxa"/>
          </w:tcPr>
          <w:p w14:paraId="68D7BEC3" w14:textId="77777777" w:rsidR="00883383" w:rsidRPr="00C10392" w:rsidRDefault="00883383" w:rsidP="00C10392">
            <w:pPr>
              <w:spacing w:before="40" w:after="120" w:line="240" w:lineRule="atLeast"/>
              <w:ind w:right="113"/>
              <w:rPr>
                <w:i/>
                <w:lang w:val="en-GB" w:eastAsia="en-US"/>
              </w:rPr>
            </w:pPr>
            <w:r w:rsidRPr="00C10392">
              <w:rPr>
                <w:i/>
                <w:lang w:val="en-GB" w:eastAsia="en-US"/>
              </w:rPr>
              <w:t>Ratification, accession or succession</w:t>
            </w:r>
          </w:p>
        </w:tc>
        <w:tc>
          <w:tcPr>
            <w:tcW w:w="3210" w:type="dxa"/>
          </w:tcPr>
          <w:p w14:paraId="37BE1F20" w14:textId="77777777" w:rsidR="00883383" w:rsidRPr="00C10392" w:rsidRDefault="00883383" w:rsidP="00C10392">
            <w:pPr>
              <w:spacing w:before="40" w:after="120" w:line="240" w:lineRule="atLeast"/>
              <w:ind w:right="113"/>
              <w:rPr>
                <w:lang w:val="en-GB" w:eastAsia="en-US"/>
              </w:rPr>
            </w:pPr>
          </w:p>
        </w:tc>
        <w:tc>
          <w:tcPr>
            <w:tcW w:w="3213" w:type="dxa"/>
          </w:tcPr>
          <w:p w14:paraId="4DC7F616" w14:textId="77777777" w:rsidR="00883383" w:rsidRPr="00C10392" w:rsidRDefault="00883383" w:rsidP="00C10392">
            <w:pPr>
              <w:spacing w:before="40" w:after="120" w:line="240" w:lineRule="atLeast"/>
              <w:ind w:right="113"/>
              <w:rPr>
                <w:lang w:val="en-GB" w:eastAsia="en-US"/>
              </w:rPr>
            </w:pPr>
            <w:r w:rsidRPr="00C10392">
              <w:rPr>
                <w:lang w:val="en-GB" w:eastAsia="en-US"/>
              </w:rPr>
              <w:t>Convention on the Prevention and Punishment of the Crime of Genocide</w:t>
            </w:r>
          </w:p>
        </w:tc>
      </w:tr>
      <w:tr w:rsidR="00883383" w:rsidRPr="00C10392" w14:paraId="371E4C78" w14:textId="77777777" w:rsidTr="00C10392">
        <w:trPr>
          <w:cantSplit/>
        </w:trPr>
        <w:tc>
          <w:tcPr>
            <w:tcW w:w="3214" w:type="dxa"/>
          </w:tcPr>
          <w:p w14:paraId="153CD07D" w14:textId="77777777" w:rsidR="00883383" w:rsidRPr="00C10392" w:rsidRDefault="00883383" w:rsidP="00C10392">
            <w:pPr>
              <w:spacing w:before="40" w:after="120" w:line="240" w:lineRule="atLeast"/>
              <w:ind w:right="113"/>
              <w:rPr>
                <w:lang w:val="en-GB" w:eastAsia="en-US"/>
              </w:rPr>
            </w:pPr>
          </w:p>
        </w:tc>
        <w:tc>
          <w:tcPr>
            <w:tcW w:w="3210" w:type="dxa"/>
          </w:tcPr>
          <w:p w14:paraId="5917100B" w14:textId="3B6CDDAA" w:rsidR="00883383" w:rsidRPr="00C10392" w:rsidRDefault="00883383" w:rsidP="00C10392">
            <w:pPr>
              <w:spacing w:before="40" w:after="120" w:line="240" w:lineRule="atLeast"/>
              <w:ind w:right="113"/>
              <w:rPr>
                <w:lang w:val="en-GB" w:eastAsia="en-US"/>
              </w:rPr>
            </w:pPr>
            <w:r w:rsidRPr="00C10392">
              <w:rPr>
                <w:lang w:val="en-GB" w:eastAsia="en-US"/>
              </w:rPr>
              <w:t xml:space="preserve">Geneva Conventions of </w:t>
            </w:r>
            <w:r w:rsidR="00C10392">
              <w:rPr>
                <w:lang w:val="en-GB" w:eastAsia="en-US"/>
              </w:rPr>
              <w:br/>
            </w:r>
            <w:r w:rsidRPr="00C10392">
              <w:rPr>
                <w:lang w:val="en-GB" w:eastAsia="en-US"/>
              </w:rPr>
              <w:t>12 August 1949 and Additional Protocols thereto</w:t>
            </w:r>
            <w:r w:rsidRPr="00C10392">
              <w:rPr>
                <w:vertAlign w:val="superscript"/>
                <w:lang w:val="en-GB" w:eastAsia="en-US"/>
              </w:rPr>
              <w:endnoteReference w:id="5"/>
            </w:r>
          </w:p>
        </w:tc>
        <w:tc>
          <w:tcPr>
            <w:tcW w:w="3213" w:type="dxa"/>
          </w:tcPr>
          <w:p w14:paraId="0269FD12" w14:textId="7E316239" w:rsidR="00883383" w:rsidRPr="00C10392" w:rsidRDefault="00883383" w:rsidP="00C10392">
            <w:pPr>
              <w:spacing w:before="40" w:after="120" w:line="240" w:lineRule="atLeast"/>
              <w:ind w:right="113"/>
              <w:rPr>
                <w:lang w:val="en-GB" w:eastAsia="en-US"/>
              </w:rPr>
            </w:pPr>
            <w:r w:rsidRPr="00C10392">
              <w:rPr>
                <w:lang w:val="en-GB" w:eastAsia="en-US"/>
              </w:rPr>
              <w:t xml:space="preserve">Rome Statute of the </w:t>
            </w:r>
            <w:r w:rsidR="00EC7627">
              <w:rPr>
                <w:lang w:val="en-GB" w:eastAsia="en-US"/>
              </w:rPr>
              <w:br/>
            </w:r>
            <w:r w:rsidRPr="00C10392">
              <w:rPr>
                <w:lang w:val="en-GB" w:eastAsia="en-US"/>
              </w:rPr>
              <w:t>International Criminal Court</w:t>
            </w:r>
          </w:p>
        </w:tc>
      </w:tr>
      <w:tr w:rsidR="00883383" w:rsidRPr="00C10392" w14:paraId="3A5F097F" w14:textId="77777777" w:rsidTr="00C10392">
        <w:trPr>
          <w:cantSplit/>
        </w:trPr>
        <w:tc>
          <w:tcPr>
            <w:tcW w:w="3214" w:type="dxa"/>
          </w:tcPr>
          <w:p w14:paraId="5F9891BC" w14:textId="77777777" w:rsidR="00883383" w:rsidRPr="00C10392" w:rsidRDefault="00883383" w:rsidP="00C10392">
            <w:pPr>
              <w:spacing w:before="40" w:after="120" w:line="240" w:lineRule="atLeast"/>
              <w:ind w:right="113"/>
              <w:rPr>
                <w:lang w:val="en-GB" w:eastAsia="en-US"/>
              </w:rPr>
            </w:pPr>
          </w:p>
        </w:tc>
        <w:tc>
          <w:tcPr>
            <w:tcW w:w="3210" w:type="dxa"/>
          </w:tcPr>
          <w:p w14:paraId="7B1BB814" w14:textId="77777777" w:rsidR="00883383" w:rsidRPr="00C10392" w:rsidRDefault="00883383" w:rsidP="00C10392">
            <w:pPr>
              <w:spacing w:before="40" w:after="120" w:line="240" w:lineRule="atLeast"/>
              <w:ind w:right="113"/>
              <w:rPr>
                <w:lang w:val="en-GB" w:eastAsia="en-US"/>
              </w:rPr>
            </w:pPr>
          </w:p>
        </w:tc>
        <w:tc>
          <w:tcPr>
            <w:tcW w:w="3213" w:type="dxa"/>
          </w:tcPr>
          <w:p w14:paraId="0530C0BF" w14:textId="66D0D248" w:rsidR="00883383" w:rsidRPr="00C10392" w:rsidRDefault="00883383" w:rsidP="00C10392">
            <w:pPr>
              <w:spacing w:before="40" w:after="120" w:line="240" w:lineRule="atLeast"/>
              <w:ind w:right="113"/>
              <w:rPr>
                <w:lang w:val="en-GB" w:eastAsia="en-US"/>
              </w:rPr>
            </w:pPr>
            <w:r w:rsidRPr="00C10392">
              <w:rPr>
                <w:lang w:val="en-GB" w:eastAsia="en-US"/>
              </w:rPr>
              <w:t>ILO Conventions Nos. 169, 189 and 190</w:t>
            </w:r>
            <w:r w:rsidRPr="00C10392">
              <w:rPr>
                <w:vertAlign w:val="superscript"/>
                <w:lang w:val="en-GB" w:eastAsia="en-US"/>
              </w:rPr>
              <w:endnoteReference w:id="6"/>
            </w:r>
          </w:p>
        </w:tc>
      </w:tr>
      <w:tr w:rsidR="00883383" w:rsidRPr="00C10392" w14:paraId="04F5C29C" w14:textId="77777777" w:rsidTr="00C10392">
        <w:trPr>
          <w:cantSplit/>
        </w:trPr>
        <w:tc>
          <w:tcPr>
            <w:tcW w:w="3214" w:type="dxa"/>
          </w:tcPr>
          <w:p w14:paraId="6E1E9C85" w14:textId="77777777" w:rsidR="00883383" w:rsidRPr="00C10392" w:rsidRDefault="00883383" w:rsidP="00C10392">
            <w:pPr>
              <w:spacing w:before="40" w:after="120" w:line="240" w:lineRule="atLeast"/>
              <w:ind w:right="113"/>
              <w:rPr>
                <w:lang w:val="en-GB" w:eastAsia="en-US"/>
              </w:rPr>
            </w:pPr>
          </w:p>
        </w:tc>
        <w:tc>
          <w:tcPr>
            <w:tcW w:w="3210" w:type="dxa"/>
          </w:tcPr>
          <w:p w14:paraId="27677D26" w14:textId="77777777" w:rsidR="00883383" w:rsidRPr="00C10392" w:rsidRDefault="00883383" w:rsidP="00C10392">
            <w:pPr>
              <w:spacing w:before="40" w:after="120" w:line="240" w:lineRule="atLeast"/>
              <w:ind w:right="113"/>
              <w:rPr>
                <w:lang w:val="en-GB" w:eastAsia="en-US"/>
              </w:rPr>
            </w:pPr>
            <w:r w:rsidRPr="00C10392">
              <w:rPr>
                <w:lang w:val="en-GB" w:eastAsia="en-US"/>
              </w:rPr>
              <w:t>Conventions on refugees and stateless persons</w:t>
            </w:r>
            <w:r w:rsidRPr="00C10392">
              <w:rPr>
                <w:vertAlign w:val="superscript"/>
                <w:lang w:val="en-GB" w:eastAsia="en-US"/>
              </w:rPr>
              <w:endnoteReference w:id="7"/>
            </w:r>
          </w:p>
        </w:tc>
        <w:tc>
          <w:tcPr>
            <w:tcW w:w="3213" w:type="dxa"/>
          </w:tcPr>
          <w:p w14:paraId="49ACCB08" w14:textId="77777777" w:rsidR="00883383" w:rsidRPr="00C10392" w:rsidRDefault="00883383" w:rsidP="00C10392">
            <w:pPr>
              <w:spacing w:before="40" w:after="120" w:line="240" w:lineRule="atLeast"/>
              <w:ind w:right="113"/>
              <w:rPr>
                <w:lang w:val="en-GB" w:eastAsia="en-US"/>
              </w:rPr>
            </w:pPr>
          </w:p>
        </w:tc>
      </w:tr>
      <w:tr w:rsidR="00883383" w:rsidRPr="00C10392" w14:paraId="43B68B0E" w14:textId="77777777" w:rsidTr="00C10392">
        <w:trPr>
          <w:cantSplit/>
        </w:trPr>
        <w:tc>
          <w:tcPr>
            <w:tcW w:w="3214" w:type="dxa"/>
          </w:tcPr>
          <w:p w14:paraId="63377FD6" w14:textId="77777777" w:rsidR="00883383" w:rsidRPr="00C10392" w:rsidRDefault="00883383" w:rsidP="00C10392">
            <w:pPr>
              <w:spacing w:before="40" w:after="120" w:line="240" w:lineRule="atLeast"/>
              <w:ind w:right="113"/>
              <w:rPr>
                <w:lang w:val="en-GB" w:eastAsia="en-US"/>
              </w:rPr>
            </w:pPr>
          </w:p>
        </w:tc>
        <w:tc>
          <w:tcPr>
            <w:tcW w:w="3210" w:type="dxa"/>
          </w:tcPr>
          <w:p w14:paraId="6330122D" w14:textId="77777777" w:rsidR="00883383" w:rsidRPr="00C10392" w:rsidRDefault="00883383" w:rsidP="00C10392">
            <w:pPr>
              <w:spacing w:before="40" w:after="120" w:line="240" w:lineRule="atLeast"/>
              <w:ind w:right="113"/>
              <w:rPr>
                <w:lang w:val="en-GB" w:eastAsia="en-US"/>
              </w:rPr>
            </w:pPr>
            <w:r w:rsidRPr="00C10392">
              <w:rPr>
                <w:lang w:val="en-GB" w:eastAsia="en-US"/>
              </w:rPr>
              <w:t>Palermo Protocol</w:t>
            </w:r>
            <w:r w:rsidRPr="00C10392">
              <w:rPr>
                <w:vertAlign w:val="superscript"/>
                <w:lang w:val="en-GB" w:eastAsia="en-US"/>
              </w:rPr>
              <w:endnoteReference w:id="8"/>
            </w:r>
          </w:p>
        </w:tc>
        <w:tc>
          <w:tcPr>
            <w:tcW w:w="3213" w:type="dxa"/>
          </w:tcPr>
          <w:p w14:paraId="709FF63E" w14:textId="4C4FD81A" w:rsidR="00883383" w:rsidRPr="00C10392" w:rsidRDefault="00883383" w:rsidP="00C10392">
            <w:pPr>
              <w:spacing w:before="40" w:after="120" w:line="240" w:lineRule="atLeast"/>
              <w:ind w:right="113"/>
              <w:rPr>
                <w:lang w:val="en-GB" w:eastAsia="en-US"/>
              </w:rPr>
            </w:pPr>
            <w:r w:rsidRPr="00C10392">
              <w:rPr>
                <w:lang w:val="en-GB" w:eastAsia="en-US"/>
              </w:rPr>
              <w:t>Convention against Discrimination in Education</w:t>
            </w:r>
          </w:p>
        </w:tc>
      </w:tr>
      <w:tr w:rsidR="00883383" w:rsidRPr="00C10392" w14:paraId="223C199F" w14:textId="77777777" w:rsidTr="00C10392">
        <w:trPr>
          <w:cantSplit/>
        </w:trPr>
        <w:tc>
          <w:tcPr>
            <w:tcW w:w="3214" w:type="dxa"/>
            <w:tcBorders>
              <w:bottom w:val="single" w:sz="12" w:space="0" w:color="auto"/>
            </w:tcBorders>
          </w:tcPr>
          <w:p w14:paraId="4D016C88" w14:textId="77777777" w:rsidR="00883383" w:rsidRPr="00C10392" w:rsidRDefault="00883383" w:rsidP="00C10392">
            <w:pPr>
              <w:spacing w:before="40" w:after="120" w:line="240" w:lineRule="atLeast"/>
              <w:ind w:right="113"/>
              <w:rPr>
                <w:lang w:val="en-GB" w:eastAsia="en-US"/>
              </w:rPr>
            </w:pPr>
          </w:p>
        </w:tc>
        <w:tc>
          <w:tcPr>
            <w:tcW w:w="3210" w:type="dxa"/>
            <w:tcBorders>
              <w:bottom w:val="single" w:sz="12" w:space="0" w:color="auto"/>
            </w:tcBorders>
          </w:tcPr>
          <w:p w14:paraId="4AAD6C15" w14:textId="77777777" w:rsidR="00883383" w:rsidRPr="00C10392" w:rsidRDefault="00883383" w:rsidP="00C10392">
            <w:pPr>
              <w:spacing w:before="40" w:after="120" w:line="240" w:lineRule="atLeast"/>
              <w:ind w:right="113"/>
              <w:rPr>
                <w:lang w:val="en-GB" w:eastAsia="en-US"/>
              </w:rPr>
            </w:pPr>
            <w:r w:rsidRPr="00C10392">
              <w:rPr>
                <w:lang w:val="en-GB" w:eastAsia="en-US"/>
              </w:rPr>
              <w:t>ILO fundamental Conventions</w:t>
            </w:r>
            <w:r w:rsidRPr="00C10392">
              <w:rPr>
                <w:vertAlign w:val="superscript"/>
                <w:lang w:val="en-GB" w:eastAsia="en-US"/>
              </w:rPr>
              <w:endnoteReference w:id="9"/>
            </w:r>
          </w:p>
        </w:tc>
        <w:tc>
          <w:tcPr>
            <w:tcW w:w="3213" w:type="dxa"/>
            <w:tcBorders>
              <w:bottom w:val="single" w:sz="12" w:space="0" w:color="auto"/>
            </w:tcBorders>
          </w:tcPr>
          <w:p w14:paraId="0D160EA2" w14:textId="77777777" w:rsidR="00883383" w:rsidRPr="00C10392" w:rsidRDefault="00883383" w:rsidP="00C10392">
            <w:pPr>
              <w:spacing w:before="40" w:after="120" w:line="240" w:lineRule="atLeast"/>
              <w:ind w:right="113"/>
              <w:rPr>
                <w:lang w:val="en-GB" w:eastAsia="en-US"/>
              </w:rPr>
            </w:pPr>
          </w:p>
        </w:tc>
      </w:tr>
    </w:tbl>
    <w:p w14:paraId="5DF243CD" w14:textId="77777777" w:rsidR="00981B8B" w:rsidRPr="00981B8B" w:rsidRDefault="00981B8B" w:rsidP="00981B8B">
      <w:pPr>
        <w:keepNext/>
        <w:keepLines/>
        <w:tabs>
          <w:tab w:val="right" w:pos="851"/>
        </w:tabs>
        <w:suppressAutoHyphens/>
        <w:spacing w:before="360" w:after="240" w:line="300" w:lineRule="exact"/>
        <w:ind w:left="1134" w:right="1134" w:hanging="1134"/>
        <w:rPr>
          <w:rFonts w:eastAsia="Times New Roman"/>
          <w:b/>
          <w:sz w:val="28"/>
          <w:lang w:val="en-GB" w:eastAsia="en-US"/>
        </w:rPr>
      </w:pPr>
      <w:r w:rsidRPr="00981B8B">
        <w:rPr>
          <w:rFonts w:eastAsia="Times New Roman"/>
          <w:b/>
          <w:sz w:val="28"/>
          <w:szCs w:val="24"/>
          <w:lang w:val="en-GB" w:eastAsia="en-US"/>
        </w:rPr>
        <w:tab/>
        <w:t>II.</w:t>
      </w:r>
      <w:r w:rsidRPr="00981B8B">
        <w:rPr>
          <w:rFonts w:eastAsia="Times New Roman"/>
          <w:b/>
          <w:sz w:val="28"/>
          <w:szCs w:val="24"/>
          <w:lang w:val="en-GB" w:eastAsia="en-US"/>
        </w:rPr>
        <w:tab/>
      </w:r>
      <w:r w:rsidRPr="00981B8B">
        <w:rPr>
          <w:rFonts w:eastAsia="Times New Roman"/>
          <w:b/>
          <w:sz w:val="28"/>
          <w:lang w:val="en-GB" w:eastAsia="en-US"/>
        </w:rPr>
        <w:t>Cooperation with human rights mechanisms and bodies</w:t>
      </w:r>
    </w:p>
    <w:p w14:paraId="32200A22" w14:textId="77777777" w:rsidR="00981B8B" w:rsidRPr="00981B8B" w:rsidRDefault="00981B8B" w:rsidP="00981B8B">
      <w:pPr>
        <w:keepNext/>
        <w:keepLines/>
        <w:tabs>
          <w:tab w:val="right" w:pos="851"/>
        </w:tabs>
        <w:suppressAutoHyphens/>
        <w:spacing w:before="360" w:after="240" w:line="270" w:lineRule="exact"/>
        <w:ind w:left="1134" w:right="1134" w:hanging="1134"/>
        <w:rPr>
          <w:rFonts w:eastAsia="Times New Roman"/>
          <w:b/>
          <w:sz w:val="24"/>
          <w:lang w:val="en-GB" w:eastAsia="en-US"/>
        </w:rPr>
      </w:pPr>
      <w:r w:rsidRPr="00981B8B">
        <w:rPr>
          <w:rFonts w:eastAsia="Times New Roman"/>
          <w:b/>
          <w:sz w:val="24"/>
          <w:lang w:val="en-GB" w:eastAsia="en-US"/>
        </w:rPr>
        <w:tab/>
      </w:r>
      <w:bookmarkStart w:id="1" w:name="II_A_Cooperation_with_treaty_bodies"/>
      <w:r w:rsidRPr="00981B8B">
        <w:rPr>
          <w:rFonts w:eastAsia="Times New Roman"/>
          <w:b/>
          <w:sz w:val="24"/>
          <w:lang w:val="en-GB" w:eastAsia="en-US"/>
        </w:rPr>
        <w:t>A.</w:t>
      </w:r>
      <w:r w:rsidRPr="00981B8B">
        <w:rPr>
          <w:rFonts w:eastAsia="Times New Roman"/>
          <w:b/>
          <w:sz w:val="24"/>
          <w:lang w:val="en-GB" w:eastAsia="en-US"/>
        </w:rPr>
        <w:tab/>
      </w:r>
      <w:bookmarkEnd w:id="1"/>
      <w:r w:rsidRPr="00981B8B">
        <w:rPr>
          <w:rFonts w:eastAsia="Times New Roman"/>
          <w:b/>
          <w:sz w:val="24"/>
          <w:lang w:val="en-GB" w:eastAsia="en-US"/>
        </w:rPr>
        <w:t>Cooperation with treaty bodies</w:t>
      </w:r>
      <w:r w:rsidRPr="00981B8B">
        <w:rPr>
          <w:rFonts w:eastAsia="Times New Roman"/>
          <w:bCs/>
          <w:sz w:val="18"/>
          <w:vertAlign w:val="superscript"/>
          <w:lang w:val="en-GB" w:eastAsia="en-US"/>
        </w:rPr>
        <w:endnoteReference w:id="10"/>
      </w:r>
    </w:p>
    <w:p w14:paraId="12317B18" w14:textId="47921121" w:rsidR="00981B8B" w:rsidRPr="00981B8B" w:rsidRDefault="00981B8B" w:rsidP="00981B8B">
      <w:pPr>
        <w:keepNext/>
        <w:keepLines/>
        <w:tabs>
          <w:tab w:val="right" w:pos="0"/>
        </w:tabs>
        <w:suppressAutoHyphens/>
        <w:spacing w:before="240" w:after="120" w:line="240" w:lineRule="exact"/>
        <w:ind w:right="1134"/>
        <w:rPr>
          <w:rFonts w:eastAsia="Times New Roman"/>
          <w:b/>
          <w:lang w:val="en-GB" w:eastAsia="en-US"/>
        </w:rPr>
      </w:pPr>
      <w:r w:rsidRPr="00981B8B">
        <w:rPr>
          <w:rFonts w:eastAsia="Times New Roman"/>
          <w:b/>
          <w:lang w:val="en-GB" w:eastAsia="en-US"/>
        </w:rPr>
        <w:tab/>
      </w:r>
      <w:bookmarkStart w:id="2" w:name="Table_TB_reporting_status"/>
      <w:r w:rsidRPr="00981B8B">
        <w:rPr>
          <w:rFonts w:eastAsia="Times New Roman"/>
          <w:b/>
          <w:lang w:val="en-GB" w:eastAsia="en-US"/>
        </w:rPr>
        <w:ta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981B8B" w:rsidRPr="00981B8B" w14:paraId="22A6472E" w14:textId="77777777" w:rsidTr="008D11EC">
        <w:tc>
          <w:tcPr>
            <w:tcW w:w="1928" w:type="dxa"/>
            <w:tcBorders>
              <w:top w:val="single" w:sz="4" w:space="0" w:color="auto"/>
              <w:bottom w:val="single" w:sz="12" w:space="0" w:color="auto"/>
            </w:tcBorders>
            <w:vAlign w:val="bottom"/>
          </w:tcPr>
          <w:p w14:paraId="0F4BF8CD"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Treaty body</w:t>
            </w:r>
          </w:p>
        </w:tc>
        <w:tc>
          <w:tcPr>
            <w:tcW w:w="1928" w:type="dxa"/>
            <w:tcBorders>
              <w:top w:val="single" w:sz="4" w:space="0" w:color="auto"/>
              <w:bottom w:val="single" w:sz="12" w:space="0" w:color="auto"/>
            </w:tcBorders>
            <w:vAlign w:val="bottom"/>
          </w:tcPr>
          <w:p w14:paraId="709482F9"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Concluding observations included in previous review</w:t>
            </w:r>
          </w:p>
        </w:tc>
        <w:tc>
          <w:tcPr>
            <w:tcW w:w="1927" w:type="dxa"/>
            <w:tcBorders>
              <w:top w:val="single" w:sz="4" w:space="0" w:color="auto"/>
              <w:bottom w:val="single" w:sz="12" w:space="0" w:color="auto"/>
            </w:tcBorders>
            <w:vAlign w:val="bottom"/>
          </w:tcPr>
          <w:p w14:paraId="0C7174A2"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Latest report submitted since previous review</w:t>
            </w:r>
          </w:p>
        </w:tc>
        <w:tc>
          <w:tcPr>
            <w:tcW w:w="1927" w:type="dxa"/>
            <w:tcBorders>
              <w:top w:val="single" w:sz="4" w:space="0" w:color="auto"/>
              <w:bottom w:val="single" w:sz="12" w:space="0" w:color="auto"/>
            </w:tcBorders>
            <w:vAlign w:val="bottom"/>
          </w:tcPr>
          <w:p w14:paraId="77942D29"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Latest concluding observations</w:t>
            </w:r>
          </w:p>
        </w:tc>
        <w:tc>
          <w:tcPr>
            <w:tcW w:w="1927" w:type="dxa"/>
            <w:tcBorders>
              <w:top w:val="single" w:sz="4" w:space="0" w:color="auto"/>
              <w:bottom w:val="single" w:sz="12" w:space="0" w:color="auto"/>
            </w:tcBorders>
            <w:vAlign w:val="bottom"/>
          </w:tcPr>
          <w:p w14:paraId="0A957496"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Reporting status</w:t>
            </w:r>
          </w:p>
        </w:tc>
      </w:tr>
      <w:tr w:rsidR="00981B8B" w:rsidRPr="00981B8B" w14:paraId="2AD67339" w14:textId="77777777" w:rsidTr="008D11EC">
        <w:trPr>
          <w:trHeight w:hRule="exact" w:val="113"/>
        </w:trPr>
        <w:tc>
          <w:tcPr>
            <w:tcW w:w="1928" w:type="dxa"/>
            <w:vAlign w:val="bottom"/>
          </w:tcPr>
          <w:p w14:paraId="60057B63"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1928" w:type="dxa"/>
            <w:vAlign w:val="bottom"/>
          </w:tcPr>
          <w:p w14:paraId="4D5B7056"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1927" w:type="dxa"/>
            <w:vAlign w:val="bottom"/>
          </w:tcPr>
          <w:p w14:paraId="47F1783F"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1927" w:type="dxa"/>
            <w:vAlign w:val="bottom"/>
          </w:tcPr>
          <w:p w14:paraId="159EDD09"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1927" w:type="dxa"/>
            <w:vAlign w:val="bottom"/>
          </w:tcPr>
          <w:p w14:paraId="0A925513"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r>
      <w:tr w:rsidR="00981B8B" w:rsidRPr="00981B8B" w14:paraId="19695ADF" w14:textId="77777777" w:rsidTr="008D11EC">
        <w:tc>
          <w:tcPr>
            <w:tcW w:w="1928" w:type="dxa"/>
          </w:tcPr>
          <w:p w14:paraId="000F29D4"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CERD</w:t>
            </w:r>
          </w:p>
        </w:tc>
        <w:tc>
          <w:tcPr>
            <w:tcW w:w="1928" w:type="dxa"/>
          </w:tcPr>
          <w:p w14:paraId="60C44E81"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6604964F"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59074E4E"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0853FEF9"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Initial report overdue since 2018</w:t>
            </w:r>
          </w:p>
        </w:tc>
      </w:tr>
      <w:tr w:rsidR="00981B8B" w:rsidRPr="00981B8B" w14:paraId="3BF663B2" w14:textId="77777777" w:rsidTr="008D11EC">
        <w:tc>
          <w:tcPr>
            <w:tcW w:w="1928" w:type="dxa"/>
          </w:tcPr>
          <w:p w14:paraId="79CFCA44"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CESCR</w:t>
            </w:r>
          </w:p>
        </w:tc>
        <w:tc>
          <w:tcPr>
            <w:tcW w:w="1928" w:type="dxa"/>
          </w:tcPr>
          <w:p w14:paraId="338F87D1"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245A332C"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3369D515"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7E206602"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Initial report overdue since 2019</w:t>
            </w:r>
          </w:p>
        </w:tc>
      </w:tr>
      <w:tr w:rsidR="00981B8B" w:rsidRPr="00981B8B" w14:paraId="5D7DBBF7" w14:textId="77777777" w:rsidTr="008D11EC">
        <w:tc>
          <w:tcPr>
            <w:tcW w:w="1928" w:type="dxa"/>
          </w:tcPr>
          <w:p w14:paraId="765B7F00"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HR Committee</w:t>
            </w:r>
          </w:p>
        </w:tc>
        <w:tc>
          <w:tcPr>
            <w:tcW w:w="1928" w:type="dxa"/>
          </w:tcPr>
          <w:p w14:paraId="2F240CF3"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15119A20"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5F527AEA"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7A42532C"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Initial report overdue since 2022. Initially due in 2018.</w:t>
            </w:r>
          </w:p>
        </w:tc>
      </w:tr>
      <w:tr w:rsidR="00981B8B" w:rsidRPr="00981B8B" w14:paraId="5FE56D5D" w14:textId="77777777" w:rsidTr="008D11EC">
        <w:tc>
          <w:tcPr>
            <w:tcW w:w="1928" w:type="dxa"/>
          </w:tcPr>
          <w:p w14:paraId="3BA0CBAC"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CEDAW</w:t>
            </w:r>
          </w:p>
        </w:tc>
        <w:tc>
          <w:tcPr>
            <w:tcW w:w="1928" w:type="dxa"/>
          </w:tcPr>
          <w:p w14:paraId="22B25044"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2DBDFED2"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2021</w:t>
            </w:r>
          </w:p>
        </w:tc>
        <w:tc>
          <w:tcPr>
            <w:tcW w:w="1927" w:type="dxa"/>
          </w:tcPr>
          <w:p w14:paraId="6CE58804"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May 2023</w:t>
            </w:r>
          </w:p>
        </w:tc>
        <w:tc>
          <w:tcPr>
            <w:tcW w:w="1927" w:type="dxa"/>
          </w:tcPr>
          <w:p w14:paraId="3C9FF777"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 xml:space="preserve">Due date of sixth report to be established </w:t>
            </w:r>
          </w:p>
        </w:tc>
      </w:tr>
      <w:tr w:rsidR="00981B8B" w:rsidRPr="00981B8B" w14:paraId="7BE6C4E4" w14:textId="77777777" w:rsidTr="008D11EC">
        <w:tc>
          <w:tcPr>
            <w:tcW w:w="1928" w:type="dxa"/>
          </w:tcPr>
          <w:p w14:paraId="7FA18084"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CAT</w:t>
            </w:r>
          </w:p>
        </w:tc>
        <w:tc>
          <w:tcPr>
            <w:tcW w:w="1928" w:type="dxa"/>
          </w:tcPr>
          <w:p w14:paraId="71CC5231"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467A26F3"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57350993"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28BD2951"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Initial report overdue since 2018</w:t>
            </w:r>
          </w:p>
        </w:tc>
      </w:tr>
      <w:tr w:rsidR="00981B8B" w:rsidRPr="00981B8B" w14:paraId="3005D314" w14:textId="77777777" w:rsidTr="008D11EC">
        <w:tc>
          <w:tcPr>
            <w:tcW w:w="1928" w:type="dxa"/>
          </w:tcPr>
          <w:p w14:paraId="5F1C4F12"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CRC</w:t>
            </w:r>
          </w:p>
        </w:tc>
        <w:tc>
          <w:tcPr>
            <w:tcW w:w="1928" w:type="dxa"/>
          </w:tcPr>
          <w:p w14:paraId="5C124346"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43ABB72F"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2019</w:t>
            </w:r>
          </w:p>
        </w:tc>
        <w:tc>
          <w:tcPr>
            <w:tcW w:w="1927" w:type="dxa"/>
          </w:tcPr>
          <w:p w14:paraId="2D9F6F5A"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May 2023</w:t>
            </w:r>
          </w:p>
        </w:tc>
        <w:tc>
          <w:tcPr>
            <w:tcW w:w="1927" w:type="dxa"/>
          </w:tcPr>
          <w:p w14:paraId="587F8B0A"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Due date of seventh and eighth reports to be established</w:t>
            </w:r>
          </w:p>
        </w:tc>
      </w:tr>
      <w:tr w:rsidR="00981B8B" w:rsidRPr="00981B8B" w14:paraId="614E8804" w14:textId="77777777" w:rsidTr="008D11EC">
        <w:tc>
          <w:tcPr>
            <w:tcW w:w="1928" w:type="dxa"/>
          </w:tcPr>
          <w:p w14:paraId="6A7F74F0"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CMW</w:t>
            </w:r>
          </w:p>
        </w:tc>
        <w:tc>
          <w:tcPr>
            <w:tcW w:w="1928" w:type="dxa"/>
          </w:tcPr>
          <w:p w14:paraId="36B610C0"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Pr>
          <w:p w14:paraId="01AD6F5E"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2023</w:t>
            </w:r>
          </w:p>
        </w:tc>
        <w:tc>
          <w:tcPr>
            <w:tcW w:w="1927" w:type="dxa"/>
          </w:tcPr>
          <w:p w14:paraId="759625EA"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December 2023</w:t>
            </w:r>
          </w:p>
        </w:tc>
        <w:tc>
          <w:tcPr>
            <w:tcW w:w="1927" w:type="dxa"/>
          </w:tcPr>
          <w:p w14:paraId="1C3967C4"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Second report due in 2029</w:t>
            </w:r>
          </w:p>
        </w:tc>
      </w:tr>
      <w:tr w:rsidR="00981B8B" w:rsidRPr="00981B8B" w14:paraId="3F30438E" w14:textId="77777777" w:rsidTr="008D11EC">
        <w:tc>
          <w:tcPr>
            <w:tcW w:w="1928" w:type="dxa"/>
            <w:tcBorders>
              <w:bottom w:val="single" w:sz="12" w:space="0" w:color="auto"/>
            </w:tcBorders>
          </w:tcPr>
          <w:p w14:paraId="1CC4FC0A"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CRPD</w:t>
            </w:r>
          </w:p>
        </w:tc>
        <w:tc>
          <w:tcPr>
            <w:tcW w:w="1928" w:type="dxa"/>
            <w:tcBorders>
              <w:bottom w:val="single" w:sz="12" w:space="0" w:color="auto"/>
            </w:tcBorders>
          </w:tcPr>
          <w:p w14:paraId="4C05C567"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Borders>
              <w:bottom w:val="single" w:sz="12" w:space="0" w:color="auto"/>
            </w:tcBorders>
          </w:tcPr>
          <w:p w14:paraId="1472DBFC"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Borders>
              <w:bottom w:val="single" w:sz="12" w:space="0" w:color="auto"/>
            </w:tcBorders>
          </w:tcPr>
          <w:p w14:paraId="156E04AD"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1927" w:type="dxa"/>
            <w:tcBorders>
              <w:bottom w:val="single" w:sz="12" w:space="0" w:color="auto"/>
            </w:tcBorders>
          </w:tcPr>
          <w:p w14:paraId="38B6282E"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Initial report overdue since 2017</w:t>
            </w:r>
          </w:p>
        </w:tc>
      </w:tr>
    </w:tbl>
    <w:p w14:paraId="399C6611" w14:textId="6CF66F17" w:rsidR="00981B8B" w:rsidRPr="00981B8B" w:rsidRDefault="00981B8B" w:rsidP="00EC7627">
      <w:pPr>
        <w:pStyle w:val="H23G"/>
        <w:rPr>
          <w:lang w:val="en-GB" w:eastAsia="en-US"/>
        </w:rPr>
      </w:pPr>
      <w:r w:rsidRPr="00981B8B">
        <w:rPr>
          <w:lang w:val="en-GB" w:eastAsia="en-US"/>
        </w:rPr>
        <w:tab/>
      </w:r>
      <w:r w:rsidRPr="00981B8B">
        <w:rPr>
          <w:lang w:val="en-GB" w:eastAsia="en-US"/>
        </w:rPr>
        <w:tab/>
        <w:t>Country visits and/or inquiries by treaty bodies</w:t>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981B8B" w:rsidRPr="00981B8B" w14:paraId="41B85D48" w14:textId="77777777" w:rsidTr="008D11EC">
        <w:tc>
          <w:tcPr>
            <w:tcW w:w="3211" w:type="dxa"/>
            <w:tcBorders>
              <w:top w:val="single" w:sz="4" w:space="0" w:color="auto"/>
              <w:bottom w:val="single" w:sz="12" w:space="0" w:color="auto"/>
            </w:tcBorders>
            <w:vAlign w:val="bottom"/>
          </w:tcPr>
          <w:p w14:paraId="40047EF4"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Treaty body</w:t>
            </w:r>
          </w:p>
        </w:tc>
        <w:tc>
          <w:tcPr>
            <w:tcW w:w="3213" w:type="dxa"/>
            <w:tcBorders>
              <w:top w:val="single" w:sz="4" w:space="0" w:color="auto"/>
              <w:bottom w:val="single" w:sz="12" w:space="0" w:color="auto"/>
            </w:tcBorders>
            <w:vAlign w:val="bottom"/>
          </w:tcPr>
          <w:p w14:paraId="07873C3F"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Date</w:t>
            </w:r>
          </w:p>
        </w:tc>
        <w:tc>
          <w:tcPr>
            <w:tcW w:w="3213" w:type="dxa"/>
            <w:tcBorders>
              <w:top w:val="single" w:sz="4" w:space="0" w:color="auto"/>
              <w:bottom w:val="single" w:sz="12" w:space="0" w:color="auto"/>
            </w:tcBorders>
            <w:vAlign w:val="bottom"/>
          </w:tcPr>
          <w:p w14:paraId="6A1EFC0D" w14:textId="77777777" w:rsidR="00981B8B" w:rsidRPr="00981B8B" w:rsidRDefault="00981B8B" w:rsidP="00981B8B">
            <w:pPr>
              <w:suppressAutoHyphens/>
              <w:spacing w:before="80" w:after="80" w:line="200" w:lineRule="exact"/>
              <w:ind w:right="113"/>
              <w:rPr>
                <w:rFonts w:eastAsia="Times New Roman"/>
                <w:i/>
                <w:sz w:val="16"/>
                <w:lang w:val="en-GB" w:eastAsia="en-US"/>
              </w:rPr>
            </w:pPr>
            <w:r w:rsidRPr="00981B8B">
              <w:rPr>
                <w:rFonts w:eastAsia="Times New Roman"/>
                <w:i/>
                <w:sz w:val="16"/>
                <w:lang w:val="en-GB" w:eastAsia="en-US"/>
              </w:rPr>
              <w:t>Subject matter</w:t>
            </w:r>
          </w:p>
        </w:tc>
      </w:tr>
      <w:tr w:rsidR="00981B8B" w:rsidRPr="00981B8B" w14:paraId="6F0B8C81" w14:textId="77777777" w:rsidTr="008D11EC">
        <w:trPr>
          <w:trHeight w:hRule="exact" w:val="113"/>
        </w:trPr>
        <w:tc>
          <w:tcPr>
            <w:tcW w:w="3211" w:type="dxa"/>
            <w:tcBorders>
              <w:top w:val="single" w:sz="12" w:space="0" w:color="auto"/>
            </w:tcBorders>
            <w:vAlign w:val="bottom"/>
          </w:tcPr>
          <w:p w14:paraId="58DF75D6"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vAlign w:val="bottom"/>
          </w:tcPr>
          <w:p w14:paraId="0FB8750D"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vAlign w:val="bottom"/>
          </w:tcPr>
          <w:p w14:paraId="326F3330"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r>
      <w:tr w:rsidR="00981B8B" w:rsidRPr="00981B8B" w14:paraId="74E6EE23" w14:textId="77777777" w:rsidTr="008D11EC">
        <w:tc>
          <w:tcPr>
            <w:tcW w:w="3211" w:type="dxa"/>
            <w:tcBorders>
              <w:bottom w:val="single" w:sz="12" w:space="0" w:color="auto"/>
            </w:tcBorders>
          </w:tcPr>
          <w:p w14:paraId="291A296D"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lastRenderedPageBreak/>
              <w:t>--</w:t>
            </w:r>
          </w:p>
        </w:tc>
        <w:tc>
          <w:tcPr>
            <w:tcW w:w="3213" w:type="dxa"/>
            <w:tcBorders>
              <w:bottom w:val="single" w:sz="12" w:space="0" w:color="auto"/>
            </w:tcBorders>
          </w:tcPr>
          <w:p w14:paraId="6BB3F81D"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c>
          <w:tcPr>
            <w:tcW w:w="3213" w:type="dxa"/>
            <w:tcBorders>
              <w:bottom w:val="single" w:sz="12" w:space="0" w:color="auto"/>
            </w:tcBorders>
          </w:tcPr>
          <w:p w14:paraId="72424F3E" w14:textId="77777777" w:rsidR="00981B8B" w:rsidRPr="00981B8B" w:rsidRDefault="00981B8B" w:rsidP="00981B8B">
            <w:pPr>
              <w:suppressAutoHyphens/>
              <w:spacing w:before="40" w:after="120" w:line="240" w:lineRule="atLeast"/>
              <w:ind w:right="113"/>
              <w:jc w:val="both"/>
              <w:rPr>
                <w:rFonts w:eastAsia="Times New Roman"/>
                <w:lang w:val="en-GB" w:eastAsia="en-US"/>
              </w:rPr>
            </w:pPr>
            <w:r w:rsidRPr="00981B8B">
              <w:rPr>
                <w:rFonts w:eastAsia="Times New Roman"/>
                <w:lang w:val="en-GB" w:eastAsia="en-US"/>
              </w:rPr>
              <w:t>--</w:t>
            </w:r>
          </w:p>
        </w:tc>
      </w:tr>
    </w:tbl>
    <w:p w14:paraId="5A4AB537" w14:textId="77777777" w:rsidR="00981B8B" w:rsidRPr="00981B8B" w:rsidRDefault="00981B8B" w:rsidP="00EC7627">
      <w:pPr>
        <w:pStyle w:val="H1G"/>
        <w:rPr>
          <w:lang w:val="en-GB" w:eastAsia="en-US"/>
        </w:rPr>
      </w:pPr>
      <w:r w:rsidRPr="00981B8B">
        <w:rPr>
          <w:lang w:val="en-GB" w:eastAsia="en-US"/>
        </w:rPr>
        <w:tab/>
        <w:t>B.</w:t>
      </w:r>
      <w:r w:rsidRPr="00981B8B">
        <w:rPr>
          <w:lang w:val="en-GB" w:eastAsia="en-US"/>
        </w:rPr>
        <w:tab/>
        <w:t>Cooperation with special procedures</w:t>
      </w:r>
      <w:r w:rsidRPr="00981B8B">
        <w:rPr>
          <w:bCs/>
          <w:sz w:val="18"/>
          <w:vertAlign w:val="superscript"/>
          <w:lang w:val="en-GB" w:eastAsia="en-US"/>
        </w:rPr>
        <w:endnoteReference w:id="11"/>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EC7627" w:rsidRPr="00EC7627" w14:paraId="1ED1FCFA" w14:textId="77777777" w:rsidTr="00EC7627">
        <w:trPr>
          <w:tblHeader/>
        </w:trPr>
        <w:tc>
          <w:tcPr>
            <w:tcW w:w="4817" w:type="dxa"/>
            <w:tcBorders>
              <w:top w:val="single" w:sz="4" w:space="0" w:color="auto"/>
              <w:bottom w:val="single" w:sz="12" w:space="0" w:color="auto"/>
            </w:tcBorders>
            <w:vAlign w:val="bottom"/>
          </w:tcPr>
          <w:p w14:paraId="7F16EC99" w14:textId="77777777" w:rsidR="00EC7627" w:rsidRPr="00EC7627" w:rsidRDefault="00EC7627" w:rsidP="00EC7627">
            <w:pPr>
              <w:spacing w:before="80" w:after="80" w:line="200" w:lineRule="exact"/>
              <w:ind w:right="113"/>
              <w:rPr>
                <w:i/>
                <w:sz w:val="16"/>
                <w:lang w:val="en-GB" w:eastAsia="en-US"/>
              </w:rPr>
            </w:pPr>
          </w:p>
        </w:tc>
        <w:tc>
          <w:tcPr>
            <w:tcW w:w="4820" w:type="dxa"/>
            <w:tcBorders>
              <w:top w:val="single" w:sz="4" w:space="0" w:color="auto"/>
              <w:bottom w:val="single" w:sz="12" w:space="0" w:color="auto"/>
            </w:tcBorders>
            <w:vAlign w:val="bottom"/>
          </w:tcPr>
          <w:p w14:paraId="1423070B" w14:textId="77777777" w:rsidR="00EC7627" w:rsidRPr="00EC7627" w:rsidRDefault="00EC7627" w:rsidP="00EC7627">
            <w:pPr>
              <w:spacing w:before="80" w:after="80" w:line="200" w:lineRule="exact"/>
              <w:ind w:right="113"/>
              <w:rPr>
                <w:i/>
                <w:sz w:val="16"/>
                <w:lang w:val="en-GB" w:eastAsia="en-US"/>
              </w:rPr>
            </w:pPr>
            <w:r w:rsidRPr="00EC7627">
              <w:rPr>
                <w:i/>
                <w:sz w:val="16"/>
                <w:lang w:val="en-GB" w:eastAsia="en-US"/>
              </w:rPr>
              <w:t>Status during the Period Under Review</w:t>
            </w:r>
          </w:p>
        </w:tc>
      </w:tr>
      <w:tr w:rsidR="00EC7627" w:rsidRPr="00EC7627" w14:paraId="29CA4065" w14:textId="77777777" w:rsidTr="00EC7627">
        <w:trPr>
          <w:trHeight w:hRule="exact" w:val="113"/>
        </w:trPr>
        <w:tc>
          <w:tcPr>
            <w:tcW w:w="4817" w:type="dxa"/>
            <w:tcBorders>
              <w:top w:val="single" w:sz="12" w:space="0" w:color="auto"/>
            </w:tcBorders>
          </w:tcPr>
          <w:p w14:paraId="4FCCE0A8" w14:textId="77777777" w:rsidR="00EC7627" w:rsidRPr="00EC7627" w:rsidRDefault="00EC7627" w:rsidP="00EC7627">
            <w:pPr>
              <w:spacing w:before="40" w:after="120" w:line="240" w:lineRule="atLeast"/>
              <w:ind w:right="113"/>
              <w:rPr>
                <w:lang w:val="en-GB" w:eastAsia="en-US"/>
              </w:rPr>
            </w:pPr>
          </w:p>
        </w:tc>
        <w:tc>
          <w:tcPr>
            <w:tcW w:w="4820" w:type="dxa"/>
            <w:tcBorders>
              <w:top w:val="single" w:sz="12" w:space="0" w:color="auto"/>
            </w:tcBorders>
          </w:tcPr>
          <w:p w14:paraId="01D37F60" w14:textId="77777777" w:rsidR="00EC7627" w:rsidRPr="00EC7627" w:rsidRDefault="00EC7627" w:rsidP="00EC7627">
            <w:pPr>
              <w:spacing w:before="40" w:after="120" w:line="240" w:lineRule="atLeast"/>
              <w:ind w:right="113"/>
              <w:rPr>
                <w:lang w:val="en-GB" w:eastAsia="en-US"/>
              </w:rPr>
            </w:pPr>
          </w:p>
        </w:tc>
      </w:tr>
      <w:tr w:rsidR="00EC7627" w:rsidRPr="00EC7627" w14:paraId="1C8C146A" w14:textId="77777777" w:rsidTr="00EC7627">
        <w:tc>
          <w:tcPr>
            <w:tcW w:w="4817" w:type="dxa"/>
          </w:tcPr>
          <w:p w14:paraId="0752CB6F" w14:textId="77777777" w:rsidR="00EC7627" w:rsidRPr="00B67CC0" w:rsidRDefault="00EC7627" w:rsidP="00EC7627">
            <w:pPr>
              <w:spacing w:before="40" w:after="120" w:line="240" w:lineRule="atLeast"/>
              <w:ind w:right="113"/>
              <w:rPr>
                <w:i/>
                <w:iCs/>
                <w:lang w:val="en-GB" w:eastAsia="en-US"/>
              </w:rPr>
            </w:pPr>
            <w:r w:rsidRPr="00B67CC0">
              <w:rPr>
                <w:i/>
                <w:iCs/>
                <w:lang w:val="en-GB" w:eastAsia="en-US"/>
              </w:rPr>
              <w:t>Standing invitations</w:t>
            </w:r>
          </w:p>
        </w:tc>
        <w:tc>
          <w:tcPr>
            <w:tcW w:w="4820" w:type="dxa"/>
          </w:tcPr>
          <w:p w14:paraId="252F2430" w14:textId="77777777" w:rsidR="00EC7627" w:rsidRPr="00EC7627" w:rsidRDefault="00EC7627" w:rsidP="00EC7627">
            <w:pPr>
              <w:spacing w:before="40" w:after="120" w:line="240" w:lineRule="atLeast"/>
              <w:ind w:right="113"/>
              <w:rPr>
                <w:lang w:val="en-GB" w:eastAsia="en-US"/>
              </w:rPr>
            </w:pPr>
            <w:r w:rsidRPr="00EC7627">
              <w:rPr>
                <w:lang w:val="en-GB" w:eastAsia="en-US"/>
              </w:rPr>
              <w:t>Yes (2011)</w:t>
            </w:r>
          </w:p>
        </w:tc>
      </w:tr>
      <w:tr w:rsidR="00EC7627" w:rsidRPr="00EC7627" w14:paraId="42956C3C" w14:textId="77777777" w:rsidTr="00EC7627">
        <w:tc>
          <w:tcPr>
            <w:tcW w:w="4817" w:type="dxa"/>
          </w:tcPr>
          <w:p w14:paraId="44F7EB38" w14:textId="77777777" w:rsidR="00EC7627" w:rsidRPr="00B67CC0" w:rsidRDefault="00EC7627" w:rsidP="00EC7627">
            <w:pPr>
              <w:spacing w:before="40" w:after="120" w:line="240" w:lineRule="atLeast"/>
              <w:ind w:right="113"/>
              <w:rPr>
                <w:i/>
                <w:iCs/>
                <w:lang w:val="en-GB" w:eastAsia="en-US"/>
              </w:rPr>
            </w:pPr>
            <w:r w:rsidRPr="00B67CC0">
              <w:rPr>
                <w:i/>
                <w:iCs/>
                <w:lang w:val="en-GB" w:eastAsia="en-US"/>
              </w:rPr>
              <w:t>Visits undertaken during the period under review</w:t>
            </w:r>
          </w:p>
        </w:tc>
        <w:tc>
          <w:tcPr>
            <w:tcW w:w="4820" w:type="dxa"/>
          </w:tcPr>
          <w:p w14:paraId="1AA4E297" w14:textId="77777777" w:rsidR="00EC7627" w:rsidRPr="00EC7627" w:rsidRDefault="00EC7627" w:rsidP="00EC7627">
            <w:pPr>
              <w:spacing w:before="40" w:after="120" w:line="240" w:lineRule="atLeast"/>
              <w:ind w:right="113"/>
              <w:rPr>
                <w:lang w:val="en-GB" w:eastAsia="en-US"/>
              </w:rPr>
            </w:pPr>
            <w:r w:rsidRPr="00EC7627">
              <w:rPr>
                <w:lang w:val="en-GB" w:eastAsia="en-US"/>
              </w:rPr>
              <w:t>--</w:t>
            </w:r>
          </w:p>
        </w:tc>
      </w:tr>
      <w:tr w:rsidR="00EC7627" w:rsidRPr="00EC7627" w14:paraId="4F42E6A1" w14:textId="77777777" w:rsidTr="00EC7627">
        <w:tc>
          <w:tcPr>
            <w:tcW w:w="4817" w:type="dxa"/>
          </w:tcPr>
          <w:p w14:paraId="7966082B" w14:textId="701E18E7" w:rsidR="00EC7627" w:rsidRPr="00B67CC0" w:rsidRDefault="00EC7627" w:rsidP="00EC7627">
            <w:pPr>
              <w:spacing w:before="40" w:after="120" w:line="240" w:lineRule="atLeast"/>
              <w:ind w:right="113"/>
              <w:rPr>
                <w:i/>
                <w:iCs/>
                <w:lang w:val="en-GB" w:eastAsia="en-US"/>
              </w:rPr>
            </w:pPr>
            <w:r w:rsidRPr="00B67CC0">
              <w:rPr>
                <w:i/>
                <w:iCs/>
                <w:lang w:val="en-GB" w:eastAsia="en-US"/>
              </w:rPr>
              <w:t xml:space="preserve">Visits agreed to in principle during the period </w:t>
            </w:r>
            <w:r w:rsidR="00B67CC0">
              <w:rPr>
                <w:i/>
                <w:iCs/>
                <w:lang w:val="en-GB" w:eastAsia="en-US"/>
              </w:rPr>
              <w:br/>
            </w:r>
            <w:r w:rsidRPr="00B67CC0">
              <w:rPr>
                <w:i/>
                <w:iCs/>
                <w:lang w:val="en-GB" w:eastAsia="en-US"/>
              </w:rPr>
              <w:t>under review</w:t>
            </w:r>
          </w:p>
        </w:tc>
        <w:tc>
          <w:tcPr>
            <w:tcW w:w="4820" w:type="dxa"/>
          </w:tcPr>
          <w:p w14:paraId="710105A8" w14:textId="77777777" w:rsidR="00EC7627" w:rsidRPr="00EC7627" w:rsidRDefault="00EC7627" w:rsidP="00EC7627">
            <w:pPr>
              <w:spacing w:before="40" w:after="120" w:line="240" w:lineRule="atLeast"/>
              <w:ind w:right="113"/>
              <w:rPr>
                <w:lang w:val="en-GB" w:eastAsia="en-US"/>
              </w:rPr>
            </w:pPr>
            <w:r w:rsidRPr="00EC7627">
              <w:rPr>
                <w:lang w:val="en-GB" w:eastAsia="en-US"/>
              </w:rPr>
              <w:t xml:space="preserve">Climate change </w:t>
            </w:r>
          </w:p>
        </w:tc>
      </w:tr>
      <w:tr w:rsidR="00EC7627" w:rsidRPr="00EC7627" w14:paraId="64090F05" w14:textId="77777777" w:rsidTr="00B67CC0">
        <w:tc>
          <w:tcPr>
            <w:tcW w:w="4817" w:type="dxa"/>
            <w:tcBorders>
              <w:bottom w:val="single" w:sz="12" w:space="0" w:color="auto"/>
            </w:tcBorders>
          </w:tcPr>
          <w:p w14:paraId="54969E35" w14:textId="77777777" w:rsidR="00EC7627" w:rsidRPr="00B67CC0" w:rsidRDefault="00EC7627" w:rsidP="00EC7627">
            <w:pPr>
              <w:spacing w:before="40" w:after="120" w:line="240" w:lineRule="atLeast"/>
              <w:ind w:right="113"/>
              <w:rPr>
                <w:i/>
                <w:iCs/>
                <w:lang w:val="en-GB" w:eastAsia="en-US"/>
              </w:rPr>
            </w:pPr>
            <w:r w:rsidRPr="00B67CC0">
              <w:rPr>
                <w:i/>
                <w:iCs/>
                <w:lang w:val="en-GB" w:eastAsia="en-US"/>
              </w:rPr>
              <w:t>Visits requested during the period under review</w:t>
            </w:r>
          </w:p>
        </w:tc>
        <w:tc>
          <w:tcPr>
            <w:tcW w:w="4820" w:type="dxa"/>
            <w:tcBorders>
              <w:bottom w:val="single" w:sz="12" w:space="0" w:color="auto"/>
            </w:tcBorders>
          </w:tcPr>
          <w:p w14:paraId="27E70073" w14:textId="6B7E11B9" w:rsidR="00EC7627" w:rsidRPr="00EC7627" w:rsidRDefault="00EC7627" w:rsidP="00B67CC0">
            <w:pPr>
              <w:spacing w:before="40" w:after="120" w:line="240" w:lineRule="atLeast"/>
              <w:ind w:right="113"/>
              <w:rPr>
                <w:lang w:val="en-GB" w:eastAsia="en-US"/>
              </w:rPr>
            </w:pPr>
            <w:r w:rsidRPr="00EC7627">
              <w:rPr>
                <w:lang w:val="en-GB" w:eastAsia="en-US"/>
              </w:rPr>
              <w:t>--</w:t>
            </w:r>
          </w:p>
        </w:tc>
      </w:tr>
      <w:tr w:rsidR="00EC7627" w:rsidRPr="00EC7627" w14:paraId="399068AD" w14:textId="77777777" w:rsidTr="00B67CC0">
        <w:tc>
          <w:tcPr>
            <w:tcW w:w="4817" w:type="dxa"/>
            <w:tcBorders>
              <w:top w:val="single" w:sz="12" w:space="0" w:color="auto"/>
              <w:bottom w:val="single" w:sz="12" w:space="0" w:color="auto"/>
            </w:tcBorders>
          </w:tcPr>
          <w:p w14:paraId="11E20097" w14:textId="77777777" w:rsidR="00EC7627" w:rsidRPr="00B67CC0" w:rsidRDefault="00EC7627" w:rsidP="00EC7627">
            <w:pPr>
              <w:spacing w:before="40" w:after="120" w:line="240" w:lineRule="atLeast"/>
              <w:ind w:right="113"/>
              <w:rPr>
                <w:i/>
                <w:iCs/>
                <w:lang w:val="en-GB" w:eastAsia="en-US"/>
              </w:rPr>
            </w:pPr>
            <w:r w:rsidRPr="00B67CC0">
              <w:rPr>
                <w:i/>
                <w:iCs/>
                <w:lang w:val="en-GB" w:eastAsia="en-US"/>
              </w:rPr>
              <w:t xml:space="preserve">Responses to letters of </w:t>
            </w:r>
            <w:r w:rsidRPr="00B67CC0">
              <w:rPr>
                <w:i/>
                <w:iCs/>
                <w:lang w:val="en-GB" w:eastAsia="en-US"/>
              </w:rPr>
              <w:br/>
              <w:t>allegation and urgent appeal</w:t>
            </w:r>
          </w:p>
        </w:tc>
        <w:tc>
          <w:tcPr>
            <w:tcW w:w="4820" w:type="dxa"/>
            <w:tcBorders>
              <w:top w:val="single" w:sz="12" w:space="0" w:color="auto"/>
              <w:bottom w:val="single" w:sz="12" w:space="0" w:color="auto"/>
            </w:tcBorders>
          </w:tcPr>
          <w:p w14:paraId="1A408DE6" w14:textId="5E7AE090" w:rsidR="00EC7627" w:rsidRPr="00EC7627" w:rsidRDefault="00EC7627" w:rsidP="00EC7627">
            <w:pPr>
              <w:spacing w:before="40" w:after="120" w:line="240" w:lineRule="atLeast"/>
              <w:ind w:right="113"/>
              <w:rPr>
                <w:lang w:val="en-GB" w:eastAsia="en-US"/>
              </w:rPr>
            </w:pPr>
            <w:r w:rsidRPr="00EC7627">
              <w:rPr>
                <w:lang w:val="en-GB" w:eastAsia="en-US"/>
              </w:rPr>
              <w:t>During the period under review three communications were sent. The Government replied to one communication</w:t>
            </w:r>
            <w:r w:rsidR="00B67CC0">
              <w:rPr>
                <w:lang w:val="en-GB" w:eastAsia="en-US"/>
              </w:rPr>
              <w:t>.</w:t>
            </w:r>
          </w:p>
        </w:tc>
      </w:tr>
    </w:tbl>
    <w:p w14:paraId="2DF90E81" w14:textId="77777777" w:rsidR="00981B8B" w:rsidRPr="00981B8B" w:rsidRDefault="00981B8B" w:rsidP="00981B8B">
      <w:pPr>
        <w:keepNext/>
        <w:keepLines/>
        <w:tabs>
          <w:tab w:val="right" w:pos="851"/>
        </w:tabs>
        <w:suppressAutoHyphens/>
        <w:spacing w:before="360" w:after="240" w:line="270" w:lineRule="exact"/>
        <w:ind w:left="1134" w:right="1134" w:hanging="1134"/>
        <w:rPr>
          <w:rFonts w:eastAsia="Times New Roman"/>
          <w:b/>
          <w:sz w:val="24"/>
          <w:lang w:val="en-GB" w:eastAsia="en-US"/>
        </w:rPr>
      </w:pPr>
      <w:r w:rsidRPr="00981B8B">
        <w:rPr>
          <w:rFonts w:eastAsia="Times New Roman"/>
          <w:b/>
          <w:sz w:val="24"/>
          <w:lang w:val="en-GB" w:eastAsia="en-US"/>
        </w:rPr>
        <w:tab/>
        <w:t>C.</w:t>
      </w:r>
      <w:r w:rsidRPr="00981B8B">
        <w:rPr>
          <w:rFonts w:eastAsia="Times New Roman"/>
          <w:b/>
          <w:sz w:val="24"/>
          <w:lang w:val="en-GB" w:eastAsia="en-US"/>
        </w:rPr>
        <w:tab/>
        <w:t>Status of national human rights institution</w:t>
      </w:r>
      <w:r w:rsidRPr="00981B8B">
        <w:rPr>
          <w:rFonts w:eastAsia="Times New Roman"/>
          <w:bCs/>
          <w:sz w:val="18"/>
          <w:vertAlign w:val="superscript"/>
          <w:lang w:val="en-GB" w:eastAsia="en-US"/>
        </w:rPr>
        <w:endnoteReference w:id="12"/>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981B8B" w:rsidRPr="00981B8B" w14:paraId="49AC3236" w14:textId="77777777" w:rsidTr="008D11EC">
        <w:tc>
          <w:tcPr>
            <w:tcW w:w="3211" w:type="dxa"/>
            <w:tcBorders>
              <w:top w:val="single" w:sz="4" w:space="0" w:color="auto"/>
              <w:bottom w:val="single" w:sz="12" w:space="0" w:color="auto"/>
            </w:tcBorders>
            <w:vAlign w:val="bottom"/>
          </w:tcPr>
          <w:p w14:paraId="46AE26CE" w14:textId="77777777" w:rsidR="00981B8B" w:rsidRPr="00981B8B" w:rsidRDefault="00981B8B" w:rsidP="00981B8B">
            <w:pPr>
              <w:suppressAutoHyphens/>
              <w:spacing w:before="40" w:after="120" w:line="240" w:lineRule="atLeast"/>
              <w:ind w:right="113"/>
              <w:rPr>
                <w:rFonts w:eastAsia="Times New Roman"/>
                <w:i/>
                <w:iCs/>
                <w:sz w:val="16"/>
                <w:szCs w:val="16"/>
                <w:lang w:val="en-GB" w:eastAsia="en-US"/>
              </w:rPr>
            </w:pPr>
            <w:r w:rsidRPr="00981B8B">
              <w:rPr>
                <w:rFonts w:eastAsia="Times New Roman"/>
                <w:i/>
                <w:iCs/>
                <w:sz w:val="16"/>
                <w:szCs w:val="16"/>
                <w:lang w:val="en-GB" w:eastAsia="en-US"/>
              </w:rPr>
              <w:t>National human rights institution</w:t>
            </w:r>
          </w:p>
        </w:tc>
        <w:tc>
          <w:tcPr>
            <w:tcW w:w="3213" w:type="dxa"/>
            <w:tcBorders>
              <w:top w:val="single" w:sz="4" w:space="0" w:color="auto"/>
              <w:bottom w:val="single" w:sz="12" w:space="0" w:color="auto"/>
            </w:tcBorders>
            <w:vAlign w:val="bottom"/>
          </w:tcPr>
          <w:p w14:paraId="221392AA" w14:textId="77777777" w:rsidR="00981B8B" w:rsidRPr="00981B8B" w:rsidRDefault="00981B8B" w:rsidP="00981B8B">
            <w:pPr>
              <w:suppressAutoHyphens/>
              <w:spacing w:before="40" w:after="120" w:line="240" w:lineRule="atLeast"/>
              <w:ind w:right="113"/>
              <w:rPr>
                <w:rFonts w:eastAsia="Times New Roman"/>
                <w:i/>
                <w:iCs/>
                <w:sz w:val="16"/>
                <w:szCs w:val="16"/>
                <w:lang w:val="en-GB" w:eastAsia="en-US"/>
              </w:rPr>
            </w:pPr>
            <w:r w:rsidRPr="00981B8B">
              <w:rPr>
                <w:rFonts w:eastAsia="Times New Roman"/>
                <w:i/>
                <w:iCs/>
                <w:sz w:val="16"/>
                <w:szCs w:val="16"/>
                <w:lang w:val="en-GB" w:eastAsia="en-US"/>
              </w:rPr>
              <w:t>Status during previous cycle</w:t>
            </w:r>
          </w:p>
        </w:tc>
        <w:tc>
          <w:tcPr>
            <w:tcW w:w="3213" w:type="dxa"/>
            <w:tcBorders>
              <w:top w:val="single" w:sz="4" w:space="0" w:color="auto"/>
              <w:bottom w:val="single" w:sz="12" w:space="0" w:color="auto"/>
            </w:tcBorders>
            <w:vAlign w:val="bottom"/>
          </w:tcPr>
          <w:p w14:paraId="63EE57D3" w14:textId="77777777" w:rsidR="00981B8B" w:rsidRPr="00981B8B" w:rsidRDefault="00981B8B" w:rsidP="00981B8B">
            <w:pPr>
              <w:suppressAutoHyphens/>
              <w:spacing w:before="40" w:after="120" w:line="240" w:lineRule="atLeast"/>
              <w:ind w:right="113"/>
              <w:rPr>
                <w:rFonts w:eastAsia="Times New Roman"/>
                <w:i/>
                <w:iCs/>
                <w:sz w:val="16"/>
                <w:szCs w:val="16"/>
                <w:lang w:val="en-GB" w:eastAsia="en-US"/>
              </w:rPr>
            </w:pPr>
            <w:r w:rsidRPr="00981B8B">
              <w:rPr>
                <w:rFonts w:eastAsia="Times New Roman"/>
                <w:i/>
                <w:iCs/>
                <w:sz w:val="16"/>
                <w:szCs w:val="16"/>
                <w:lang w:val="en-GB" w:eastAsia="en-US"/>
              </w:rPr>
              <w:t>Status during present cycle</w:t>
            </w:r>
            <w:r w:rsidRPr="00981B8B">
              <w:rPr>
                <w:rFonts w:eastAsia="Times New Roman"/>
                <w:sz w:val="18"/>
                <w:szCs w:val="16"/>
                <w:vertAlign w:val="superscript"/>
                <w:lang w:val="en-GB" w:eastAsia="en-US"/>
              </w:rPr>
              <w:endnoteReference w:id="13"/>
            </w:r>
          </w:p>
        </w:tc>
      </w:tr>
      <w:tr w:rsidR="00981B8B" w:rsidRPr="00981B8B" w14:paraId="1E03B7BA" w14:textId="77777777" w:rsidTr="008D11EC">
        <w:trPr>
          <w:trHeight w:hRule="exact" w:val="113"/>
        </w:trPr>
        <w:tc>
          <w:tcPr>
            <w:tcW w:w="3211" w:type="dxa"/>
            <w:tcBorders>
              <w:top w:val="single" w:sz="12" w:space="0" w:color="auto"/>
            </w:tcBorders>
            <w:vAlign w:val="bottom"/>
          </w:tcPr>
          <w:p w14:paraId="6E0F256B"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vAlign w:val="bottom"/>
          </w:tcPr>
          <w:p w14:paraId="561B77F9"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c>
          <w:tcPr>
            <w:tcW w:w="3213" w:type="dxa"/>
            <w:tcBorders>
              <w:top w:val="single" w:sz="12" w:space="0" w:color="auto"/>
            </w:tcBorders>
            <w:vAlign w:val="bottom"/>
          </w:tcPr>
          <w:p w14:paraId="76D68044" w14:textId="77777777" w:rsidR="00981B8B" w:rsidRPr="00981B8B" w:rsidRDefault="00981B8B" w:rsidP="00981B8B">
            <w:pPr>
              <w:suppressAutoHyphens/>
              <w:spacing w:before="80" w:after="80" w:line="200" w:lineRule="exact"/>
              <w:ind w:right="113"/>
              <w:rPr>
                <w:rFonts w:eastAsia="Times New Roman"/>
                <w:i/>
                <w:sz w:val="16"/>
                <w:lang w:val="en-GB" w:eastAsia="en-US"/>
              </w:rPr>
            </w:pPr>
          </w:p>
        </w:tc>
      </w:tr>
      <w:tr w:rsidR="00981B8B" w:rsidRPr="00981B8B" w14:paraId="504A4316" w14:textId="77777777" w:rsidTr="008D11EC">
        <w:tc>
          <w:tcPr>
            <w:tcW w:w="3211" w:type="dxa"/>
            <w:tcBorders>
              <w:bottom w:val="single" w:sz="4" w:space="0" w:color="auto"/>
            </w:tcBorders>
          </w:tcPr>
          <w:p w14:paraId="0FAC1A56" w14:textId="77777777" w:rsidR="00981B8B" w:rsidRPr="00981B8B" w:rsidRDefault="00981B8B" w:rsidP="00981B8B">
            <w:pPr>
              <w:suppressAutoHyphens/>
              <w:spacing w:before="40" w:after="120" w:line="240" w:lineRule="atLeast"/>
              <w:ind w:right="113"/>
              <w:rPr>
                <w:rFonts w:eastAsia="Times New Roman"/>
                <w:lang w:val="en-GB" w:eastAsia="en-US"/>
              </w:rPr>
            </w:pPr>
          </w:p>
        </w:tc>
        <w:tc>
          <w:tcPr>
            <w:tcW w:w="3213" w:type="dxa"/>
            <w:tcBorders>
              <w:bottom w:val="single" w:sz="4" w:space="0" w:color="auto"/>
            </w:tcBorders>
          </w:tcPr>
          <w:p w14:paraId="587B1ED2" w14:textId="77777777" w:rsidR="00981B8B" w:rsidRPr="00981B8B" w:rsidRDefault="00981B8B" w:rsidP="00981B8B">
            <w:pPr>
              <w:suppressAutoHyphens/>
              <w:spacing w:before="40" w:after="120" w:line="240" w:lineRule="atLeast"/>
              <w:ind w:right="113"/>
              <w:rPr>
                <w:rFonts w:eastAsia="Times New Roman"/>
                <w:lang w:val="en-GB" w:eastAsia="en-US"/>
              </w:rPr>
            </w:pPr>
          </w:p>
        </w:tc>
        <w:tc>
          <w:tcPr>
            <w:tcW w:w="3213" w:type="dxa"/>
            <w:tcBorders>
              <w:bottom w:val="single" w:sz="4" w:space="0" w:color="auto"/>
            </w:tcBorders>
          </w:tcPr>
          <w:p w14:paraId="065A465E" w14:textId="77777777" w:rsidR="00981B8B" w:rsidRPr="00981B8B" w:rsidRDefault="00981B8B" w:rsidP="00981B8B">
            <w:pPr>
              <w:suppressAutoHyphens/>
              <w:spacing w:before="40" w:after="120" w:line="240" w:lineRule="atLeast"/>
              <w:ind w:right="113"/>
              <w:rPr>
                <w:rFonts w:eastAsia="Times New Roman"/>
                <w:lang w:val="en-GB" w:eastAsia="en-US"/>
              </w:rPr>
            </w:pPr>
            <w:r w:rsidRPr="00981B8B">
              <w:rPr>
                <w:rFonts w:eastAsia="Times New Roman"/>
                <w:lang w:val="en-GB" w:eastAsia="en-US"/>
              </w:rPr>
              <w:t>NO</w:t>
            </w:r>
          </w:p>
        </w:tc>
      </w:tr>
    </w:tbl>
    <w:p w14:paraId="4BFC9302" w14:textId="77777777" w:rsidR="00981B8B" w:rsidRPr="00981B8B" w:rsidRDefault="00981B8B" w:rsidP="00981B8B">
      <w:pPr>
        <w:suppressAutoHyphens/>
        <w:spacing w:line="240" w:lineRule="atLeast"/>
        <w:rPr>
          <w:rFonts w:eastAsia="Times New Roman"/>
          <w:lang w:val="en-GB" w:eastAsia="en-US"/>
        </w:rPr>
      </w:pPr>
    </w:p>
    <w:p w14:paraId="5E50BEDC" w14:textId="77777777" w:rsidR="00446FE5" w:rsidRPr="00770252" w:rsidRDefault="00446FE5" w:rsidP="00B55090">
      <w:pPr>
        <w:rPr>
          <w:lang w:val="en-US"/>
        </w:rPr>
      </w:pPr>
    </w:p>
    <w:sectPr w:rsidR="00446FE5" w:rsidRPr="00770252" w:rsidSect="00981B8B">
      <w:footerReference w:type="default" r:id="rId7"/>
      <w:endnotePr>
        <w:numFmt w:val="decimal"/>
      </w:endnotePr>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894B" w14:textId="77777777" w:rsidR="00B116FB" w:rsidRDefault="00B116FB" w:rsidP="00F95C08"/>
  </w:endnote>
  <w:endnote w:type="continuationSeparator" w:id="0">
    <w:p w14:paraId="69E8AC6F" w14:textId="77777777" w:rsidR="00B116FB" w:rsidRPr="00AC3823" w:rsidRDefault="00B116FB" w:rsidP="00AC3823">
      <w:pPr>
        <w:pStyle w:val="Footer"/>
      </w:pPr>
    </w:p>
  </w:endnote>
  <w:endnote w:type="continuationNotice" w:id="1">
    <w:p w14:paraId="1BF285DC" w14:textId="77777777" w:rsidR="00B116FB" w:rsidRDefault="00B116FB"/>
  </w:endnote>
  <w:endnote w:id="2">
    <w:p w14:paraId="33A0A2C5" w14:textId="77777777" w:rsidR="00981B8B" w:rsidRDefault="00981B8B" w:rsidP="00981B8B">
      <w:pPr>
        <w:pStyle w:val="H4G"/>
      </w:pPr>
      <w:r>
        <w:t>Notes</w:t>
      </w:r>
    </w:p>
    <w:p w14:paraId="349140C0" w14:textId="77777777" w:rsidR="00981B8B" w:rsidRPr="00174744" w:rsidRDefault="00981B8B" w:rsidP="00981B8B">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806A55">
        <w:t xml:space="preserve">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 </w:t>
      </w:r>
      <w:r>
        <w:t>Sao Tome and Principe</w:t>
      </w:r>
      <w:r w:rsidRPr="008B4D7D">
        <w:rPr>
          <w:color w:val="4F81BD"/>
        </w:rPr>
        <w:t xml:space="preserve"> </w:t>
      </w:r>
      <w:r w:rsidRPr="00806A55">
        <w:t>from the previous cycle (A/HRC/WG.6/</w:t>
      </w:r>
      <w:r>
        <w:t>37/STP</w:t>
      </w:r>
      <w:r w:rsidRPr="00806A55">
        <w:t>/2).</w:t>
      </w:r>
    </w:p>
  </w:endnote>
  <w:endnote w:id="3">
    <w:p w14:paraId="436DCFC7" w14:textId="77777777" w:rsidR="00981B8B" w:rsidRDefault="00981B8B" w:rsidP="00981B8B">
      <w:pPr>
        <w:pStyle w:val="EndnoteText"/>
        <w:widowControl w:val="0"/>
        <w:tabs>
          <w:tab w:val="clear" w:pos="1021"/>
          <w:tab w:val="right" w:pos="1020"/>
        </w:tabs>
        <w:rPr>
          <w:szCs w:val="18"/>
        </w:rPr>
      </w:pPr>
      <w:r>
        <w:tab/>
      </w:r>
      <w:r>
        <w:rPr>
          <w:rStyle w:val="EndnoteReference"/>
        </w:rPr>
        <w:endnoteRef/>
      </w:r>
      <w:r>
        <w:tab/>
      </w:r>
      <w:r w:rsidRPr="00174744">
        <w:rPr>
          <w:szCs w:val="18"/>
        </w:rPr>
        <w:t xml:space="preserve">The following abbreviations </w:t>
      </w:r>
      <w:r w:rsidRPr="00174744">
        <w:rPr>
          <w:color w:val="000000"/>
          <w:szCs w:val="18"/>
        </w:rPr>
        <w:t xml:space="preserve">have been used in the </w:t>
      </w:r>
      <w:r>
        <w:rPr>
          <w:color w:val="000000"/>
          <w:szCs w:val="18"/>
        </w:rPr>
        <w:t xml:space="preserve">universal periodic review </w:t>
      </w:r>
      <w:r w:rsidRPr="00174744">
        <w:rPr>
          <w:color w:val="000000"/>
          <w:szCs w:val="18"/>
        </w:rPr>
        <w:t>document</w:t>
      </w:r>
      <w:r w:rsidRPr="00174744">
        <w:rPr>
          <w:szCs w:val="18"/>
        </w:rPr>
        <w:t>:</w:t>
      </w:r>
    </w:p>
    <w:p w14:paraId="66C8F0D0" w14:textId="77777777" w:rsidR="00981B8B" w:rsidRPr="00174744" w:rsidRDefault="00981B8B" w:rsidP="00981B8B">
      <w:pPr>
        <w:pStyle w:val="EndnoteText"/>
        <w:widowControl w:val="0"/>
        <w:ind w:left="3969" w:hanging="2269"/>
        <w:rPr>
          <w:szCs w:val="18"/>
        </w:rPr>
      </w:pPr>
      <w:r w:rsidRPr="00174744">
        <w:rPr>
          <w:szCs w:val="18"/>
        </w:rPr>
        <w:t>ICERD</w:t>
      </w:r>
      <w:r w:rsidRPr="00174744">
        <w:rPr>
          <w:szCs w:val="18"/>
        </w:rPr>
        <w:tab/>
        <w:t>International Convention on the Elimination of All Forms of Racial Discrimination</w:t>
      </w:r>
      <w:r>
        <w:rPr>
          <w:szCs w:val="18"/>
        </w:rPr>
        <w:t>;</w:t>
      </w:r>
    </w:p>
    <w:p w14:paraId="45CB4E81" w14:textId="77777777" w:rsidR="00981B8B" w:rsidRPr="00174744" w:rsidRDefault="00981B8B" w:rsidP="00981B8B">
      <w:pPr>
        <w:pStyle w:val="EndnoteText"/>
        <w:widowControl w:val="0"/>
        <w:ind w:left="3969" w:hanging="2268"/>
        <w:rPr>
          <w:szCs w:val="18"/>
        </w:rPr>
      </w:pPr>
      <w:r w:rsidRPr="00174744">
        <w:rPr>
          <w:szCs w:val="18"/>
        </w:rPr>
        <w:t>ICESCR</w:t>
      </w:r>
      <w:r w:rsidRPr="00174744">
        <w:rPr>
          <w:szCs w:val="18"/>
        </w:rPr>
        <w:tab/>
        <w:t>International Covenant on Economic, Social and Cultural Rights</w:t>
      </w:r>
      <w:r>
        <w:rPr>
          <w:szCs w:val="18"/>
        </w:rPr>
        <w:t>;</w:t>
      </w:r>
    </w:p>
    <w:p w14:paraId="238F76C5" w14:textId="77777777" w:rsidR="00981B8B" w:rsidRPr="00174744" w:rsidRDefault="00981B8B" w:rsidP="00981B8B">
      <w:pPr>
        <w:pStyle w:val="EndnoteText"/>
        <w:widowControl w:val="0"/>
        <w:ind w:left="3969" w:hanging="2269"/>
        <w:rPr>
          <w:szCs w:val="18"/>
        </w:rPr>
      </w:pPr>
      <w:r w:rsidRPr="00174744">
        <w:rPr>
          <w:szCs w:val="18"/>
        </w:rPr>
        <w:t>OP-ICESCR</w:t>
      </w:r>
      <w:r w:rsidRPr="00174744">
        <w:rPr>
          <w:szCs w:val="18"/>
        </w:rPr>
        <w:tab/>
        <w:t>Optional Protocol to ICESCR</w:t>
      </w:r>
      <w:r>
        <w:rPr>
          <w:szCs w:val="18"/>
        </w:rPr>
        <w:t>;</w:t>
      </w:r>
    </w:p>
    <w:p w14:paraId="51CC171E" w14:textId="77777777" w:rsidR="00981B8B" w:rsidRPr="00174744" w:rsidRDefault="00981B8B" w:rsidP="00981B8B">
      <w:pPr>
        <w:pStyle w:val="EndnoteText"/>
        <w:widowControl w:val="0"/>
        <w:ind w:left="3969" w:hanging="2269"/>
        <w:rPr>
          <w:szCs w:val="18"/>
        </w:rPr>
      </w:pPr>
      <w:r w:rsidRPr="00174744">
        <w:rPr>
          <w:szCs w:val="18"/>
        </w:rPr>
        <w:t>ICCPR</w:t>
      </w:r>
      <w:r w:rsidRPr="00174744">
        <w:rPr>
          <w:szCs w:val="18"/>
        </w:rPr>
        <w:tab/>
        <w:t>International Covenant on Civil and Political Rights</w:t>
      </w:r>
      <w:r>
        <w:rPr>
          <w:szCs w:val="18"/>
        </w:rPr>
        <w:t>;</w:t>
      </w:r>
    </w:p>
    <w:p w14:paraId="1D9FB28B" w14:textId="77777777" w:rsidR="00981B8B" w:rsidRPr="00174744" w:rsidRDefault="00981B8B" w:rsidP="00981B8B">
      <w:pPr>
        <w:pStyle w:val="EndnoteText"/>
        <w:widowControl w:val="0"/>
        <w:ind w:left="3969" w:hanging="2268"/>
        <w:rPr>
          <w:szCs w:val="18"/>
        </w:rPr>
      </w:pPr>
      <w:r w:rsidRPr="00174744">
        <w:rPr>
          <w:szCs w:val="18"/>
        </w:rPr>
        <w:t>ICCPR-OP 1</w:t>
      </w:r>
      <w:r w:rsidRPr="00174744">
        <w:rPr>
          <w:szCs w:val="18"/>
        </w:rPr>
        <w:tab/>
        <w:t>Optional Protocol to ICCPR</w:t>
      </w:r>
      <w:r>
        <w:rPr>
          <w:szCs w:val="18"/>
        </w:rPr>
        <w:t>;</w:t>
      </w:r>
    </w:p>
    <w:p w14:paraId="12912D68" w14:textId="77777777" w:rsidR="00981B8B" w:rsidRPr="00174744" w:rsidRDefault="00981B8B" w:rsidP="00981B8B">
      <w:pPr>
        <w:pStyle w:val="EndnoteText"/>
        <w:widowControl w:val="0"/>
        <w:ind w:left="3969" w:hanging="2269"/>
        <w:rPr>
          <w:szCs w:val="18"/>
        </w:rPr>
      </w:pPr>
      <w:r w:rsidRPr="00174744">
        <w:rPr>
          <w:szCs w:val="18"/>
        </w:rPr>
        <w:t>ICCPR-OP 2</w:t>
      </w:r>
      <w:r w:rsidRPr="00174744">
        <w:rPr>
          <w:szCs w:val="18"/>
        </w:rPr>
        <w:tab/>
        <w:t>Second Optional Protocol to ICCPR, aiming at the abolition of the death penalty</w:t>
      </w:r>
      <w:r>
        <w:rPr>
          <w:szCs w:val="18"/>
        </w:rPr>
        <w:t>;</w:t>
      </w:r>
    </w:p>
    <w:p w14:paraId="66879704" w14:textId="77777777" w:rsidR="00981B8B" w:rsidRPr="00174744" w:rsidRDefault="00981B8B" w:rsidP="00981B8B">
      <w:pPr>
        <w:pStyle w:val="EndnoteText"/>
        <w:widowControl w:val="0"/>
        <w:ind w:left="3969" w:hanging="2269"/>
        <w:rPr>
          <w:szCs w:val="18"/>
        </w:rPr>
      </w:pPr>
      <w:r w:rsidRPr="00174744">
        <w:rPr>
          <w:szCs w:val="18"/>
        </w:rPr>
        <w:t>CEDAW</w:t>
      </w:r>
      <w:r w:rsidRPr="00174744">
        <w:rPr>
          <w:szCs w:val="18"/>
        </w:rPr>
        <w:tab/>
        <w:t>Convention on the Elimination of All Forms of Discrimination against Women</w:t>
      </w:r>
      <w:r>
        <w:rPr>
          <w:szCs w:val="18"/>
        </w:rPr>
        <w:t>;</w:t>
      </w:r>
    </w:p>
    <w:p w14:paraId="7AB9630B" w14:textId="77777777" w:rsidR="00981B8B" w:rsidRPr="00174744" w:rsidRDefault="00981B8B" w:rsidP="00981B8B">
      <w:pPr>
        <w:pStyle w:val="EndnoteText"/>
        <w:widowControl w:val="0"/>
        <w:ind w:left="3969" w:hanging="2269"/>
        <w:rPr>
          <w:szCs w:val="18"/>
        </w:rPr>
      </w:pPr>
      <w:r w:rsidRPr="00174744">
        <w:rPr>
          <w:szCs w:val="18"/>
        </w:rPr>
        <w:t>OP-CEDAW</w:t>
      </w:r>
      <w:r w:rsidRPr="00174744">
        <w:rPr>
          <w:szCs w:val="18"/>
        </w:rPr>
        <w:tab/>
        <w:t>Optional Protocol to CEDAW</w:t>
      </w:r>
      <w:r>
        <w:rPr>
          <w:szCs w:val="18"/>
        </w:rPr>
        <w:t>;</w:t>
      </w:r>
    </w:p>
    <w:p w14:paraId="3519A118" w14:textId="77777777" w:rsidR="00981B8B" w:rsidRPr="00174744" w:rsidRDefault="00981B8B" w:rsidP="00981B8B">
      <w:pPr>
        <w:pStyle w:val="EndnoteText"/>
        <w:widowControl w:val="0"/>
        <w:ind w:left="3969" w:hanging="2269"/>
        <w:rPr>
          <w:szCs w:val="18"/>
        </w:rPr>
      </w:pPr>
      <w:r w:rsidRPr="00174744">
        <w:rPr>
          <w:szCs w:val="18"/>
        </w:rPr>
        <w:t>CAT</w:t>
      </w:r>
      <w:r w:rsidRPr="00174744">
        <w:rPr>
          <w:szCs w:val="18"/>
        </w:rPr>
        <w:tab/>
        <w:t>Convention against Torture and Other Cruel, Inhuman or Degrading Treatment or Punishment</w:t>
      </w:r>
      <w:r>
        <w:rPr>
          <w:szCs w:val="18"/>
        </w:rPr>
        <w:t>;</w:t>
      </w:r>
    </w:p>
    <w:p w14:paraId="3345F88D" w14:textId="77777777" w:rsidR="00981B8B" w:rsidRPr="00174744" w:rsidRDefault="00981B8B" w:rsidP="00981B8B">
      <w:pPr>
        <w:pStyle w:val="EndnoteText"/>
        <w:widowControl w:val="0"/>
        <w:ind w:left="3969" w:hanging="2269"/>
        <w:rPr>
          <w:szCs w:val="18"/>
        </w:rPr>
      </w:pPr>
      <w:r w:rsidRPr="00174744">
        <w:rPr>
          <w:szCs w:val="18"/>
        </w:rPr>
        <w:t>OP-CAT</w:t>
      </w:r>
      <w:r w:rsidRPr="00174744">
        <w:rPr>
          <w:szCs w:val="18"/>
        </w:rPr>
        <w:tab/>
        <w:t>Optional Protocol to CAT</w:t>
      </w:r>
      <w:r>
        <w:rPr>
          <w:szCs w:val="18"/>
        </w:rPr>
        <w:t>;</w:t>
      </w:r>
    </w:p>
    <w:p w14:paraId="1E5D031B" w14:textId="77777777" w:rsidR="00981B8B" w:rsidRPr="00174744" w:rsidRDefault="00981B8B" w:rsidP="00981B8B">
      <w:pPr>
        <w:pStyle w:val="EndnoteText"/>
        <w:widowControl w:val="0"/>
        <w:ind w:left="3969" w:hanging="2269"/>
        <w:rPr>
          <w:szCs w:val="18"/>
        </w:rPr>
      </w:pPr>
      <w:r w:rsidRPr="00174744">
        <w:rPr>
          <w:szCs w:val="18"/>
        </w:rPr>
        <w:t>CRC</w:t>
      </w:r>
      <w:r w:rsidRPr="00174744">
        <w:rPr>
          <w:szCs w:val="18"/>
        </w:rPr>
        <w:tab/>
        <w:t>Convention on the Rights of the Child</w:t>
      </w:r>
      <w:r>
        <w:rPr>
          <w:szCs w:val="18"/>
        </w:rPr>
        <w:t>;</w:t>
      </w:r>
    </w:p>
    <w:p w14:paraId="714CDA07" w14:textId="77777777" w:rsidR="00981B8B" w:rsidRPr="00174744" w:rsidRDefault="00981B8B" w:rsidP="00981B8B">
      <w:pPr>
        <w:pStyle w:val="EndnoteText"/>
        <w:widowControl w:val="0"/>
        <w:ind w:left="3969" w:hanging="2269"/>
        <w:rPr>
          <w:szCs w:val="18"/>
          <w:lang w:val="nl-NL"/>
        </w:rPr>
      </w:pPr>
      <w:r w:rsidRPr="00174744">
        <w:rPr>
          <w:szCs w:val="18"/>
          <w:lang w:val="nl-NL"/>
        </w:rPr>
        <w:t>OP-CRC-AC</w:t>
      </w:r>
      <w:r w:rsidRPr="00174744">
        <w:rPr>
          <w:szCs w:val="18"/>
          <w:lang w:val="nl-NL"/>
        </w:rPr>
        <w:tab/>
      </w:r>
      <w:r w:rsidRPr="00174744">
        <w:rPr>
          <w:szCs w:val="18"/>
        </w:rPr>
        <w:t>Optional Protocol to CRC on the involvement of children in armed conflict</w:t>
      </w:r>
      <w:r>
        <w:rPr>
          <w:szCs w:val="18"/>
        </w:rPr>
        <w:t>;</w:t>
      </w:r>
    </w:p>
    <w:p w14:paraId="2C5539BA" w14:textId="77777777" w:rsidR="00981B8B" w:rsidRPr="00174744" w:rsidRDefault="00981B8B" w:rsidP="00981B8B">
      <w:pPr>
        <w:pStyle w:val="EndnoteText"/>
        <w:widowControl w:val="0"/>
        <w:ind w:left="3969" w:hanging="2269"/>
        <w:rPr>
          <w:szCs w:val="18"/>
        </w:rPr>
      </w:pPr>
      <w:r w:rsidRPr="00174744">
        <w:rPr>
          <w:szCs w:val="18"/>
          <w:lang w:val="nl-NL"/>
        </w:rPr>
        <w:t>OP-CRC-SC</w:t>
      </w:r>
      <w:r w:rsidRPr="00174744">
        <w:rPr>
          <w:szCs w:val="18"/>
          <w:lang w:val="nl-NL"/>
        </w:rPr>
        <w:tab/>
      </w:r>
      <w:r w:rsidRPr="00174744">
        <w:rPr>
          <w:szCs w:val="18"/>
        </w:rPr>
        <w:t>Optional Protocol to CRC on the sale of children, child prostitution and</w:t>
      </w:r>
      <w:r w:rsidRPr="00EB3582">
        <w:t xml:space="preserve"> </w:t>
      </w:r>
      <w:r w:rsidRPr="00174744">
        <w:rPr>
          <w:szCs w:val="18"/>
        </w:rPr>
        <w:t>child pornography</w:t>
      </w:r>
      <w:r>
        <w:rPr>
          <w:szCs w:val="18"/>
        </w:rPr>
        <w:t>;</w:t>
      </w:r>
    </w:p>
    <w:p w14:paraId="5C945FB9" w14:textId="77777777" w:rsidR="00981B8B" w:rsidRPr="00174744" w:rsidRDefault="00981B8B" w:rsidP="00981B8B">
      <w:pPr>
        <w:pStyle w:val="EndnoteText"/>
        <w:widowControl w:val="0"/>
        <w:ind w:left="3969" w:hanging="2269"/>
        <w:rPr>
          <w:szCs w:val="18"/>
        </w:rPr>
      </w:pPr>
      <w:r w:rsidRPr="00174744">
        <w:rPr>
          <w:szCs w:val="18"/>
        </w:rPr>
        <w:t>OP-CRC-IC</w:t>
      </w:r>
      <w:r w:rsidRPr="00174744">
        <w:rPr>
          <w:szCs w:val="18"/>
        </w:rPr>
        <w:tab/>
        <w:t>Optional Protocol to CRC on a communications procedure</w:t>
      </w:r>
      <w:r>
        <w:rPr>
          <w:szCs w:val="18"/>
        </w:rPr>
        <w:t>;</w:t>
      </w:r>
    </w:p>
    <w:p w14:paraId="43291D2A" w14:textId="77777777" w:rsidR="00981B8B" w:rsidRPr="00174744" w:rsidRDefault="00981B8B" w:rsidP="00981B8B">
      <w:pPr>
        <w:pStyle w:val="EndnoteText"/>
        <w:widowControl w:val="0"/>
        <w:ind w:left="3969" w:hanging="2269"/>
        <w:rPr>
          <w:szCs w:val="18"/>
          <w:lang w:val="nl-NL"/>
        </w:rPr>
      </w:pPr>
      <w:r w:rsidRPr="00174744">
        <w:rPr>
          <w:szCs w:val="18"/>
          <w:lang w:val="nl-NL"/>
        </w:rPr>
        <w:t>ICRMW</w:t>
      </w:r>
      <w:r w:rsidRPr="00174744">
        <w:rPr>
          <w:szCs w:val="18"/>
          <w:lang w:val="nl-NL"/>
        </w:rPr>
        <w:tab/>
      </w:r>
      <w:r w:rsidRPr="00174744">
        <w:rPr>
          <w:szCs w:val="18"/>
        </w:rPr>
        <w:t>International Convention on the Protection of the Rights of All Migrant Workers and Members of Their Families</w:t>
      </w:r>
      <w:r>
        <w:rPr>
          <w:szCs w:val="18"/>
        </w:rPr>
        <w:t>;</w:t>
      </w:r>
    </w:p>
    <w:p w14:paraId="1B50AFBF" w14:textId="77777777" w:rsidR="00981B8B" w:rsidRPr="00174744" w:rsidRDefault="00981B8B" w:rsidP="00981B8B">
      <w:pPr>
        <w:pStyle w:val="EndnoteText"/>
        <w:widowControl w:val="0"/>
        <w:ind w:left="3969" w:hanging="2269"/>
        <w:rPr>
          <w:szCs w:val="18"/>
          <w:lang w:val="nl-NL"/>
        </w:rPr>
      </w:pPr>
      <w:r w:rsidRPr="00174744">
        <w:rPr>
          <w:szCs w:val="18"/>
          <w:lang w:val="nl-NL"/>
        </w:rPr>
        <w:t>CRPD</w:t>
      </w:r>
      <w:r w:rsidRPr="00174744">
        <w:rPr>
          <w:szCs w:val="18"/>
          <w:lang w:val="nl-NL"/>
        </w:rPr>
        <w:tab/>
      </w:r>
      <w:r w:rsidRPr="00174744">
        <w:rPr>
          <w:szCs w:val="18"/>
        </w:rPr>
        <w:t>Convention on the Rights of Persons with Disabilities</w:t>
      </w:r>
      <w:r>
        <w:rPr>
          <w:szCs w:val="18"/>
        </w:rPr>
        <w:t>;</w:t>
      </w:r>
    </w:p>
    <w:p w14:paraId="017303EA" w14:textId="77777777" w:rsidR="00981B8B" w:rsidRPr="00174744" w:rsidRDefault="00981B8B" w:rsidP="00981B8B">
      <w:pPr>
        <w:pStyle w:val="EndnoteText"/>
        <w:widowControl w:val="0"/>
        <w:ind w:left="3969" w:hanging="2269"/>
        <w:rPr>
          <w:szCs w:val="18"/>
          <w:lang w:val="nl-NL"/>
        </w:rPr>
      </w:pPr>
      <w:r w:rsidRPr="00174744">
        <w:rPr>
          <w:szCs w:val="18"/>
          <w:lang w:val="nl-NL"/>
        </w:rPr>
        <w:t>OP-CRPD</w:t>
      </w:r>
      <w:r w:rsidRPr="00174744">
        <w:rPr>
          <w:szCs w:val="18"/>
          <w:lang w:val="nl-NL"/>
        </w:rPr>
        <w:tab/>
      </w:r>
      <w:r w:rsidRPr="00174744">
        <w:rPr>
          <w:szCs w:val="18"/>
        </w:rPr>
        <w:t>Optional Protocol to CRPD</w:t>
      </w:r>
      <w:r>
        <w:rPr>
          <w:szCs w:val="18"/>
        </w:rPr>
        <w:t>;</w:t>
      </w:r>
    </w:p>
    <w:p w14:paraId="3469CD19" w14:textId="77777777" w:rsidR="00981B8B" w:rsidRPr="00AC3610" w:rsidRDefault="00981B8B" w:rsidP="00981B8B">
      <w:pPr>
        <w:pStyle w:val="EndnoteText"/>
        <w:widowControl w:val="0"/>
        <w:ind w:left="3969" w:right="1179" w:hanging="2269"/>
      </w:pPr>
      <w:r w:rsidRPr="00174744">
        <w:rPr>
          <w:szCs w:val="18"/>
        </w:rPr>
        <w:t>ICPPED</w:t>
      </w:r>
      <w:r w:rsidRPr="00174744">
        <w:rPr>
          <w:szCs w:val="18"/>
        </w:rPr>
        <w:tab/>
        <w:t>International Convention fo</w:t>
      </w:r>
      <w:r>
        <w:rPr>
          <w:szCs w:val="18"/>
        </w:rPr>
        <w:t xml:space="preserve">r the Protection of All Persons </w:t>
      </w:r>
      <w:r w:rsidRPr="00174744">
        <w:rPr>
          <w:szCs w:val="18"/>
        </w:rPr>
        <w:t>from Enforced Disappearance</w:t>
      </w:r>
      <w:r>
        <w:rPr>
          <w:szCs w:val="18"/>
        </w:rPr>
        <w:t>.</w:t>
      </w:r>
    </w:p>
  </w:endnote>
  <w:endnote w:id="4">
    <w:p w14:paraId="59EE0E8D" w14:textId="4ED1E00D" w:rsidR="00981B8B" w:rsidRPr="00194705" w:rsidRDefault="00981B8B" w:rsidP="00981B8B">
      <w:pPr>
        <w:pStyle w:val="EndnoteText"/>
        <w:widowControl w:val="0"/>
        <w:tabs>
          <w:tab w:val="clear" w:pos="1021"/>
          <w:tab w:val="right" w:pos="1020"/>
        </w:tabs>
      </w:pPr>
      <w:r>
        <w:tab/>
      </w:r>
      <w:r>
        <w:rPr>
          <w:rStyle w:val="EndnoteReference"/>
        </w:rPr>
        <w:endnoteRef/>
      </w:r>
      <w:r>
        <w:tab/>
      </w:r>
      <w:r w:rsidRPr="00BB2720">
        <w:rPr>
          <w:u w:val="single"/>
        </w:rPr>
        <w:t>Individual complaints</w:t>
      </w:r>
      <w:r w:rsidRPr="00C81253">
        <w:t>: ICCPR-OP 1, art. 1; OP-CEDAW, art. 1; OP-CRPD, art. 1; OP-ICESCR, art. 1; OP-CRC-IC, art. 5; ICERD, art. 14; CAT, art. 22; ICRMW, art. 77; and ICPPED, art. 31</w:t>
      </w:r>
      <w:r w:rsidRPr="00BB2720">
        <w:rPr>
          <w:u w:val="single"/>
        </w:rPr>
        <w:t>. Inquiry procedure</w:t>
      </w:r>
      <w:r w:rsidRPr="00C81253">
        <w:t xml:space="preserve">: OP-CEDAW, art. 8; CAT, art. 20; ICPPED, art. 33; OP-CRPD, art. 6; OP-ICESCR, </w:t>
      </w:r>
      <w:r w:rsidR="00B67CC0">
        <w:br/>
      </w:r>
      <w:r w:rsidRPr="00C81253">
        <w:t xml:space="preserve">art. 11; and OP-CRC-IC, art. 13. </w:t>
      </w:r>
      <w:r w:rsidRPr="00BB2720">
        <w:rPr>
          <w:u w:val="single"/>
        </w:rPr>
        <w:t>Inter-State complaints</w:t>
      </w:r>
      <w:r w:rsidRPr="00C81253">
        <w:t xml:space="preserve">: ICCPR, art. 41; </w:t>
      </w:r>
      <w:r w:rsidRPr="00F715B8">
        <w:rPr>
          <w:rStyle w:val="EndnoteTextChar"/>
          <w:rFonts w:eastAsia="Calibri"/>
        </w:rPr>
        <w:t>ICERD, art. 11;</w:t>
      </w:r>
      <w:r>
        <w:rPr>
          <w:rStyle w:val="EndnoteTextChar"/>
          <w:rFonts w:eastAsia="Calibri"/>
        </w:rPr>
        <w:t xml:space="preserve"> </w:t>
      </w:r>
      <w:r w:rsidRPr="00C81253">
        <w:t xml:space="preserve">ICRMW, </w:t>
      </w:r>
      <w:r w:rsidR="00B67CC0">
        <w:br/>
      </w:r>
      <w:r w:rsidRPr="00194705">
        <w:t xml:space="preserve">art. 76; ICPPED, art. 32; CAT, art. 21; OP-ICESCR, art. 10; and OP-CRC-IC, art. 12. </w:t>
      </w:r>
      <w:r w:rsidRPr="00194705">
        <w:rPr>
          <w:u w:val="single"/>
        </w:rPr>
        <w:t>Urgent action</w:t>
      </w:r>
      <w:r w:rsidRPr="00194705">
        <w:t>: ICPPED, art. 30.</w:t>
      </w:r>
    </w:p>
  </w:endnote>
  <w:endnote w:id="5">
    <w:p w14:paraId="1CB10DBB" w14:textId="4783150C" w:rsidR="00883383" w:rsidRPr="00194705" w:rsidRDefault="00883383" w:rsidP="00981B8B">
      <w:pPr>
        <w:pStyle w:val="EndnoteText"/>
        <w:widowControl w:val="0"/>
        <w:rPr>
          <w:szCs w:val="18"/>
        </w:rPr>
      </w:pPr>
      <w:r w:rsidRPr="00194705">
        <w:rPr>
          <w:szCs w:val="18"/>
        </w:rPr>
        <w:tab/>
      </w:r>
      <w:r w:rsidRPr="00194705">
        <w:rPr>
          <w:rStyle w:val="EndnoteReference"/>
          <w:szCs w:val="18"/>
        </w:rPr>
        <w:endnoteRef/>
      </w:r>
      <w:r w:rsidRPr="00194705">
        <w:rPr>
          <w:szCs w:val="18"/>
        </w:rPr>
        <w:tab/>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194705" w:rsidRPr="00194705">
        <w:rPr>
          <w:szCs w:val="18"/>
        </w:rPr>
        <w:br/>
      </w:r>
      <w:r w:rsidRPr="00194705">
        <w:rPr>
          <w:szCs w:val="18"/>
        </w:rPr>
        <w:t>12 August 1949, and relating to the Protection of Victims of Non-International Armed Conflicts (Protocol II); Protocol Additional to the Geneva Conventions of 12 August 1949, and relating to the Adoption of an Additional Distinctive Emblem (Protocol III). For the official status of ratifications, see Federal Department of Foreign Affairs of Switzerland, at https://www.dfae.admin.ch/eda/fr/dfae/politique-exterieure/droit-international-public/traites-internationaux/depositaire/protection-des-victimes-de-la-guerre.html</w:t>
      </w:r>
    </w:p>
  </w:endnote>
  <w:endnote w:id="6">
    <w:p w14:paraId="4F687A47" w14:textId="77777777" w:rsidR="00883383" w:rsidRPr="00194705" w:rsidRDefault="00883383" w:rsidP="00981B8B">
      <w:pPr>
        <w:pStyle w:val="EndnoteText"/>
        <w:rPr>
          <w:szCs w:val="18"/>
        </w:rPr>
      </w:pPr>
      <w:r w:rsidRPr="00194705">
        <w:rPr>
          <w:szCs w:val="18"/>
        </w:rPr>
        <w:tab/>
      </w:r>
      <w:r w:rsidRPr="00194705">
        <w:rPr>
          <w:rStyle w:val="EndnoteReference"/>
          <w:szCs w:val="18"/>
        </w:rPr>
        <w:endnoteRef/>
      </w:r>
      <w:r w:rsidRPr="00194705">
        <w:rPr>
          <w:szCs w:val="18"/>
        </w:rPr>
        <w:tab/>
        <w:t xml:space="preserve">International Labour Organization Convention No. 169 concerning </w:t>
      </w:r>
      <w:r w:rsidRPr="00194705">
        <w:rPr>
          <w:szCs w:val="18"/>
          <w:lang w:val="en-US"/>
        </w:rPr>
        <w:t xml:space="preserve">Indigenous and Tribal Peoples, Convention No. 189 concerning </w:t>
      </w:r>
      <w:r w:rsidRPr="00194705">
        <w:rPr>
          <w:szCs w:val="18"/>
        </w:rPr>
        <w:t>Domestic Workers</w:t>
      </w:r>
      <w:r w:rsidRPr="00194705">
        <w:rPr>
          <w:szCs w:val="18"/>
          <w:lang w:val="en-US"/>
        </w:rPr>
        <w:t xml:space="preserve"> and Convention No. 190 concerning Violence and Harassment.</w:t>
      </w:r>
    </w:p>
  </w:endnote>
  <w:endnote w:id="7">
    <w:p w14:paraId="7627CA3C" w14:textId="2D2D4E7E" w:rsidR="00883383" w:rsidRPr="00194705" w:rsidRDefault="00883383" w:rsidP="00981B8B">
      <w:pPr>
        <w:pStyle w:val="EndnoteText"/>
        <w:widowControl w:val="0"/>
        <w:rPr>
          <w:szCs w:val="18"/>
        </w:rPr>
      </w:pPr>
      <w:r w:rsidRPr="00194705">
        <w:rPr>
          <w:szCs w:val="18"/>
        </w:rPr>
        <w:tab/>
      </w:r>
      <w:r w:rsidRPr="00194705">
        <w:rPr>
          <w:rStyle w:val="EndnoteReference"/>
          <w:szCs w:val="18"/>
        </w:rPr>
        <w:endnoteRef/>
      </w:r>
      <w:r w:rsidRPr="00194705">
        <w:rPr>
          <w:szCs w:val="18"/>
        </w:rPr>
        <w:tab/>
        <w:t>1951 Convention relating to the Status of Refugees and its 1967 Protocol, 1954 Convention relating to the Status of Stateless Persons, and 1961 Convention on the Reduction of Statelessness.</w:t>
      </w:r>
    </w:p>
  </w:endnote>
  <w:endnote w:id="8">
    <w:p w14:paraId="6F8654D5" w14:textId="77777777" w:rsidR="00883383" w:rsidRPr="00194705" w:rsidRDefault="00883383" w:rsidP="00981B8B">
      <w:pPr>
        <w:pStyle w:val="EndnoteText"/>
        <w:widowControl w:val="0"/>
        <w:tabs>
          <w:tab w:val="clear" w:pos="1021"/>
          <w:tab w:val="right" w:pos="1020"/>
        </w:tabs>
        <w:rPr>
          <w:szCs w:val="18"/>
          <w:lang w:val="en-US"/>
        </w:rPr>
      </w:pPr>
      <w:r w:rsidRPr="00194705">
        <w:rPr>
          <w:szCs w:val="18"/>
        </w:rPr>
        <w:tab/>
      </w:r>
      <w:r w:rsidRPr="00194705">
        <w:rPr>
          <w:rStyle w:val="EndnoteReference"/>
          <w:szCs w:val="18"/>
        </w:rPr>
        <w:endnoteRef/>
      </w:r>
      <w:r w:rsidRPr="00194705">
        <w:rPr>
          <w:szCs w:val="18"/>
        </w:rPr>
        <w:tab/>
      </w:r>
      <w:r w:rsidRPr="00194705">
        <w:rPr>
          <w:szCs w:val="18"/>
          <w:lang w:val="en-US"/>
        </w:rPr>
        <w:t>Protocol to Prevent, Suppress and Punish Trafficking in Persons, Especially Women and Children, supplementing the United Nations Convention against Transnational Organized Crime.</w:t>
      </w:r>
    </w:p>
  </w:endnote>
  <w:endnote w:id="9">
    <w:p w14:paraId="0F716518" w14:textId="0ACB592F" w:rsidR="00883383" w:rsidRPr="00194705" w:rsidRDefault="00883383" w:rsidP="00981B8B">
      <w:pPr>
        <w:pStyle w:val="EndnoteText"/>
        <w:rPr>
          <w:szCs w:val="18"/>
        </w:rPr>
      </w:pPr>
      <w:r w:rsidRPr="00194705">
        <w:rPr>
          <w:szCs w:val="18"/>
        </w:rPr>
        <w:tab/>
      </w:r>
      <w:r w:rsidRPr="00194705">
        <w:rPr>
          <w:rStyle w:val="EndnoteReference"/>
          <w:szCs w:val="18"/>
        </w:rPr>
        <w:endnoteRef/>
      </w:r>
      <w:r w:rsidRPr="00194705">
        <w:rPr>
          <w:szCs w:val="18"/>
        </w:rPr>
        <w:tab/>
        <w:t xml:space="preserve">International Labour Organization Convention No. 29 concerning Forced or Compulsory Labour; Convention No. 105 concerning the Abolition of Forced Labour; Convention No. 87 concerning Freedom of Association and Protection of the Right to Organise; Convention No. 98 concerning the Application of the Principles of the Right to Organise and to Bargain Collectively; Convention </w:t>
      </w:r>
      <w:r w:rsidR="00194705" w:rsidRPr="00194705">
        <w:rPr>
          <w:szCs w:val="18"/>
        </w:rPr>
        <w:br/>
      </w:r>
      <w:r w:rsidRPr="00194705">
        <w:rPr>
          <w:szCs w:val="18"/>
        </w:rPr>
        <w:t>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 Convention No. 155 concerning Occupational Safety and Health; and Convention No. 187 concerning Promotional Framework for Occupational Safety and Health.</w:t>
      </w:r>
    </w:p>
  </w:endnote>
  <w:endnote w:id="10">
    <w:p w14:paraId="0C400AFC" w14:textId="74925755" w:rsidR="00981B8B" w:rsidRPr="00194705" w:rsidRDefault="00981B8B" w:rsidP="00981B8B">
      <w:pPr>
        <w:pStyle w:val="EndnoteText"/>
        <w:widowControl w:val="0"/>
        <w:tabs>
          <w:tab w:val="clear" w:pos="1021"/>
          <w:tab w:val="right" w:pos="1020"/>
        </w:tabs>
        <w:rPr>
          <w:szCs w:val="18"/>
        </w:rPr>
      </w:pPr>
      <w:r w:rsidRPr="00194705">
        <w:tab/>
      </w:r>
      <w:r w:rsidRPr="00194705">
        <w:rPr>
          <w:rStyle w:val="EndnoteReference"/>
        </w:rPr>
        <w:endnoteRef/>
      </w:r>
      <w:r w:rsidRPr="00194705">
        <w:tab/>
      </w:r>
      <w:r w:rsidRPr="00194705">
        <w:rPr>
          <w:szCs w:val="18"/>
        </w:rPr>
        <w:t>The following abbreviations have been used in the present document:</w:t>
      </w:r>
    </w:p>
    <w:p w14:paraId="0FF2210B" w14:textId="77777777" w:rsidR="00981B8B" w:rsidRPr="00194705" w:rsidRDefault="00981B8B" w:rsidP="00981B8B">
      <w:pPr>
        <w:pStyle w:val="EndnoteText"/>
        <w:widowControl w:val="0"/>
        <w:spacing w:line="220" w:lineRule="atLeast"/>
        <w:ind w:left="3969" w:hanging="2268"/>
        <w:rPr>
          <w:szCs w:val="18"/>
        </w:rPr>
      </w:pPr>
      <w:r w:rsidRPr="00194705">
        <w:rPr>
          <w:szCs w:val="18"/>
        </w:rPr>
        <w:t>CERD</w:t>
      </w:r>
      <w:r w:rsidRPr="00194705">
        <w:rPr>
          <w:szCs w:val="18"/>
        </w:rPr>
        <w:tab/>
        <w:t>Committee on the Elimination of Racial Discrimination;</w:t>
      </w:r>
    </w:p>
    <w:p w14:paraId="56EA5F03" w14:textId="77777777" w:rsidR="00981B8B" w:rsidRPr="00194705" w:rsidRDefault="00981B8B" w:rsidP="00981B8B">
      <w:pPr>
        <w:pStyle w:val="EndnoteText"/>
        <w:widowControl w:val="0"/>
        <w:spacing w:line="220" w:lineRule="atLeast"/>
        <w:ind w:left="3969" w:hanging="2268"/>
        <w:rPr>
          <w:szCs w:val="18"/>
        </w:rPr>
      </w:pPr>
      <w:r w:rsidRPr="00194705">
        <w:rPr>
          <w:szCs w:val="18"/>
        </w:rPr>
        <w:t>CESCR</w:t>
      </w:r>
      <w:r w:rsidRPr="00194705">
        <w:rPr>
          <w:szCs w:val="18"/>
        </w:rPr>
        <w:tab/>
        <w:t>Committee on Economic, Social and Cultural Rights;</w:t>
      </w:r>
    </w:p>
    <w:p w14:paraId="784BE2E2" w14:textId="77777777" w:rsidR="00981B8B" w:rsidRPr="00194705" w:rsidRDefault="00981B8B" w:rsidP="00981B8B">
      <w:pPr>
        <w:pStyle w:val="EndnoteText"/>
        <w:widowControl w:val="0"/>
        <w:spacing w:line="220" w:lineRule="atLeast"/>
        <w:ind w:left="3969" w:hanging="2268"/>
        <w:rPr>
          <w:szCs w:val="18"/>
        </w:rPr>
      </w:pPr>
      <w:r w:rsidRPr="00194705">
        <w:rPr>
          <w:szCs w:val="18"/>
        </w:rPr>
        <w:t>HR Committee</w:t>
      </w:r>
      <w:r w:rsidRPr="00194705">
        <w:rPr>
          <w:szCs w:val="18"/>
        </w:rPr>
        <w:tab/>
        <w:t>Human Rights Committee;</w:t>
      </w:r>
    </w:p>
    <w:p w14:paraId="124BEE6B" w14:textId="77777777" w:rsidR="00981B8B" w:rsidRPr="00194705" w:rsidRDefault="00981B8B" w:rsidP="00981B8B">
      <w:pPr>
        <w:pStyle w:val="EndnoteText"/>
        <w:widowControl w:val="0"/>
        <w:spacing w:line="220" w:lineRule="atLeast"/>
        <w:ind w:left="3969" w:hanging="2268"/>
        <w:rPr>
          <w:szCs w:val="18"/>
        </w:rPr>
      </w:pPr>
      <w:r w:rsidRPr="00194705">
        <w:rPr>
          <w:szCs w:val="18"/>
        </w:rPr>
        <w:t>CEDAW</w:t>
      </w:r>
      <w:r w:rsidRPr="00194705">
        <w:rPr>
          <w:szCs w:val="18"/>
        </w:rPr>
        <w:tab/>
        <w:t>Committee on the Elimination of Discrimination against Women;</w:t>
      </w:r>
    </w:p>
    <w:p w14:paraId="06062B28" w14:textId="77777777" w:rsidR="00981B8B" w:rsidRPr="00194705" w:rsidRDefault="00981B8B" w:rsidP="00981B8B">
      <w:pPr>
        <w:pStyle w:val="EndnoteText"/>
        <w:widowControl w:val="0"/>
        <w:spacing w:line="220" w:lineRule="atLeast"/>
        <w:ind w:left="3969" w:hanging="2268"/>
        <w:rPr>
          <w:szCs w:val="18"/>
        </w:rPr>
      </w:pPr>
      <w:r w:rsidRPr="00194705">
        <w:rPr>
          <w:szCs w:val="18"/>
        </w:rPr>
        <w:t>CAT</w:t>
      </w:r>
      <w:r w:rsidRPr="00194705">
        <w:rPr>
          <w:szCs w:val="18"/>
        </w:rPr>
        <w:tab/>
        <w:t>Committee against Torture;</w:t>
      </w:r>
    </w:p>
    <w:p w14:paraId="35B25E6C" w14:textId="77777777" w:rsidR="00981B8B" w:rsidRPr="00194705" w:rsidRDefault="00981B8B" w:rsidP="00981B8B">
      <w:pPr>
        <w:pStyle w:val="EndnoteText"/>
        <w:widowControl w:val="0"/>
        <w:spacing w:line="220" w:lineRule="atLeast"/>
        <w:ind w:left="3969" w:hanging="2268"/>
        <w:rPr>
          <w:szCs w:val="18"/>
        </w:rPr>
      </w:pPr>
      <w:r w:rsidRPr="00194705">
        <w:rPr>
          <w:szCs w:val="18"/>
        </w:rPr>
        <w:t>CRC</w:t>
      </w:r>
      <w:r w:rsidRPr="00194705">
        <w:rPr>
          <w:szCs w:val="18"/>
        </w:rPr>
        <w:tab/>
        <w:t>Committee on the Rights of the Child;</w:t>
      </w:r>
    </w:p>
    <w:p w14:paraId="16DD1440" w14:textId="77777777" w:rsidR="00981B8B" w:rsidRPr="00194705" w:rsidRDefault="00981B8B" w:rsidP="00981B8B">
      <w:pPr>
        <w:pStyle w:val="EndnoteText"/>
        <w:widowControl w:val="0"/>
        <w:spacing w:line="220" w:lineRule="atLeast"/>
        <w:ind w:left="3969" w:hanging="2268"/>
        <w:rPr>
          <w:szCs w:val="18"/>
        </w:rPr>
      </w:pPr>
      <w:r w:rsidRPr="00194705">
        <w:rPr>
          <w:szCs w:val="18"/>
        </w:rPr>
        <w:t>CMW</w:t>
      </w:r>
      <w:r w:rsidRPr="00194705">
        <w:rPr>
          <w:szCs w:val="18"/>
        </w:rPr>
        <w:tab/>
        <w:t>Committee on the Protection of the Rights of All Migrant Workers and Members of Their Families;</w:t>
      </w:r>
    </w:p>
    <w:p w14:paraId="3A5EABE0" w14:textId="77777777" w:rsidR="00981B8B" w:rsidRPr="00194705" w:rsidRDefault="00981B8B" w:rsidP="00981B8B">
      <w:pPr>
        <w:pStyle w:val="EndnoteText"/>
        <w:widowControl w:val="0"/>
        <w:spacing w:line="220" w:lineRule="atLeast"/>
        <w:ind w:left="3969" w:hanging="2268"/>
        <w:rPr>
          <w:szCs w:val="18"/>
        </w:rPr>
      </w:pPr>
      <w:r w:rsidRPr="00194705">
        <w:rPr>
          <w:szCs w:val="18"/>
        </w:rPr>
        <w:t>CRPD</w:t>
      </w:r>
      <w:r w:rsidRPr="00194705">
        <w:rPr>
          <w:szCs w:val="18"/>
        </w:rPr>
        <w:tab/>
        <w:t>Committee on the Rights of Persons with Disabilities.</w:t>
      </w:r>
    </w:p>
  </w:endnote>
  <w:endnote w:id="11">
    <w:p w14:paraId="5CF474EF" w14:textId="77777777" w:rsidR="00981B8B" w:rsidRPr="00194705" w:rsidRDefault="00981B8B" w:rsidP="00981B8B">
      <w:pPr>
        <w:pStyle w:val="EndnoteText"/>
        <w:rPr>
          <w:szCs w:val="18"/>
        </w:rPr>
      </w:pPr>
      <w:r w:rsidRPr="00194705">
        <w:tab/>
      </w:r>
      <w:r w:rsidRPr="00194705">
        <w:rPr>
          <w:rStyle w:val="EndnoteReference"/>
        </w:rPr>
        <w:endnoteRef/>
      </w:r>
      <w:r w:rsidRPr="00194705">
        <w:tab/>
      </w:r>
      <w:r w:rsidRPr="00194705">
        <w:rPr>
          <w:szCs w:val="18"/>
        </w:rPr>
        <w:t>For the titles of special procedure mandate holders see:</w:t>
      </w:r>
      <w:r w:rsidRPr="00194705">
        <w:t xml:space="preserve"> </w:t>
      </w:r>
      <w:r w:rsidRPr="00194705">
        <w:rPr>
          <w:szCs w:val="18"/>
        </w:rPr>
        <w:t>https://spcommreports.ohchr.org/about/abbreviations.</w:t>
      </w:r>
    </w:p>
  </w:endnote>
  <w:endnote w:id="12">
    <w:p w14:paraId="2936D662" w14:textId="77777777" w:rsidR="00981B8B" w:rsidRPr="00194705" w:rsidRDefault="00981B8B" w:rsidP="00981B8B">
      <w:pPr>
        <w:pStyle w:val="EndnoteText"/>
        <w:rPr>
          <w:szCs w:val="18"/>
          <w:lang w:val="en-US"/>
        </w:rPr>
      </w:pPr>
      <w:r w:rsidRPr="00194705">
        <w:tab/>
      </w:r>
      <w:r w:rsidRPr="00194705">
        <w:rPr>
          <w:rStyle w:val="EndnoteReference"/>
        </w:rPr>
        <w:endnoteRef/>
      </w:r>
      <w:r w:rsidRPr="00194705">
        <w:tab/>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3">
    <w:p w14:paraId="37CB341C" w14:textId="77777777" w:rsidR="00981B8B" w:rsidRPr="00194705" w:rsidRDefault="00981B8B" w:rsidP="00981B8B">
      <w:pPr>
        <w:pStyle w:val="EndnoteText"/>
        <w:widowControl w:val="0"/>
        <w:tabs>
          <w:tab w:val="clear" w:pos="1021"/>
          <w:tab w:val="right" w:pos="1020"/>
        </w:tabs>
      </w:pPr>
      <w:r w:rsidRPr="00194705">
        <w:tab/>
      </w:r>
      <w:r w:rsidRPr="00194705">
        <w:rPr>
          <w:rStyle w:val="EndnoteReference"/>
        </w:rPr>
        <w:endnoteRef/>
      </w:r>
      <w:r w:rsidRPr="00194705">
        <w:tab/>
      </w:r>
      <w:r w:rsidRPr="00194705">
        <w:rPr>
          <w:szCs w:val="18"/>
        </w:rPr>
        <w:t>The list of national human rights institutions with accreditation status granted by the Global Alliance of National Human Rights Institutions (GANHRI), accessed at:</w:t>
      </w:r>
      <w:r w:rsidRPr="00194705">
        <w:t xml:space="preserve"> https://www.ohchr.org/sites/default/files/documents/countries/nhri/StatusAccreditationChartNHRIs.pdf</w:t>
      </w:r>
    </w:p>
    <w:p w14:paraId="099AED18" w14:textId="7923FC48" w:rsidR="00981B8B" w:rsidRPr="005534E1" w:rsidRDefault="00981B8B" w:rsidP="00981B8B">
      <w:pPr>
        <w:pStyle w:val="EndnoteText"/>
        <w:tabs>
          <w:tab w:val="clear" w:pos="1021"/>
          <w:tab w:val="right" w:pos="1020"/>
        </w:tabs>
        <w:spacing w:before="240" w:line="240" w:lineRule="atLeast"/>
        <w:ind w:firstLine="0"/>
        <w:jc w:val="center"/>
        <w:rPr>
          <w:u w:val="single"/>
        </w:rPr>
      </w:pPr>
      <w:r>
        <w:rPr>
          <w:u w:val="single"/>
        </w:rPr>
        <w:tab/>
      </w:r>
      <w:r>
        <w:rPr>
          <w:u w:val="single"/>
        </w:rPr>
        <w:tab/>
      </w:r>
      <w:r>
        <w:rPr>
          <w:u w:val="single"/>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59CF" w14:textId="77777777" w:rsidR="00981B8B" w:rsidRDefault="00981B8B">
    <w:pPr>
      <w:pStyle w:val="Footer"/>
      <w:jc w:val="right"/>
    </w:pPr>
    <w:r>
      <w:fldChar w:fldCharType="begin"/>
    </w:r>
    <w:r>
      <w:instrText xml:space="preserve"> PAGE   \* MERGEFORMAT </w:instrText>
    </w:r>
    <w:r>
      <w:fldChar w:fldCharType="separate"/>
    </w:r>
    <w:r>
      <w:rPr>
        <w:noProof/>
      </w:rPr>
      <w:t>6</w:t>
    </w:r>
    <w:r>
      <w:rPr>
        <w:noProof/>
      </w:rPr>
      <w:fldChar w:fldCharType="end"/>
    </w:r>
  </w:p>
  <w:p w14:paraId="1830147F" w14:textId="77777777" w:rsidR="00981B8B" w:rsidRDefault="00981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0E39" w14:textId="77777777" w:rsidR="00B116FB" w:rsidRPr="00AC3823" w:rsidRDefault="00B116FB" w:rsidP="00AC3823">
      <w:pPr>
        <w:pStyle w:val="Footer"/>
        <w:tabs>
          <w:tab w:val="right" w:pos="2155"/>
        </w:tabs>
        <w:spacing w:after="80" w:line="240" w:lineRule="atLeast"/>
        <w:ind w:left="680"/>
        <w:rPr>
          <w:u w:val="single"/>
        </w:rPr>
      </w:pPr>
      <w:r>
        <w:rPr>
          <w:u w:val="single"/>
        </w:rPr>
        <w:tab/>
      </w:r>
    </w:p>
  </w:footnote>
  <w:footnote w:type="continuationSeparator" w:id="0">
    <w:p w14:paraId="344D78C5" w14:textId="77777777" w:rsidR="00B116FB" w:rsidRPr="00AC3823" w:rsidRDefault="00B116FB" w:rsidP="00AC3823">
      <w:pPr>
        <w:pStyle w:val="Footer"/>
        <w:tabs>
          <w:tab w:val="right" w:pos="2155"/>
        </w:tabs>
        <w:spacing w:after="80" w:line="240" w:lineRule="atLeast"/>
        <w:ind w:left="680"/>
        <w:rPr>
          <w:u w:val="single"/>
        </w:rPr>
      </w:pPr>
      <w:r>
        <w:rPr>
          <w:u w:val="single"/>
        </w:rPr>
        <w:tab/>
      </w:r>
    </w:p>
  </w:footnote>
  <w:footnote w:type="continuationNotice" w:id="1">
    <w:p w14:paraId="0BD87B8C" w14:textId="77777777" w:rsidR="00B116FB" w:rsidRPr="00AC3823" w:rsidRDefault="00B116FB">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2"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num w:numId="1" w16cid:durableId="1325354068">
    <w:abstractNumId w:val="13"/>
  </w:num>
  <w:num w:numId="2" w16cid:durableId="291716722">
    <w:abstractNumId w:val="11"/>
  </w:num>
  <w:num w:numId="3" w16cid:durableId="2122453390">
    <w:abstractNumId w:val="10"/>
  </w:num>
  <w:num w:numId="4" w16cid:durableId="1691057424">
    <w:abstractNumId w:val="8"/>
  </w:num>
  <w:num w:numId="5" w16cid:durableId="1525165318">
    <w:abstractNumId w:val="3"/>
  </w:num>
  <w:num w:numId="6" w16cid:durableId="1840080921">
    <w:abstractNumId w:val="2"/>
  </w:num>
  <w:num w:numId="7" w16cid:durableId="1829327401">
    <w:abstractNumId w:val="1"/>
  </w:num>
  <w:num w:numId="8" w16cid:durableId="272634682">
    <w:abstractNumId w:val="0"/>
  </w:num>
  <w:num w:numId="9" w16cid:durableId="2088267109">
    <w:abstractNumId w:val="9"/>
  </w:num>
  <w:num w:numId="10" w16cid:durableId="1127892256">
    <w:abstractNumId w:val="7"/>
  </w:num>
  <w:num w:numId="11" w16cid:durableId="459154409">
    <w:abstractNumId w:val="6"/>
  </w:num>
  <w:num w:numId="12" w16cid:durableId="1886019671">
    <w:abstractNumId w:val="5"/>
  </w:num>
  <w:num w:numId="13" w16cid:durableId="1765147412">
    <w:abstractNumId w:val="4"/>
  </w:num>
  <w:num w:numId="14" w16cid:durableId="1016734848">
    <w:abstractNumId w:val="12"/>
  </w:num>
  <w:num w:numId="15" w16cid:durableId="92380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81B8B"/>
    <w:rsid w:val="00017F94"/>
    <w:rsid w:val="00023842"/>
    <w:rsid w:val="000334F9"/>
    <w:rsid w:val="0007796D"/>
    <w:rsid w:val="000B7790"/>
    <w:rsid w:val="000C390E"/>
    <w:rsid w:val="000D5A39"/>
    <w:rsid w:val="00111F2F"/>
    <w:rsid w:val="0014365E"/>
    <w:rsid w:val="0014660A"/>
    <w:rsid w:val="00150DB2"/>
    <w:rsid w:val="00176178"/>
    <w:rsid w:val="00194705"/>
    <w:rsid w:val="001F525A"/>
    <w:rsid w:val="00223272"/>
    <w:rsid w:val="0024779E"/>
    <w:rsid w:val="00291F1D"/>
    <w:rsid w:val="0029407C"/>
    <w:rsid w:val="003039FF"/>
    <w:rsid w:val="00350987"/>
    <w:rsid w:val="00353ED5"/>
    <w:rsid w:val="00382A1F"/>
    <w:rsid w:val="00390178"/>
    <w:rsid w:val="003D1AD0"/>
    <w:rsid w:val="00407083"/>
    <w:rsid w:val="00446FE5"/>
    <w:rsid w:val="00452396"/>
    <w:rsid w:val="004D1CEB"/>
    <w:rsid w:val="005505B7"/>
    <w:rsid w:val="005706C8"/>
    <w:rsid w:val="00573BE5"/>
    <w:rsid w:val="00586ED3"/>
    <w:rsid w:val="00596AA9"/>
    <w:rsid w:val="005F2937"/>
    <w:rsid w:val="006122C4"/>
    <w:rsid w:val="00681393"/>
    <w:rsid w:val="006E2C9B"/>
    <w:rsid w:val="0071601D"/>
    <w:rsid w:val="0076624F"/>
    <w:rsid w:val="00766CEC"/>
    <w:rsid w:val="00770252"/>
    <w:rsid w:val="007A62E6"/>
    <w:rsid w:val="0080684C"/>
    <w:rsid w:val="00815502"/>
    <w:rsid w:val="00845D2D"/>
    <w:rsid w:val="00871C75"/>
    <w:rsid w:val="008776DC"/>
    <w:rsid w:val="00883383"/>
    <w:rsid w:val="008F2A1D"/>
    <w:rsid w:val="00957790"/>
    <w:rsid w:val="009705C8"/>
    <w:rsid w:val="00981B8B"/>
    <w:rsid w:val="00A12AB5"/>
    <w:rsid w:val="00AC3823"/>
    <w:rsid w:val="00AE323C"/>
    <w:rsid w:val="00AE7D9F"/>
    <w:rsid w:val="00B00181"/>
    <w:rsid w:val="00B116FB"/>
    <w:rsid w:val="00B43C66"/>
    <w:rsid w:val="00B55090"/>
    <w:rsid w:val="00B67CC0"/>
    <w:rsid w:val="00B765F7"/>
    <w:rsid w:val="00BA0CA9"/>
    <w:rsid w:val="00BB3E59"/>
    <w:rsid w:val="00BE1F4C"/>
    <w:rsid w:val="00BE4745"/>
    <w:rsid w:val="00BF3C2C"/>
    <w:rsid w:val="00C02897"/>
    <w:rsid w:val="00C10392"/>
    <w:rsid w:val="00CF3AE1"/>
    <w:rsid w:val="00D3439C"/>
    <w:rsid w:val="00D40AEB"/>
    <w:rsid w:val="00DA22F4"/>
    <w:rsid w:val="00DB1831"/>
    <w:rsid w:val="00DD0CA5"/>
    <w:rsid w:val="00DD3BFD"/>
    <w:rsid w:val="00DF6678"/>
    <w:rsid w:val="00E22CF2"/>
    <w:rsid w:val="00E33F14"/>
    <w:rsid w:val="00E44A12"/>
    <w:rsid w:val="00E52D9F"/>
    <w:rsid w:val="00EC7627"/>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F9999"/>
  <w15:chartTrackingRefBased/>
  <w15:docId w15:val="{54DD0C20-D061-4C43-AABF-34D343F2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en Char"/>
    <w:basedOn w:val="DefaultParagraphFont"/>
    <w:link w:val="EndnoteText"/>
    <w:uiPriority w:val="99"/>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Title">
    <w:name w:val="Title"/>
    <w:basedOn w:val="Normal"/>
    <w:next w:val="Normal"/>
    <w:link w:val="TitleChar"/>
    <w:uiPriority w:val="10"/>
    <w:semiHidden/>
    <w:qFormat/>
    <w:rsid w:val="00981B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981B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981B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981B8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981B8B"/>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981B8B"/>
    <w:rPr>
      <w:i/>
      <w:iCs/>
      <w:color w:val="404040" w:themeColor="text1" w:themeTint="BF"/>
    </w:rPr>
  </w:style>
  <w:style w:type="paragraph" w:styleId="ListParagraph">
    <w:name w:val="List Paragraph"/>
    <w:basedOn w:val="Normal"/>
    <w:uiPriority w:val="34"/>
    <w:semiHidden/>
    <w:qFormat/>
    <w:rsid w:val="00981B8B"/>
    <w:pPr>
      <w:ind w:left="720"/>
      <w:contextualSpacing/>
    </w:pPr>
  </w:style>
  <w:style w:type="character" w:styleId="IntenseEmphasis">
    <w:name w:val="Intense Emphasis"/>
    <w:basedOn w:val="DefaultParagraphFont"/>
    <w:uiPriority w:val="21"/>
    <w:semiHidden/>
    <w:qFormat/>
    <w:rsid w:val="00981B8B"/>
    <w:rPr>
      <w:i/>
      <w:iCs/>
      <w:color w:val="365F91" w:themeColor="accent1" w:themeShade="BF"/>
    </w:rPr>
  </w:style>
  <w:style w:type="paragraph" w:styleId="IntenseQuote">
    <w:name w:val="Intense Quote"/>
    <w:basedOn w:val="Normal"/>
    <w:next w:val="Normal"/>
    <w:link w:val="IntenseQuoteChar"/>
    <w:uiPriority w:val="30"/>
    <w:semiHidden/>
    <w:qFormat/>
    <w:rsid w:val="00981B8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81B8B"/>
    <w:rPr>
      <w:i/>
      <w:iCs/>
      <w:color w:val="365F91" w:themeColor="accent1" w:themeShade="BF"/>
    </w:rPr>
  </w:style>
  <w:style w:type="character" w:styleId="IntenseReference">
    <w:name w:val="Intense Reference"/>
    <w:basedOn w:val="DefaultParagraphFont"/>
    <w:uiPriority w:val="32"/>
    <w:semiHidden/>
    <w:qFormat/>
    <w:rsid w:val="00981B8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dccbb2689d99145df5fd74f46dd7be90">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9e96398efe826cd7f2928e816237a1f3"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- 51st session of the UPR WG - Compilation (ODS) and annex</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E833D9FB-3ACF-46EC-BF9C-B3A478241CFD}"/>
</file>

<file path=customXml/itemProps2.xml><?xml version="1.0" encoding="utf-8"?>
<ds:datastoreItem xmlns:ds="http://schemas.openxmlformats.org/officeDocument/2006/customXml" ds:itemID="{0926CB41-9A96-482D-BF21-D912EE1E188A}"/>
</file>

<file path=customXml/itemProps3.xml><?xml version="1.0" encoding="utf-8"?>
<ds:datastoreItem xmlns:ds="http://schemas.openxmlformats.org/officeDocument/2006/customXml" ds:itemID="{072FE551-06BB-4CC8-A5F5-22DDEFBBB331}"/>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5</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A_HRC_WG.6_51_STP_2_Sao Tome and Principe_Annex.docx</dc:title>
  <dc:subject/>
  <dc:creator>Adesa Mae Delor</dc:creator>
  <cp:keywords/>
  <dc:description/>
  <cp:lastModifiedBy>Adesa Mae Delor</cp:lastModifiedBy>
  <cp:revision>9</cp:revision>
  <cp:lastPrinted>2014-05-14T10:59:00Z</cp:lastPrinted>
  <dcterms:created xsi:type="dcterms:W3CDTF">2025-12-15T08:31:00Z</dcterms:created>
  <dcterms:modified xsi:type="dcterms:W3CDTF">2025-12-15T09:01:00Z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