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AE" w14:textId="2893BA3E" w:rsidR="00AF7F8D" w:rsidRDefault="00E5627E" w:rsidP="00014ECC">
      <w:pPr>
        <w:jc w:val="center"/>
        <w:rPr>
          <w:rFonts w:ascii="Arial" w:eastAsia="Arial" w:hAnsi="Arial" w:cs="Arial"/>
          <w:b/>
          <w:color w:val="0070C0"/>
          <w:sz w:val="24"/>
          <w:szCs w:val="24"/>
        </w:rPr>
      </w:pPr>
      <w:r>
        <w:rPr>
          <w:rFonts w:ascii="Arial" w:eastAsia="Arial" w:hAnsi="Arial" w:cs="Arial"/>
          <w:b/>
          <w:color w:val="0070C0"/>
          <w:sz w:val="24"/>
          <w:szCs w:val="24"/>
        </w:rPr>
        <w:t>UN Human Rights Office 2025 report on</w:t>
      </w:r>
    </w:p>
    <w:p w14:paraId="000000AF" w14:textId="77777777" w:rsidR="00AF7F8D" w:rsidRDefault="00E5627E">
      <w:pPr>
        <w:jc w:val="center"/>
        <w:rPr>
          <w:rFonts w:ascii="Arial" w:eastAsia="Arial" w:hAnsi="Arial" w:cs="Arial"/>
          <w:b/>
          <w:color w:val="0070C0"/>
        </w:rPr>
      </w:pPr>
      <w:r>
        <w:rPr>
          <w:rFonts w:ascii="Arial" w:eastAsia="Arial" w:hAnsi="Arial" w:cs="Arial"/>
          <w:b/>
          <w:color w:val="0070C0"/>
          <w:sz w:val="24"/>
          <w:szCs w:val="24"/>
        </w:rPr>
        <w:t>The rights of the child and violations of the</w:t>
      </w:r>
      <w:sdt>
        <w:sdtPr>
          <w:tag w:val="goog_rdk_7"/>
          <w:id w:val="-1479764129"/>
        </w:sdtPr>
        <w:sdtContent>
          <w:r>
            <w:rPr>
              <w:rFonts w:ascii="Arial" w:eastAsia="Arial" w:hAnsi="Arial" w:cs="Arial"/>
              <w:b/>
              <w:color w:val="0070C0"/>
              <w:sz w:val="24"/>
              <w:szCs w:val="24"/>
            </w:rPr>
            <w:t xml:space="preserve"> human</w:t>
          </w:r>
        </w:sdtContent>
      </w:sdt>
      <w:r>
        <w:rPr>
          <w:rFonts w:ascii="Arial" w:eastAsia="Arial" w:hAnsi="Arial" w:cs="Arial"/>
          <w:b/>
          <w:color w:val="0070C0"/>
          <w:sz w:val="24"/>
          <w:szCs w:val="24"/>
        </w:rPr>
        <w:t xml:space="preserve"> rights of children in armed conflicts </w:t>
      </w:r>
    </w:p>
    <w:p w14:paraId="000000B0" w14:textId="638975C0" w:rsidR="00AF7F8D" w:rsidRDefault="00E5627E">
      <w:pPr>
        <w:pStyle w:val="Heading2"/>
        <w:rPr>
          <w:rFonts w:ascii="Arial" w:eastAsia="Arial" w:hAnsi="Arial" w:cs="Arial"/>
          <w:b/>
          <w:color w:val="0070C0"/>
          <w:sz w:val="22"/>
          <w:szCs w:val="22"/>
        </w:rPr>
      </w:pPr>
      <w:bookmarkStart w:id="0" w:name="_Toc189202729"/>
      <w:bookmarkStart w:id="1" w:name="_Toc189204937"/>
      <w:r>
        <w:rPr>
          <w:rFonts w:ascii="Arial" w:eastAsia="Arial" w:hAnsi="Arial" w:cs="Arial"/>
          <w:b/>
          <w:color w:val="0070C0"/>
          <w:sz w:val="22"/>
          <w:szCs w:val="22"/>
        </w:rPr>
        <w:t>ANNEX</w:t>
      </w:r>
      <w:sdt>
        <w:sdtPr>
          <w:tag w:val="goog_rdk_8"/>
          <w:id w:val="1868719486"/>
          <w:showingPlcHdr/>
        </w:sdtPr>
        <w:sdtContent>
          <w:r w:rsidR="006E0F58">
            <w:t xml:space="preserve">     </w:t>
          </w:r>
        </w:sdtContent>
      </w:sdt>
      <w:r>
        <w:rPr>
          <w:rFonts w:ascii="Arial" w:eastAsia="Arial" w:hAnsi="Arial" w:cs="Arial"/>
          <w:b/>
          <w:color w:val="0070C0"/>
          <w:sz w:val="22"/>
          <w:szCs w:val="22"/>
        </w:rPr>
        <w:t xml:space="preserve"> 1: Documentation template for consultations with children</w:t>
      </w:r>
      <w:bookmarkEnd w:id="0"/>
      <w:bookmarkEnd w:id="1"/>
    </w:p>
    <w:p w14:paraId="000000B1" w14:textId="77777777" w:rsidR="00AF7F8D" w:rsidRDefault="00AF7F8D">
      <w:pPr>
        <w:rPr>
          <w:rFonts w:ascii="Arial" w:eastAsia="Arial" w:hAnsi="Arial" w:cs="Arial"/>
          <w:b/>
          <w:color w:val="0070C0"/>
        </w:rPr>
      </w:pPr>
    </w:p>
    <w:p w14:paraId="000000B2" w14:textId="77777777" w:rsidR="00AF7F8D" w:rsidRDefault="00E5627E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  <w:color w:val="0070C0"/>
        </w:rPr>
        <w:t>Background information:</w:t>
      </w:r>
    </w:p>
    <w:p w14:paraId="000000B3" w14:textId="77777777" w:rsidR="00AF7F8D" w:rsidRDefault="00E5627E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*Country:</w:t>
      </w:r>
      <w:r>
        <w:rPr>
          <w:rFonts w:ascii="Arial" w:eastAsia="Arial" w:hAnsi="Arial" w:cs="Arial"/>
        </w:rPr>
        <w:t xml:space="preserve"> </w:t>
      </w:r>
    </w:p>
    <w:p w14:paraId="000000B4" w14:textId="77777777" w:rsidR="00AF7F8D" w:rsidRDefault="00E5627E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*Date of consultation:</w:t>
      </w:r>
      <w:r>
        <w:rPr>
          <w:rFonts w:ascii="Arial" w:eastAsia="Arial" w:hAnsi="Arial" w:cs="Arial"/>
        </w:rPr>
        <w:t xml:space="preserve"> </w:t>
      </w:r>
    </w:p>
    <w:p w14:paraId="000000B5" w14:textId="77777777" w:rsidR="00AF7F8D" w:rsidRDefault="00E5627E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*Where the consultation took place:</w:t>
      </w:r>
      <w:r>
        <w:rPr>
          <w:rFonts w:ascii="Arial" w:eastAsia="Arial" w:hAnsi="Arial" w:cs="Arial"/>
        </w:rPr>
        <w:t xml:space="preserve"> </w:t>
      </w:r>
    </w:p>
    <w:p w14:paraId="000000B6" w14:textId="77777777" w:rsidR="00AF7F8D" w:rsidRDefault="00E5627E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*Name of facilitator(s):</w:t>
      </w:r>
    </w:p>
    <w:p w14:paraId="000000B7" w14:textId="77777777" w:rsidR="00AF7F8D" w:rsidRDefault="00E5627E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*Name of documenter(s):</w:t>
      </w:r>
      <w:r>
        <w:rPr>
          <w:rFonts w:ascii="Arial" w:eastAsia="Arial" w:hAnsi="Arial" w:cs="Arial"/>
        </w:rPr>
        <w:t xml:space="preserve"> </w:t>
      </w:r>
    </w:p>
    <w:p w14:paraId="000000B8" w14:textId="77777777" w:rsidR="00AF7F8D" w:rsidRDefault="00E5627E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*Email address to contact the group:</w:t>
      </w:r>
      <w:r>
        <w:rPr>
          <w:rFonts w:ascii="Arial" w:eastAsia="Arial" w:hAnsi="Arial" w:cs="Arial"/>
        </w:rPr>
        <w:t xml:space="preserve">  </w:t>
      </w:r>
    </w:p>
    <w:p w14:paraId="000000B9" w14:textId="77777777" w:rsidR="00AF7F8D" w:rsidRDefault="00AF7F8D">
      <w:pPr>
        <w:rPr>
          <w:rFonts w:ascii="Arial" w:eastAsia="Arial" w:hAnsi="Arial" w:cs="Arial"/>
        </w:rPr>
      </w:pPr>
    </w:p>
    <w:p w14:paraId="000000BA" w14:textId="77777777" w:rsidR="00AF7F8D" w:rsidRDefault="00E5627E">
      <w:pPr>
        <w:rPr>
          <w:rFonts w:ascii="Arial" w:eastAsia="Arial" w:hAnsi="Arial" w:cs="Arial"/>
          <w:b/>
          <w:color w:val="0070C0"/>
        </w:rPr>
      </w:pPr>
      <w:r>
        <w:rPr>
          <w:rFonts w:ascii="Arial" w:eastAsia="Arial" w:hAnsi="Arial" w:cs="Arial"/>
          <w:b/>
          <w:color w:val="0070C0"/>
        </w:rPr>
        <w:t>Child participants:</w:t>
      </w:r>
    </w:p>
    <w:p w14:paraId="000000BB" w14:textId="77777777" w:rsidR="00AF7F8D" w:rsidRDefault="00E5627E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*Total number of children involved:</w:t>
      </w:r>
      <w:r>
        <w:rPr>
          <w:rFonts w:ascii="Arial" w:eastAsia="Arial" w:hAnsi="Arial" w:cs="Arial"/>
        </w:rPr>
        <w:t xml:space="preserve"> </w:t>
      </w:r>
    </w:p>
    <w:p w14:paraId="000000BC" w14:textId="77777777" w:rsidR="00AF7F8D" w:rsidRDefault="00E5627E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* Gender of child participants:</w:t>
      </w:r>
      <w:r>
        <w:rPr>
          <w:rFonts w:ascii="Arial" w:eastAsia="Arial" w:hAnsi="Arial" w:cs="Arial"/>
        </w:rPr>
        <w:t xml:space="preserve"> Female / Male / Other</w:t>
      </w:r>
    </w:p>
    <w:p w14:paraId="000000BD" w14:textId="77777777" w:rsidR="00AF7F8D" w:rsidRDefault="00E5627E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*Ages of the children:</w:t>
      </w:r>
      <w:r>
        <w:rPr>
          <w:rFonts w:ascii="Arial" w:eastAsia="Arial" w:hAnsi="Arial" w:cs="Arial"/>
        </w:rPr>
        <w:t xml:space="preserve"> </w:t>
      </w:r>
    </w:p>
    <w:p w14:paraId="000000BE" w14:textId="77777777" w:rsidR="00AF7F8D" w:rsidRDefault="00E5627E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*Representation: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i/>
        </w:rPr>
        <w:t>Please note any other relevant background details about the children who have participated, including if they are familiar with any specific vulnerabilities and/or exclusion in any way. This might include, but not be limited to, being a member of an ethnic minority group, having a disability, living in alternative care, being out of school, children on the move, etc. This information will be helpful to offer a background and understanding of representation of the consultation and where/if gaps of inclusivity occur and how we can address this.</w:t>
      </w:r>
      <w:r>
        <w:rPr>
          <w:rFonts w:ascii="Arial" w:eastAsia="Arial" w:hAnsi="Arial" w:cs="Arial"/>
        </w:rPr>
        <w:t xml:space="preserve">  </w:t>
      </w:r>
    </w:p>
    <w:p w14:paraId="000000BF" w14:textId="77777777" w:rsidR="00AF7F8D" w:rsidRDefault="00E5627E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*Selection:</w:t>
      </w:r>
      <w:r>
        <w:rPr>
          <w:rFonts w:ascii="Arial" w:eastAsia="Arial" w:hAnsi="Arial" w:cs="Arial"/>
        </w:rPr>
        <w:t xml:space="preserve"> Please describe how the children were gathered and selected to take part in this activity. Are they part of an existing project? </w:t>
      </w:r>
    </w:p>
    <w:p w14:paraId="000000C0" w14:textId="77777777" w:rsidR="00AF7F8D" w:rsidRDefault="00E5627E">
      <w:pPr>
        <w:rPr>
          <w:rFonts w:ascii="Arial" w:eastAsia="Arial" w:hAnsi="Arial" w:cs="Arial"/>
          <w:b/>
          <w:color w:val="0070C0"/>
        </w:rPr>
      </w:pPr>
      <w:r>
        <w:rPr>
          <w:rFonts w:ascii="Arial" w:eastAsia="Arial" w:hAnsi="Arial" w:cs="Arial"/>
          <w:b/>
          <w:color w:val="0070C0"/>
        </w:rPr>
        <w:t>Children’s views:</w:t>
      </w:r>
    </w:p>
    <w:tbl>
      <w:tblPr>
        <w:tblStyle w:val="a8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6"/>
      </w:tblGrid>
      <w:tr w:rsidR="00AF7F8D" w14:paraId="7C0CAB60" w14:textId="77777777">
        <w:trPr>
          <w:trHeight w:val="2595"/>
        </w:trPr>
        <w:tc>
          <w:tcPr>
            <w:tcW w:w="9016" w:type="dxa"/>
          </w:tcPr>
          <w:p w14:paraId="000000C1" w14:textId="77777777" w:rsidR="00AF7F8D" w:rsidRDefault="00E562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QUESTION 1:</w:t>
            </w:r>
          </w:p>
          <w:p w14:paraId="000000C2" w14:textId="77777777" w:rsidR="00AF7F8D" w:rsidRDefault="00E562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 xml:space="preserve">Exploring the problems: </w:t>
            </w:r>
            <w:r>
              <w:rPr>
                <w:rFonts w:ascii="Arial" w:eastAsia="Arial" w:hAnsi="Arial" w:cs="Arial"/>
              </w:rPr>
              <w:t>What are the biggest ways war harms children’s rights, both now and in the future?</w:t>
            </w:r>
          </w:p>
          <w:p w14:paraId="000000C3" w14:textId="77777777" w:rsidR="00AF7F8D" w:rsidRDefault="00AF7F8D">
            <w:pPr>
              <w:jc w:val="both"/>
              <w:rPr>
                <w:rFonts w:ascii="Arial" w:eastAsia="Arial" w:hAnsi="Arial" w:cs="Arial"/>
              </w:rPr>
            </w:pPr>
          </w:p>
          <w:p w14:paraId="000000C4" w14:textId="77777777" w:rsidR="00AF7F8D" w:rsidRDefault="00E5627E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Which were the most repeated violations of their rights? Were there unexpected or less common issues raised by children?</w:t>
            </w:r>
          </w:p>
          <w:p w14:paraId="000000C5" w14:textId="77777777" w:rsidR="00AF7F8D" w:rsidRDefault="00AF7F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</w:rPr>
            </w:pPr>
          </w:p>
          <w:p w14:paraId="000000C6" w14:textId="77777777" w:rsidR="00AF7F8D" w:rsidRDefault="00E562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Other comments...</w:t>
            </w:r>
          </w:p>
        </w:tc>
      </w:tr>
      <w:tr w:rsidR="00AF7F8D" w14:paraId="0D176AB4" w14:textId="77777777">
        <w:trPr>
          <w:trHeight w:val="1927"/>
        </w:trPr>
        <w:tc>
          <w:tcPr>
            <w:tcW w:w="9016" w:type="dxa"/>
          </w:tcPr>
          <w:p w14:paraId="000000C7" w14:textId="77777777" w:rsidR="00AF7F8D" w:rsidRDefault="00E562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lastRenderedPageBreak/>
              <w:t>QUESTION 2: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</w:p>
          <w:p w14:paraId="000000C8" w14:textId="77777777" w:rsidR="00AF7F8D" w:rsidRDefault="00E562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 xml:space="preserve">Looking at current protections: </w:t>
            </w:r>
            <w:r>
              <w:rPr>
                <w:rFonts w:ascii="Arial" w:eastAsia="Arial" w:hAnsi="Arial" w:cs="Arial"/>
              </w:rPr>
              <w:t>How well are programs keeping children safe and helping those who've been hurt? What's working and what needs fixing?</w:t>
            </w:r>
          </w:p>
          <w:p w14:paraId="000000C9" w14:textId="77777777" w:rsidR="00AF7F8D" w:rsidRDefault="00AF7F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/>
              </w:rPr>
            </w:pPr>
          </w:p>
          <w:p w14:paraId="000000CA" w14:textId="77777777" w:rsidR="00AF7F8D" w:rsidRDefault="00E562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Which specific programmes and good practices were mentioned? What are the main lacks in these programmes? </w:t>
            </w:r>
          </w:p>
          <w:p w14:paraId="000000CB" w14:textId="77777777" w:rsidR="00AF7F8D" w:rsidRDefault="00AF7F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</w:rPr>
            </w:pPr>
          </w:p>
          <w:p w14:paraId="000000CC" w14:textId="77777777" w:rsidR="00AF7F8D" w:rsidRDefault="00E562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Other comments...</w:t>
            </w:r>
          </w:p>
          <w:p w14:paraId="000000CD" w14:textId="77777777" w:rsidR="00AF7F8D" w:rsidRDefault="00AF7F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AF7F8D" w14:paraId="5665335C" w14:textId="77777777">
        <w:trPr>
          <w:trHeight w:val="1967"/>
        </w:trPr>
        <w:tc>
          <w:tcPr>
            <w:tcW w:w="9016" w:type="dxa"/>
          </w:tcPr>
          <w:p w14:paraId="000000CE" w14:textId="77777777" w:rsidR="00AF7F8D" w:rsidRDefault="00E562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QUESTION 3:</w:t>
            </w:r>
          </w:p>
          <w:p w14:paraId="000000CF" w14:textId="77777777" w:rsidR="00AF7F8D" w:rsidRDefault="00E562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 xml:space="preserve">Barriers to protecting children: </w:t>
            </w:r>
            <w:r>
              <w:rPr>
                <w:rFonts w:ascii="Arial" w:eastAsia="Arial" w:hAnsi="Arial" w:cs="Arial"/>
              </w:rPr>
              <w:t>What makes it so difficult for children to stay safe and be cared for during a war?</w:t>
            </w:r>
          </w:p>
          <w:p w14:paraId="000000D0" w14:textId="77777777" w:rsidR="00AF7F8D" w:rsidRDefault="00AF7F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</w:rPr>
            </w:pPr>
          </w:p>
          <w:p w14:paraId="000000D1" w14:textId="77777777" w:rsidR="00AF7F8D" w:rsidRDefault="00E5627E">
            <w:pPr>
              <w:jc w:val="both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What did children say about the chall</w:t>
            </w:r>
            <w:r>
              <w:rPr>
                <w:rFonts w:ascii="Arial" w:eastAsia="Arial" w:hAnsi="Arial" w:cs="Arial"/>
              </w:rPr>
              <w:t xml:space="preserve">enges that make help/support difficult to reach conflict-affected areas? Were specific groups of vulnerable children mentioned? </w:t>
            </w:r>
          </w:p>
          <w:p w14:paraId="000000D2" w14:textId="77777777" w:rsidR="00AF7F8D" w:rsidRDefault="00AF7F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/>
                <w:color w:val="000000"/>
              </w:rPr>
            </w:pPr>
          </w:p>
          <w:p w14:paraId="000000D3" w14:textId="77777777" w:rsidR="00AF7F8D" w:rsidRDefault="00E562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Other comments</w:t>
            </w:r>
            <w:r>
              <w:rPr>
                <w:rFonts w:ascii="Arial" w:eastAsia="Arial" w:hAnsi="Arial" w:cs="Arial"/>
                <w:b/>
              </w:rPr>
              <w:t>…</w:t>
            </w:r>
          </w:p>
          <w:p w14:paraId="000000D4" w14:textId="77777777" w:rsidR="00AF7F8D" w:rsidRDefault="00AF7F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/>
              </w:rPr>
            </w:pPr>
          </w:p>
        </w:tc>
      </w:tr>
      <w:tr w:rsidR="00AF7F8D" w14:paraId="03704491" w14:textId="77777777">
        <w:trPr>
          <w:trHeight w:val="2138"/>
        </w:trPr>
        <w:tc>
          <w:tcPr>
            <w:tcW w:w="9016" w:type="dxa"/>
          </w:tcPr>
          <w:p w14:paraId="000000D5" w14:textId="77777777" w:rsidR="00AF7F8D" w:rsidRDefault="00E562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QUESTION 4: </w:t>
            </w:r>
          </w:p>
          <w:p w14:paraId="000000D6" w14:textId="77777777" w:rsidR="00AF7F8D" w:rsidRDefault="00E562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 xml:space="preserve">Making things better: </w:t>
            </w:r>
            <w:r>
              <w:rPr>
                <w:rFonts w:ascii="Arial" w:eastAsia="Arial" w:hAnsi="Arial" w:cs="Arial"/>
              </w:rPr>
              <w:t>How can children recover from war? What care and support do they need?</w:t>
            </w:r>
          </w:p>
          <w:p w14:paraId="000000D7" w14:textId="77777777" w:rsidR="00AF7F8D" w:rsidRDefault="00AF7F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</w:rPr>
            </w:pPr>
          </w:p>
          <w:p w14:paraId="000000D8" w14:textId="77777777" w:rsidR="00AF7F8D" w:rsidRDefault="00E5627E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What did children say about any examples </w:t>
            </w:r>
            <w:r>
              <w:rPr>
                <w:rFonts w:ascii="Arial" w:eastAsia="Arial" w:hAnsi="Arial" w:cs="Arial"/>
              </w:rPr>
              <w:t xml:space="preserve">or ideas to make their lives better, safer, and healthier during war? What </w:t>
            </w:r>
            <w:r>
              <w:rPr>
                <w:rFonts w:ascii="Arial" w:eastAsia="Arial" w:hAnsi="Arial" w:cs="Arial"/>
                <w:color w:val="000000"/>
              </w:rPr>
              <w:t xml:space="preserve">help </w:t>
            </w:r>
            <w:r>
              <w:rPr>
                <w:rFonts w:ascii="Arial" w:eastAsia="Arial" w:hAnsi="Arial" w:cs="Arial"/>
              </w:rPr>
              <w:t>are they asking for? Are there any differences in conflict and post-conflict settings regarding recovery?</w:t>
            </w:r>
          </w:p>
          <w:p w14:paraId="000000D9" w14:textId="77777777" w:rsidR="00AF7F8D" w:rsidRDefault="00AF7F8D">
            <w:pPr>
              <w:jc w:val="both"/>
              <w:rPr>
                <w:rFonts w:ascii="Arial" w:eastAsia="Arial" w:hAnsi="Arial" w:cs="Arial"/>
              </w:rPr>
            </w:pPr>
          </w:p>
          <w:p w14:paraId="000000DA" w14:textId="77777777" w:rsidR="00AF7F8D" w:rsidRDefault="00E562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Other comments...</w:t>
            </w:r>
          </w:p>
          <w:p w14:paraId="000000DB" w14:textId="77777777" w:rsidR="00AF7F8D" w:rsidRDefault="00AF7F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/>
                <w:color w:val="000000"/>
              </w:rPr>
            </w:pPr>
          </w:p>
        </w:tc>
      </w:tr>
      <w:tr w:rsidR="00AF7F8D" w14:paraId="0503109F" w14:textId="77777777">
        <w:trPr>
          <w:trHeight w:val="1263"/>
        </w:trPr>
        <w:tc>
          <w:tcPr>
            <w:tcW w:w="9016" w:type="dxa"/>
          </w:tcPr>
          <w:p w14:paraId="000000DC" w14:textId="77777777" w:rsidR="00AF7F8D" w:rsidRDefault="00E562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OTHER COMMENTS FROM CHILDREN</w:t>
            </w:r>
          </w:p>
        </w:tc>
      </w:tr>
    </w:tbl>
    <w:p w14:paraId="000000DD" w14:textId="77777777" w:rsidR="00AF7F8D" w:rsidRDefault="00AF7F8D">
      <w:pPr>
        <w:rPr>
          <w:rFonts w:ascii="Arial" w:eastAsia="Arial" w:hAnsi="Arial" w:cs="Arial"/>
          <w:b/>
          <w:color w:val="0070C0"/>
        </w:rPr>
      </w:pPr>
    </w:p>
    <w:p w14:paraId="000000DE" w14:textId="77777777" w:rsidR="00AF7F8D" w:rsidRDefault="00E5627E">
      <w:pPr>
        <w:rPr>
          <w:rFonts w:ascii="Arial" w:eastAsia="Arial" w:hAnsi="Arial" w:cs="Arial"/>
          <w:b/>
          <w:color w:val="0070C0"/>
        </w:rPr>
      </w:pPr>
      <w:r>
        <w:rPr>
          <w:rFonts w:ascii="Arial" w:eastAsia="Arial" w:hAnsi="Arial" w:cs="Arial"/>
          <w:b/>
          <w:color w:val="0070C0"/>
        </w:rPr>
        <w:t xml:space="preserve">Feedback: </w:t>
      </w:r>
    </w:p>
    <w:tbl>
      <w:tblPr>
        <w:tblStyle w:val="a9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16"/>
      </w:tblGrid>
      <w:tr w:rsidR="00AF7F8D" w14:paraId="61A1621A" w14:textId="77777777">
        <w:trPr>
          <w:trHeight w:val="654"/>
        </w:trPr>
        <w:tc>
          <w:tcPr>
            <w:tcW w:w="9016" w:type="dxa"/>
          </w:tcPr>
          <w:p w14:paraId="000000DF" w14:textId="77777777" w:rsidR="00AF7F8D" w:rsidRDefault="00E562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FEEDBACK FROM CHILD PARTICIPANTS: </w:t>
            </w:r>
          </w:p>
          <w:p w14:paraId="000000E0" w14:textId="77777777" w:rsidR="00AF7F8D" w:rsidRDefault="00E5627E">
            <w:pPr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 xml:space="preserve">What worked well? What could be better next time? Other comments. </w:t>
            </w:r>
          </w:p>
          <w:p w14:paraId="000000E1" w14:textId="77777777" w:rsidR="00AF7F8D" w:rsidRDefault="00AF7F8D">
            <w:pPr>
              <w:rPr>
                <w:rFonts w:ascii="Arial" w:eastAsia="Arial" w:hAnsi="Arial" w:cs="Arial"/>
                <w:i/>
              </w:rPr>
            </w:pPr>
          </w:p>
          <w:p w14:paraId="000000E2" w14:textId="77777777" w:rsidR="00AF7F8D" w:rsidRDefault="00AF7F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/>
                <w:color w:val="000000"/>
              </w:rPr>
            </w:pPr>
          </w:p>
        </w:tc>
      </w:tr>
      <w:tr w:rsidR="00AF7F8D" w14:paraId="073D5E15" w14:textId="77777777">
        <w:trPr>
          <w:trHeight w:val="654"/>
        </w:trPr>
        <w:tc>
          <w:tcPr>
            <w:tcW w:w="9016" w:type="dxa"/>
          </w:tcPr>
          <w:p w14:paraId="000000E3" w14:textId="77777777" w:rsidR="00AF7F8D" w:rsidRDefault="00E5627E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FEEDBACK FROM FACILITATORS:</w:t>
            </w:r>
          </w:p>
          <w:p w14:paraId="000000E4" w14:textId="77777777" w:rsidR="00AF7F8D" w:rsidRDefault="00E5627E">
            <w:pPr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</w:rPr>
              <w:t>What worked well? What could be better next time? Other comments.</w:t>
            </w:r>
          </w:p>
          <w:p w14:paraId="000000E5" w14:textId="77777777" w:rsidR="00AF7F8D" w:rsidRDefault="00AF7F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/>
                <w:color w:val="000000"/>
              </w:rPr>
            </w:pPr>
          </w:p>
          <w:p w14:paraId="000000E6" w14:textId="77777777" w:rsidR="00AF7F8D" w:rsidRDefault="00AF7F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/>
                <w:color w:val="000000"/>
              </w:rPr>
            </w:pPr>
          </w:p>
          <w:p w14:paraId="000000E7" w14:textId="77777777" w:rsidR="00AF7F8D" w:rsidRDefault="00AF7F8D">
            <w:pPr>
              <w:rPr>
                <w:rFonts w:ascii="Arial" w:eastAsia="Arial" w:hAnsi="Arial" w:cs="Arial"/>
                <w:b/>
              </w:rPr>
            </w:pPr>
          </w:p>
        </w:tc>
      </w:tr>
    </w:tbl>
    <w:p w14:paraId="000000E8" w14:textId="77777777" w:rsidR="00AF7F8D" w:rsidRDefault="00AF7F8D">
      <w:pPr>
        <w:rPr>
          <w:rFonts w:ascii="Arial" w:eastAsia="Arial" w:hAnsi="Arial" w:cs="Arial"/>
          <w:b/>
          <w:color w:val="2F5496"/>
        </w:rPr>
      </w:pPr>
    </w:p>
    <w:p w14:paraId="53D91EE8" w14:textId="77777777" w:rsidR="00D43200" w:rsidRDefault="00D43200">
      <w:pPr>
        <w:rPr>
          <w:rFonts w:ascii="Arial" w:eastAsia="Arial" w:hAnsi="Arial" w:cs="Arial"/>
          <w:b/>
          <w:color w:val="2F5496"/>
        </w:rPr>
      </w:pPr>
    </w:p>
    <w:sectPr w:rsidR="00D43200">
      <w:footerReference w:type="even" r:id="rId12"/>
      <w:footerReference w:type="default" r:id="rId13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259A8" w14:textId="77777777" w:rsidR="00566082" w:rsidRDefault="00566082">
      <w:pPr>
        <w:spacing w:after="0" w:line="240" w:lineRule="auto"/>
      </w:pPr>
      <w:r>
        <w:separator/>
      </w:r>
    </w:p>
  </w:endnote>
  <w:endnote w:type="continuationSeparator" w:id="0">
    <w:p w14:paraId="23DEDFDC" w14:textId="77777777" w:rsidR="00566082" w:rsidRDefault="00566082">
      <w:pPr>
        <w:spacing w:after="0" w:line="240" w:lineRule="auto"/>
      </w:pPr>
      <w:r>
        <w:continuationSeparator/>
      </w:r>
    </w:p>
  </w:endnote>
  <w:endnote w:type="continuationNotice" w:id="1">
    <w:p w14:paraId="5BFF5F53" w14:textId="77777777" w:rsidR="00566082" w:rsidRDefault="0056608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Noto Sans Symbols">
    <w:altName w:val="Calibri"/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EE" w14:textId="77777777" w:rsidR="00AF7F8D" w:rsidRDefault="00AF7F8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color w:val="000000"/>
      </w:rPr>
    </w:pPr>
  </w:p>
  <w:p w14:paraId="000000EF" w14:textId="77777777" w:rsidR="00AF7F8D" w:rsidRDefault="00E5627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000000F0" w14:textId="77777777" w:rsidR="00AF7F8D" w:rsidRDefault="00AF7F8D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F1" w14:textId="4C2E46C4" w:rsidR="00AF7F8D" w:rsidRDefault="00E5627E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6E0F58">
      <w:rPr>
        <w:noProof/>
        <w:color w:val="000000"/>
      </w:rPr>
      <w:t>1</w:t>
    </w:r>
    <w:r>
      <w:rPr>
        <w:color w:val="000000"/>
      </w:rPr>
      <w:fldChar w:fldCharType="end"/>
    </w:r>
  </w:p>
  <w:p w14:paraId="000000F2" w14:textId="77777777" w:rsidR="00AF7F8D" w:rsidRDefault="00AF7F8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right"/>
      <w:rPr>
        <w:color w:val="000000"/>
      </w:rPr>
    </w:pPr>
  </w:p>
  <w:p w14:paraId="000000F3" w14:textId="77777777" w:rsidR="00AF7F8D" w:rsidRDefault="00AF7F8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7448C" w14:textId="77777777" w:rsidR="00566082" w:rsidRDefault="00566082">
      <w:pPr>
        <w:spacing w:after="0" w:line="240" w:lineRule="auto"/>
      </w:pPr>
      <w:r>
        <w:separator/>
      </w:r>
    </w:p>
  </w:footnote>
  <w:footnote w:type="continuationSeparator" w:id="0">
    <w:p w14:paraId="0DE54DFF" w14:textId="77777777" w:rsidR="00566082" w:rsidRDefault="00566082">
      <w:pPr>
        <w:spacing w:after="0" w:line="240" w:lineRule="auto"/>
      </w:pPr>
      <w:r>
        <w:continuationSeparator/>
      </w:r>
    </w:p>
  </w:footnote>
  <w:footnote w:type="continuationNotice" w:id="1">
    <w:p w14:paraId="318A9D12" w14:textId="77777777" w:rsidR="00566082" w:rsidRDefault="0056608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1461D"/>
    <w:multiLevelType w:val="hybridMultilevel"/>
    <w:tmpl w:val="30E066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326E7"/>
    <w:multiLevelType w:val="multilevel"/>
    <w:tmpl w:val="32B6DBF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DB22BC"/>
    <w:multiLevelType w:val="multilevel"/>
    <w:tmpl w:val="904AFFE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85D4B42"/>
    <w:multiLevelType w:val="multilevel"/>
    <w:tmpl w:val="B0F65DBE"/>
    <w:lvl w:ilvl="0">
      <w:start w:val="1"/>
      <w:numFmt w:val="decimal"/>
      <w:lvlText w:val="%1)"/>
      <w:lvlJc w:val="left"/>
      <w:pPr>
        <w:ind w:left="108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CB32D6C"/>
    <w:multiLevelType w:val="multilevel"/>
    <w:tmpl w:val="84ECBE06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  <w:color w:val="2F549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30B1CF4"/>
    <w:multiLevelType w:val="multilevel"/>
    <w:tmpl w:val="C816A516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  <w:color w:val="2F549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4D7D78"/>
    <w:multiLevelType w:val="multilevel"/>
    <w:tmpl w:val="4D6C988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367671D"/>
    <w:multiLevelType w:val="multilevel"/>
    <w:tmpl w:val="0D024756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  <w:color w:val="2F549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23A068E3"/>
    <w:multiLevelType w:val="multilevel"/>
    <w:tmpl w:val="290AAFA2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  <w:color w:val="2F549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26FC45D2"/>
    <w:multiLevelType w:val="multilevel"/>
    <w:tmpl w:val="83E09A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2F549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2EBF0176"/>
    <w:multiLevelType w:val="multilevel"/>
    <w:tmpl w:val="51CA2C7A"/>
    <w:lvl w:ilvl="0">
      <w:start w:val="1"/>
      <w:numFmt w:val="upperLetter"/>
      <w:lvlText w:val="%1."/>
      <w:lvlJc w:val="left"/>
      <w:pPr>
        <w:ind w:left="288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0F5BD1"/>
    <w:multiLevelType w:val="multilevel"/>
    <w:tmpl w:val="6636A1BA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  <w:color w:val="2F549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3F2937C5"/>
    <w:multiLevelType w:val="multilevel"/>
    <w:tmpl w:val="6EFE857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441F13FB"/>
    <w:multiLevelType w:val="multilevel"/>
    <w:tmpl w:val="5E9C1C58"/>
    <w:lvl w:ilvl="0">
      <w:start w:val="1"/>
      <w:numFmt w:val="upperRoman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3666FB"/>
    <w:multiLevelType w:val="multilevel"/>
    <w:tmpl w:val="124098FE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  <w:color w:val="2F549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E23FEE"/>
    <w:multiLevelType w:val="multilevel"/>
    <w:tmpl w:val="91D29EB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5BE7794F"/>
    <w:multiLevelType w:val="multilevel"/>
    <w:tmpl w:val="5CBE3F14"/>
    <w:lvl w:ilvl="0">
      <w:start w:val="1"/>
      <w:numFmt w:val="decimal"/>
      <w:lvlText w:val="%1."/>
      <w:lvlJc w:val="left"/>
      <w:pPr>
        <w:ind w:left="927" w:hanging="360"/>
      </w:pPr>
      <w:rPr>
        <w:rFonts w:ascii="Calibri" w:eastAsia="Calibri" w:hAnsi="Calibri" w:cs="Calibri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5C527158"/>
    <w:multiLevelType w:val="multilevel"/>
    <w:tmpl w:val="11C624A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631019CE"/>
    <w:multiLevelType w:val="multilevel"/>
    <w:tmpl w:val="323C7C82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  <w:color w:val="2F549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63D532D4"/>
    <w:multiLevelType w:val="multilevel"/>
    <w:tmpl w:val="49362440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  <w:color w:val="2F549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7C354361"/>
    <w:multiLevelType w:val="multilevel"/>
    <w:tmpl w:val="3DA429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7DDF1D9A"/>
    <w:multiLevelType w:val="multilevel"/>
    <w:tmpl w:val="88605204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  <w:color w:val="2F549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7FD8564C"/>
    <w:multiLevelType w:val="multilevel"/>
    <w:tmpl w:val="CD96B17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2F549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791624162">
    <w:abstractNumId w:val="12"/>
  </w:num>
  <w:num w:numId="2" w16cid:durableId="1496140123">
    <w:abstractNumId w:val="16"/>
  </w:num>
  <w:num w:numId="3" w16cid:durableId="751393301">
    <w:abstractNumId w:val="9"/>
  </w:num>
  <w:num w:numId="4" w16cid:durableId="1186863162">
    <w:abstractNumId w:val="15"/>
  </w:num>
  <w:num w:numId="5" w16cid:durableId="687680154">
    <w:abstractNumId w:val="5"/>
  </w:num>
  <w:num w:numId="6" w16cid:durableId="310252592">
    <w:abstractNumId w:val="11"/>
  </w:num>
  <w:num w:numId="7" w16cid:durableId="1127040919">
    <w:abstractNumId w:val="4"/>
  </w:num>
  <w:num w:numId="8" w16cid:durableId="699817141">
    <w:abstractNumId w:val="17"/>
  </w:num>
  <w:num w:numId="9" w16cid:durableId="1603344354">
    <w:abstractNumId w:val="13"/>
  </w:num>
  <w:num w:numId="10" w16cid:durableId="944384542">
    <w:abstractNumId w:val="20"/>
  </w:num>
  <w:num w:numId="11" w16cid:durableId="70583932">
    <w:abstractNumId w:val="6"/>
  </w:num>
  <w:num w:numId="12" w16cid:durableId="1052651822">
    <w:abstractNumId w:val="3"/>
  </w:num>
  <w:num w:numId="13" w16cid:durableId="1927152852">
    <w:abstractNumId w:val="22"/>
  </w:num>
  <w:num w:numId="14" w16cid:durableId="263879558">
    <w:abstractNumId w:val="1"/>
  </w:num>
  <w:num w:numId="15" w16cid:durableId="323900663">
    <w:abstractNumId w:val="19"/>
  </w:num>
  <w:num w:numId="16" w16cid:durableId="2119369282">
    <w:abstractNumId w:val="10"/>
  </w:num>
  <w:num w:numId="17" w16cid:durableId="1701735789">
    <w:abstractNumId w:val="2"/>
  </w:num>
  <w:num w:numId="18" w16cid:durableId="1077290624">
    <w:abstractNumId w:val="7"/>
  </w:num>
  <w:num w:numId="19" w16cid:durableId="76828818">
    <w:abstractNumId w:val="8"/>
  </w:num>
  <w:num w:numId="20" w16cid:durableId="2050109223">
    <w:abstractNumId w:val="21"/>
  </w:num>
  <w:num w:numId="21" w16cid:durableId="577636261">
    <w:abstractNumId w:val="14"/>
  </w:num>
  <w:num w:numId="22" w16cid:durableId="1264335398">
    <w:abstractNumId w:val="18"/>
  </w:num>
  <w:num w:numId="23" w16cid:durableId="1079014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7F8D"/>
    <w:rsid w:val="0001124B"/>
    <w:rsid w:val="00014ECC"/>
    <w:rsid w:val="00021B2B"/>
    <w:rsid w:val="00110AC8"/>
    <w:rsid w:val="00157F6F"/>
    <w:rsid w:val="00186DC5"/>
    <w:rsid w:val="001F01FD"/>
    <w:rsid w:val="0026017B"/>
    <w:rsid w:val="0029419D"/>
    <w:rsid w:val="002F0AA5"/>
    <w:rsid w:val="003175F2"/>
    <w:rsid w:val="00346391"/>
    <w:rsid w:val="00353FA3"/>
    <w:rsid w:val="00365A5A"/>
    <w:rsid w:val="003C538C"/>
    <w:rsid w:val="00477C8E"/>
    <w:rsid w:val="00477F2C"/>
    <w:rsid w:val="004F754C"/>
    <w:rsid w:val="00561F26"/>
    <w:rsid w:val="00562934"/>
    <w:rsid w:val="00566082"/>
    <w:rsid w:val="005715E8"/>
    <w:rsid w:val="005D644E"/>
    <w:rsid w:val="00626FE7"/>
    <w:rsid w:val="0064189B"/>
    <w:rsid w:val="00645F06"/>
    <w:rsid w:val="006810B9"/>
    <w:rsid w:val="006B5A5F"/>
    <w:rsid w:val="006C2745"/>
    <w:rsid w:val="006C6D44"/>
    <w:rsid w:val="006E0F58"/>
    <w:rsid w:val="00711FD0"/>
    <w:rsid w:val="007143C5"/>
    <w:rsid w:val="007D7224"/>
    <w:rsid w:val="007F54FF"/>
    <w:rsid w:val="00802088"/>
    <w:rsid w:val="008141BA"/>
    <w:rsid w:val="0085285E"/>
    <w:rsid w:val="00853B02"/>
    <w:rsid w:val="008E2006"/>
    <w:rsid w:val="00920BC6"/>
    <w:rsid w:val="00994AF2"/>
    <w:rsid w:val="009D1BF1"/>
    <w:rsid w:val="009F1B40"/>
    <w:rsid w:val="009F4D78"/>
    <w:rsid w:val="00A31671"/>
    <w:rsid w:val="00AF7F8D"/>
    <w:rsid w:val="00B91345"/>
    <w:rsid w:val="00BD2DD4"/>
    <w:rsid w:val="00C532F5"/>
    <w:rsid w:val="00C71497"/>
    <w:rsid w:val="00C864FD"/>
    <w:rsid w:val="00CA799A"/>
    <w:rsid w:val="00D13A42"/>
    <w:rsid w:val="00D43200"/>
    <w:rsid w:val="00D5149E"/>
    <w:rsid w:val="00DA2D81"/>
    <w:rsid w:val="00DC4454"/>
    <w:rsid w:val="00E37583"/>
    <w:rsid w:val="00E4018F"/>
    <w:rsid w:val="00E5627E"/>
    <w:rsid w:val="00E563DC"/>
    <w:rsid w:val="00EF2971"/>
    <w:rsid w:val="00F9121D"/>
    <w:rsid w:val="00FE2C5E"/>
    <w:rsid w:val="00FF4B8F"/>
    <w:rsid w:val="302CB855"/>
    <w:rsid w:val="350F482A"/>
    <w:rsid w:val="387CE14E"/>
    <w:rsid w:val="415A9A76"/>
    <w:rsid w:val="45110C55"/>
    <w:rsid w:val="5AFCCB1E"/>
    <w:rsid w:val="63D8EECC"/>
    <w:rsid w:val="6791FB8D"/>
    <w:rsid w:val="67C0B2EC"/>
    <w:rsid w:val="68000824"/>
    <w:rsid w:val="7B0088C4"/>
    <w:rsid w:val="7B868CBC"/>
    <w:rsid w:val="7DF0F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685B2CB"/>
  <w15:docId w15:val="{0E5887F3-DD14-4855-ACBE-2FF3E4B83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E03F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paragraph">
    <w:name w:val="paragraph"/>
    <w:basedOn w:val="Normal"/>
    <w:rsid w:val="00E15C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E15CB2"/>
  </w:style>
  <w:style w:type="character" w:customStyle="1" w:styleId="eop">
    <w:name w:val="eop"/>
    <w:basedOn w:val="DefaultParagraphFont"/>
    <w:rsid w:val="00E15CB2"/>
  </w:style>
  <w:style w:type="paragraph" w:styleId="ListParagraph">
    <w:name w:val="List Paragraph"/>
    <w:aliases w:val="Bullets,References,Liste 1,Numbered List Paragraph,ReferencesCxSpLast,Bullet List,FooterText,List Paragraph1,List Paragraph (numbered (a)),Lapis Bulleted List,Dot pt,F5 List Paragraph,No Spacing1,List Paragraph Char Char Char,WB Para"/>
    <w:basedOn w:val="Normal"/>
    <w:link w:val="ListParagraphChar"/>
    <w:uiPriority w:val="34"/>
    <w:qFormat/>
    <w:rsid w:val="00E15CB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15CB2"/>
    <w:rPr>
      <w:color w:val="0563C1" w:themeColor="hyperlink"/>
      <w:u w:val="single"/>
    </w:rPr>
  </w:style>
  <w:style w:type="paragraph" w:customStyle="1" w:styleId="Default">
    <w:name w:val="Default"/>
    <w:rsid w:val="00E15CB2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E15C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349E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49E5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A349E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49E5"/>
    <w:rPr>
      <w:lang w:val="en-GB"/>
    </w:rPr>
  </w:style>
  <w:style w:type="paragraph" w:styleId="NormalWeb">
    <w:name w:val="Normal (Web)"/>
    <w:basedOn w:val="Normal"/>
    <w:uiPriority w:val="99"/>
    <w:unhideWhenUsed/>
    <w:rsid w:val="00A349E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E2CE1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20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2008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D154A2"/>
    <w:rPr>
      <w:color w:val="954F72" w:themeColor="followed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44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4445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4E03F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8369A8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513098"/>
  </w:style>
  <w:style w:type="paragraph" w:styleId="Revision">
    <w:name w:val="Revision"/>
    <w:hidden/>
    <w:uiPriority w:val="99"/>
    <w:semiHidden/>
    <w:rsid w:val="00D34E73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E82A3E"/>
    <w:rPr>
      <w:i/>
      <w:iCs/>
    </w:rPr>
  </w:style>
  <w:style w:type="character" w:customStyle="1" w:styleId="markedcontent">
    <w:name w:val="markedcontent"/>
    <w:basedOn w:val="DefaultParagraphFont"/>
    <w:rsid w:val="00C92C5A"/>
  </w:style>
  <w:style w:type="paragraph" w:styleId="TOC2">
    <w:name w:val="toc 2"/>
    <w:basedOn w:val="Normal"/>
    <w:next w:val="Normal"/>
    <w:autoRedefine/>
    <w:uiPriority w:val="39"/>
    <w:unhideWhenUsed/>
    <w:rsid w:val="00F54CBA"/>
    <w:pPr>
      <w:tabs>
        <w:tab w:val="left" w:pos="660"/>
        <w:tab w:val="right" w:leader="dot" w:pos="9016"/>
      </w:tabs>
      <w:spacing w:after="100"/>
      <w:ind w:left="220"/>
    </w:pPr>
  </w:style>
  <w:style w:type="character" w:customStyle="1" w:styleId="cf01">
    <w:name w:val="cf01"/>
    <w:basedOn w:val="DefaultParagraphFont"/>
    <w:rsid w:val="00705220"/>
    <w:rPr>
      <w:rFonts w:ascii="Segoe UI" w:hAnsi="Segoe UI" w:cs="Segoe UI" w:hint="default"/>
      <w:sz w:val="18"/>
      <w:szCs w:val="18"/>
    </w:rPr>
  </w:style>
  <w:style w:type="character" w:customStyle="1" w:styleId="ListParagraphChar">
    <w:name w:val="List Paragraph Char"/>
    <w:aliases w:val="Bullets Char,References Char,Liste 1 Char,Numbered List Paragraph Char,ReferencesCxSpLast Char,Bullet List Char,FooterText Char,List Paragraph1 Char,List Paragraph (numbered (a)) Char,Lapis Bulleted List Char,Dot pt Char,WB Para Char"/>
    <w:basedOn w:val="DefaultParagraphFont"/>
    <w:link w:val="ListParagraph"/>
    <w:uiPriority w:val="34"/>
    <w:locked/>
    <w:rsid w:val="00DA70BF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D51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5149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5149E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9F4D78"/>
    <w:pPr>
      <w:spacing w:before="240" w:after="0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0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7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2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1GJncV2NP0AfOP9q1K32OOlPFPQ==">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</go:docsCustomData>
</go:gDocsCustomXmlDataStorage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AB59289BFBAB4F9FD152C776C60BDD" ma:contentTypeVersion="17" ma:contentTypeDescription="Create a new document." ma:contentTypeScope="" ma:versionID="3d1f924bd704cd3e965fe0bd9920692f">
  <xsd:schema xmlns:xsd="http://www.w3.org/2001/XMLSchema" xmlns:xs="http://www.w3.org/2001/XMLSchema" xmlns:p="http://schemas.microsoft.com/office/2006/metadata/properties" xmlns:ns2="fa1020ff-48ad-4b90-98f4-7161a6f3b630" xmlns:ns3="985ec44e-1bab-4c0b-9df0-6ba128686fc9" xmlns:ns4="9c2e4527-2efa-4ade-b3d6-b2418af14986" targetNamespace="http://schemas.microsoft.com/office/2006/metadata/properties" ma:root="true" ma:fieldsID="4c2870ceaa7e80926fe741302bced129" ns2:_="" ns3:_="" ns4:_="">
    <xsd:import namespace="fa1020ff-48ad-4b90-98f4-7161a6f3b630"/>
    <xsd:import namespace="985ec44e-1bab-4c0b-9df0-6ba128686fc9"/>
    <xsd:import namespace="9c2e4527-2efa-4ade-b3d6-b2418af149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4:SharedWithUsers" minOccurs="0"/>
                <xsd:element ref="ns4:SharedWithDetails" minOccurs="0"/>
                <xsd:element ref="ns2:Emailsubject" minOccurs="0"/>
                <xsd:element ref="ns2:Sentb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1020ff-48ad-4b90-98f4-7161a6f3b6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Emailsubject" ma:index="23" nillable="true" ma:displayName="Email subject" ma:format="Dropdown" ma:internalName="Emailsubject">
      <xsd:simpleType>
        <xsd:restriction base="dms:Note">
          <xsd:maxLength value="255"/>
        </xsd:restriction>
      </xsd:simpleType>
    </xsd:element>
    <xsd:element name="Sentby" ma:index="24" nillable="true" ma:displayName="Sent by" ma:format="Dropdown" ma:list="UserInfo" ma:SharePointGroup="0" ma:internalName="Sent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4afd02e-5a56-4f93-83f9-320cd14d78c4}" ma:internalName="TaxCatchAll" ma:showField="CatchAllData" ma:web="9c2e4527-2efa-4ade-b3d6-b2418af149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2e4527-2efa-4ade-b3d6-b2418af14986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Original file nam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a1020ff-48ad-4b90-98f4-7161a6f3b630">
      <Terms xmlns="http://schemas.microsoft.com/office/infopath/2007/PartnerControls"/>
    </lcf76f155ced4ddcb4097134ff3c332f>
    <TaxCatchAll xmlns="985ec44e-1bab-4c0b-9df0-6ba128686fc9" xsi:nil="true"/>
    <Emailsubject xmlns="fa1020ff-48ad-4b90-98f4-7161a6f3b630" xsi:nil="true"/>
    <Sentby xmlns="fa1020ff-48ad-4b90-98f4-7161a6f3b630">
      <UserInfo>
        <DisplayName/>
        <AccountId xsi:nil="true"/>
        <AccountType/>
      </UserInfo>
    </Sentby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919E843-47E3-4700-9185-B585FFCE07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6C2AE0-91A1-7646-BFA2-059FE83CCB5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BF296EE-969E-430D-AB5F-838F8611705E}"/>
</file>

<file path=customXml/itemProps5.xml><?xml version="1.0" encoding="utf-8"?>
<ds:datastoreItem xmlns:ds="http://schemas.openxmlformats.org/officeDocument/2006/customXml" ds:itemID="{1EA326F0-527F-42E7-BEEB-993DFE5E3AEC}">
  <ds:schemaRefs>
    <ds:schemaRef ds:uri="http://schemas.microsoft.com/office/2006/metadata/properties"/>
    <ds:schemaRef ds:uri="http://schemas.microsoft.com/office/infopath/2007/PartnerControls"/>
    <ds:schemaRef ds:uri="ba92f9c0-58a9-4d4a-b1f9-bb6292a6763b"/>
    <ds:schemaRef ds:uri="1dcbd37a-d123-4986-83db-275aed9dd8f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OHCHR</Company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Grindulis</dc:creator>
  <cp:keywords/>
  <cp:lastModifiedBy>Zsuzsanna rutai</cp:lastModifiedBy>
  <cp:revision>3</cp:revision>
  <cp:lastPrinted>2025-01-31T11:17:00Z</cp:lastPrinted>
  <dcterms:created xsi:type="dcterms:W3CDTF">2025-01-31T11:17:00Z</dcterms:created>
  <dcterms:modified xsi:type="dcterms:W3CDTF">2025-01-31T11:18:00Z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0x010100F5AB59289BFBAB4F9FD152C776C60BDD</vt:lpwstr>
  </property>
  <property fmtid="{D5CDD505-2E9C-101B-9397-08002B2CF9AE}" pid="3" name="MediaServiceImageTags">
    <vt:lpwstr/>
  </property>
</Properties>
</file>