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8A69D" w14:textId="77777777" w:rsidR="00C20548" w:rsidRDefault="00C20548" w:rsidP="00C20548">
      <w:pPr>
        <w:suppressAutoHyphens/>
        <w:autoSpaceDE w:val="0"/>
        <w:autoSpaceDN w:val="0"/>
        <w:spacing w:after="60"/>
        <w:jc w:val="right"/>
        <w:textAlignment w:val="baseline"/>
        <w:rPr>
          <w:rFonts w:ascii="Arial" w:hAnsi="Arial" w:cs="Arial"/>
          <w:bCs/>
          <w:kern w:val="3"/>
          <w:lang w:val="en-US" w:eastAsia="sl-SI"/>
        </w:rPr>
      </w:pPr>
    </w:p>
    <w:p w14:paraId="1F4CACDA" w14:textId="77777777" w:rsidR="00C20548" w:rsidRDefault="00C20548" w:rsidP="00C20548">
      <w:pPr>
        <w:suppressAutoHyphens/>
        <w:autoSpaceDE w:val="0"/>
        <w:autoSpaceDN w:val="0"/>
        <w:spacing w:after="60"/>
        <w:jc w:val="right"/>
        <w:textAlignment w:val="baseline"/>
        <w:rPr>
          <w:rFonts w:ascii="Arial" w:hAnsi="Arial" w:cs="Arial"/>
          <w:bCs/>
          <w:kern w:val="3"/>
          <w:lang w:val="en-US" w:eastAsia="sl-SI"/>
        </w:rPr>
      </w:pPr>
    </w:p>
    <w:p w14:paraId="5B8FFC8A" w14:textId="77777777" w:rsidR="00C20548" w:rsidRDefault="00C20548" w:rsidP="00C20548">
      <w:pPr>
        <w:suppressAutoHyphens/>
        <w:autoSpaceDE w:val="0"/>
        <w:autoSpaceDN w:val="0"/>
        <w:spacing w:after="60"/>
        <w:jc w:val="right"/>
        <w:textAlignment w:val="baseline"/>
        <w:rPr>
          <w:rFonts w:ascii="Arial" w:hAnsi="Arial" w:cs="Arial"/>
          <w:bCs/>
          <w:kern w:val="3"/>
          <w:lang w:val="en-US" w:eastAsia="sl-SI"/>
        </w:rPr>
      </w:pPr>
    </w:p>
    <w:p w14:paraId="3DD80FB4"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r w:rsidRPr="007B341B">
        <w:rPr>
          <w:rFonts w:ascii="Arial" w:hAnsi="Arial" w:cs="Arial"/>
          <w:noProof/>
          <w:color w:val="0000FF"/>
          <w:kern w:val="3"/>
          <w:lang w:eastAsia="sl-SI"/>
        </w:rPr>
        <w:drawing>
          <wp:inline distT="0" distB="0" distL="0" distR="0" wp14:anchorId="03EFA4E3" wp14:editId="1B953E4E">
            <wp:extent cx="552450" cy="639264"/>
            <wp:effectExtent l="0" t="0" r="0" b="889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7218" cy="656352"/>
                    </a:xfrm>
                    <a:prstGeom prst="rect">
                      <a:avLst/>
                    </a:prstGeom>
                    <a:noFill/>
                    <a:ln>
                      <a:noFill/>
                    </a:ln>
                  </pic:spPr>
                </pic:pic>
              </a:graphicData>
            </a:graphic>
          </wp:inline>
        </w:drawing>
      </w:r>
    </w:p>
    <w:p w14:paraId="24DF3081"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21547C9D"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413D4BE8"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6795D7F3"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7A8A68DB"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2AE582C2" w14:textId="77777777" w:rsidR="00C20548" w:rsidRDefault="00C20548" w:rsidP="00C20548">
      <w:pPr>
        <w:suppressAutoHyphens/>
        <w:autoSpaceDE w:val="0"/>
        <w:autoSpaceDN w:val="0"/>
        <w:spacing w:after="60"/>
        <w:jc w:val="center"/>
        <w:textAlignment w:val="baseline"/>
        <w:rPr>
          <w:rFonts w:ascii="Arial" w:hAnsi="Arial" w:cs="Arial"/>
          <w:bCs/>
          <w:kern w:val="3"/>
          <w:lang w:val="en-US" w:eastAsia="sl-SI"/>
        </w:rPr>
      </w:pPr>
    </w:p>
    <w:p w14:paraId="41D62737" w14:textId="77777777" w:rsidR="00C20548" w:rsidRDefault="00C20548" w:rsidP="00C20548">
      <w:pPr>
        <w:suppressAutoHyphens/>
        <w:autoSpaceDE w:val="0"/>
        <w:autoSpaceDN w:val="0"/>
        <w:spacing w:after="60"/>
        <w:jc w:val="center"/>
        <w:textAlignment w:val="baseline"/>
        <w:rPr>
          <w:rFonts w:ascii="Arial" w:hAnsi="Arial" w:cs="Arial"/>
          <w:b/>
          <w:kern w:val="3"/>
          <w:sz w:val="28"/>
          <w:szCs w:val="28"/>
          <w:lang w:val="en-US" w:eastAsia="sl-SI"/>
        </w:rPr>
      </w:pPr>
    </w:p>
    <w:p w14:paraId="4FAB418C" w14:textId="77777777" w:rsidR="00C20548" w:rsidRDefault="00C20548" w:rsidP="00C20548">
      <w:pPr>
        <w:suppressAutoHyphens/>
        <w:autoSpaceDE w:val="0"/>
        <w:autoSpaceDN w:val="0"/>
        <w:spacing w:after="60"/>
        <w:jc w:val="center"/>
        <w:textAlignment w:val="baseline"/>
        <w:rPr>
          <w:rFonts w:ascii="Arial" w:hAnsi="Arial" w:cs="Arial"/>
          <w:b/>
          <w:kern w:val="3"/>
          <w:sz w:val="28"/>
          <w:szCs w:val="28"/>
          <w:lang w:val="en-US" w:eastAsia="sl-SI"/>
        </w:rPr>
      </w:pPr>
    </w:p>
    <w:p w14:paraId="77FE6628" w14:textId="77777777" w:rsidR="00C20548" w:rsidRPr="001C0AF2" w:rsidRDefault="00C20548" w:rsidP="00C20548">
      <w:pPr>
        <w:suppressAutoHyphens/>
        <w:autoSpaceDE w:val="0"/>
        <w:autoSpaceDN w:val="0"/>
        <w:spacing w:after="60"/>
        <w:jc w:val="center"/>
        <w:textAlignment w:val="baseline"/>
        <w:rPr>
          <w:rFonts w:ascii="Republika" w:hAnsi="Republika" w:cs="Arial"/>
          <w:b/>
          <w:kern w:val="3"/>
          <w:sz w:val="28"/>
          <w:szCs w:val="28"/>
          <w:lang w:val="en-US" w:eastAsia="sl-SI"/>
        </w:rPr>
      </w:pPr>
      <w:r w:rsidRPr="001C0AF2">
        <w:rPr>
          <w:rFonts w:ascii="Republika" w:hAnsi="Republika" w:cs="Arial"/>
          <w:b/>
          <w:kern w:val="3"/>
          <w:sz w:val="28"/>
          <w:szCs w:val="28"/>
          <w:lang w:val="en-US" w:eastAsia="sl-SI"/>
        </w:rPr>
        <w:t xml:space="preserve">Contribution of the Republic of Slovenia </w:t>
      </w:r>
    </w:p>
    <w:p w14:paraId="5D9FCAAD" w14:textId="712EF686" w:rsidR="00A854C7" w:rsidRPr="00A854C7" w:rsidRDefault="00C20548" w:rsidP="00A854C7">
      <w:pPr>
        <w:suppressAutoHyphens/>
        <w:autoSpaceDE w:val="0"/>
        <w:autoSpaceDN w:val="0"/>
        <w:spacing w:after="60"/>
        <w:jc w:val="center"/>
        <w:textAlignment w:val="baseline"/>
        <w:rPr>
          <w:rFonts w:ascii="Republika" w:hAnsi="Republika" w:cs="Arial"/>
          <w:b/>
          <w:bCs/>
          <w:kern w:val="3"/>
          <w:sz w:val="28"/>
          <w:szCs w:val="28"/>
          <w:lang w:val="en-US" w:eastAsia="sl-SI"/>
        </w:rPr>
      </w:pPr>
      <w:r w:rsidRPr="001C0AF2">
        <w:rPr>
          <w:rFonts w:ascii="Republika" w:hAnsi="Republika" w:cs="Arial"/>
          <w:b/>
          <w:kern w:val="3"/>
          <w:sz w:val="28"/>
          <w:szCs w:val="28"/>
          <w:lang w:val="en-US" w:eastAsia="sl-SI"/>
        </w:rPr>
        <w:t xml:space="preserve">to the </w:t>
      </w:r>
      <w:proofErr w:type="gramStart"/>
      <w:r w:rsidRPr="001C0AF2">
        <w:rPr>
          <w:rFonts w:ascii="Republika" w:hAnsi="Republika" w:cs="Arial"/>
          <w:b/>
          <w:kern w:val="3"/>
          <w:sz w:val="28"/>
          <w:szCs w:val="28"/>
          <w:lang w:val="en-US" w:eastAsia="sl-SI"/>
        </w:rPr>
        <w:t xml:space="preserve">Questionnaire </w:t>
      </w:r>
      <w:r w:rsidR="009166B8">
        <w:rPr>
          <w:rFonts w:ascii="Republika" w:hAnsi="Republika" w:cs="Arial"/>
          <w:b/>
          <w:kern w:val="3"/>
          <w:sz w:val="28"/>
          <w:szCs w:val="28"/>
          <w:lang w:val="en-US" w:eastAsia="sl-SI"/>
        </w:rPr>
        <w:t xml:space="preserve"> -</w:t>
      </w:r>
      <w:proofErr w:type="gramEnd"/>
      <w:r w:rsidR="009166B8">
        <w:rPr>
          <w:rFonts w:ascii="Republika" w:hAnsi="Republika" w:cs="Arial"/>
          <w:b/>
          <w:kern w:val="3"/>
          <w:sz w:val="28"/>
          <w:szCs w:val="28"/>
          <w:lang w:val="en-US" w:eastAsia="sl-SI"/>
        </w:rPr>
        <w:t xml:space="preserve"> Reaching the furthest left behind: The participation of persons with disabilities in the follow-up and review of the 2030 Agenda for Sustainable Development and Post-2030 discussions</w:t>
      </w:r>
      <w:r w:rsidR="00A854C7" w:rsidRPr="00A854C7">
        <w:rPr>
          <w:rFonts w:ascii="Republika" w:hAnsi="Republika" w:cs="Arial"/>
          <w:b/>
          <w:bCs/>
          <w:kern w:val="3"/>
          <w:sz w:val="28"/>
          <w:szCs w:val="28"/>
          <w:lang w:val="en-US" w:eastAsia="sl-SI"/>
        </w:rPr>
        <w:t xml:space="preserve"> </w:t>
      </w:r>
    </w:p>
    <w:p w14:paraId="75A2059D" w14:textId="74386D67" w:rsidR="00C20548" w:rsidRPr="001C0AF2" w:rsidRDefault="00C20548" w:rsidP="00C20548">
      <w:pPr>
        <w:suppressAutoHyphens/>
        <w:autoSpaceDE w:val="0"/>
        <w:autoSpaceDN w:val="0"/>
        <w:spacing w:after="60"/>
        <w:jc w:val="center"/>
        <w:textAlignment w:val="baseline"/>
        <w:rPr>
          <w:rFonts w:ascii="Republika" w:hAnsi="Republika" w:cs="Arial"/>
          <w:b/>
          <w:kern w:val="3"/>
          <w:sz w:val="28"/>
          <w:szCs w:val="28"/>
          <w:lang w:val="en-US" w:eastAsia="sl-SI"/>
        </w:rPr>
      </w:pPr>
    </w:p>
    <w:p w14:paraId="63BE4641" w14:textId="77777777" w:rsidR="00C20548" w:rsidRPr="001C0AF2" w:rsidRDefault="00C20548" w:rsidP="00C20548">
      <w:pPr>
        <w:suppressAutoHyphens/>
        <w:autoSpaceDE w:val="0"/>
        <w:autoSpaceDN w:val="0"/>
        <w:jc w:val="center"/>
        <w:textAlignment w:val="baseline"/>
        <w:rPr>
          <w:rFonts w:ascii="Republika" w:hAnsi="Republika" w:cs="Arial"/>
          <w:b/>
          <w:color w:val="529DBA"/>
          <w:kern w:val="3"/>
          <w:sz w:val="28"/>
          <w:szCs w:val="28"/>
          <w:lang w:val="en-US" w:eastAsia="sl-SI"/>
        </w:rPr>
      </w:pPr>
    </w:p>
    <w:p w14:paraId="4EDD4B24"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1A988F4E"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9BE540A"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45AAE005"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4760F83B"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E1FD628"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5667BDDB"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4EB682D"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36087C96"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7EA05217"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77A471F"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59075963"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09FCFEBD"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49C54EFC"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3173E779"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4683E333"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4CAFF7FD"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15C9844C"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EE513D9"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65376D88"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1A71E46F" w14:textId="77777777" w:rsidR="00C20548" w:rsidRDefault="00C20548" w:rsidP="00C20548">
      <w:pPr>
        <w:suppressAutoHyphens/>
        <w:autoSpaceDN w:val="0"/>
        <w:jc w:val="center"/>
        <w:textAlignment w:val="baseline"/>
        <w:rPr>
          <w:rFonts w:ascii="Arial" w:hAnsi="Arial" w:cs="Arial"/>
          <w:bCs/>
          <w:i/>
          <w:kern w:val="3"/>
          <w:sz w:val="28"/>
          <w:szCs w:val="28"/>
          <w:lang w:val="en-US" w:eastAsia="sl-SI"/>
        </w:rPr>
      </w:pPr>
    </w:p>
    <w:p w14:paraId="1E552AA0" w14:textId="053AEAE5" w:rsidR="00C20548" w:rsidRPr="00831335" w:rsidRDefault="00A854C7" w:rsidP="00C20548">
      <w:pPr>
        <w:suppressAutoHyphens/>
        <w:autoSpaceDN w:val="0"/>
        <w:jc w:val="center"/>
        <w:textAlignment w:val="baseline"/>
        <w:rPr>
          <w:rFonts w:ascii="Arial" w:hAnsi="Arial" w:cs="Arial"/>
          <w:bCs/>
          <w:iCs/>
          <w:kern w:val="3"/>
          <w:lang w:val="en-US" w:eastAsia="sl-SI"/>
        </w:rPr>
      </w:pPr>
      <w:r>
        <w:rPr>
          <w:rFonts w:ascii="Arial" w:hAnsi="Arial" w:cs="Arial"/>
          <w:bCs/>
          <w:iCs/>
          <w:kern w:val="3"/>
          <w:lang w:val="en-US" w:eastAsia="sl-SI"/>
        </w:rPr>
        <w:t xml:space="preserve"> </w:t>
      </w:r>
      <w:r w:rsidR="009166B8">
        <w:rPr>
          <w:rFonts w:ascii="Arial" w:hAnsi="Arial" w:cs="Arial"/>
          <w:bCs/>
          <w:iCs/>
          <w:kern w:val="3"/>
          <w:lang w:val="en-US" w:eastAsia="sl-SI"/>
        </w:rPr>
        <w:t>May</w:t>
      </w:r>
      <w:r w:rsidR="00055182">
        <w:rPr>
          <w:rFonts w:ascii="Arial" w:hAnsi="Arial" w:cs="Arial"/>
          <w:bCs/>
          <w:iCs/>
          <w:kern w:val="3"/>
          <w:lang w:val="en-US" w:eastAsia="sl-SI"/>
        </w:rPr>
        <w:t xml:space="preserve"> 2024</w:t>
      </w:r>
    </w:p>
    <w:p w14:paraId="44510DB9" w14:textId="77777777" w:rsidR="00C20548" w:rsidRPr="00B03FC2" w:rsidRDefault="00C20548" w:rsidP="00C20548">
      <w:pPr>
        <w:suppressAutoHyphens/>
        <w:autoSpaceDN w:val="0"/>
        <w:jc w:val="center"/>
        <w:textAlignment w:val="baseline"/>
        <w:rPr>
          <w:rFonts w:ascii="Arial" w:hAnsi="Arial" w:cs="Arial"/>
          <w:iCs/>
          <w:kern w:val="3"/>
          <w:sz w:val="28"/>
          <w:szCs w:val="28"/>
          <w:lang w:val="en-US" w:eastAsia="zh-CN"/>
        </w:rPr>
      </w:pPr>
    </w:p>
    <w:p w14:paraId="748844A0" w14:textId="77777777" w:rsidR="00C20548" w:rsidRPr="007B341B" w:rsidRDefault="00C20548" w:rsidP="00C20548">
      <w:pPr>
        <w:pStyle w:val="NoSpacing"/>
        <w:spacing w:line="276"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9062"/>
      </w:tblGrid>
      <w:tr w:rsidR="00C20548" w14:paraId="4AC2BD7F" w14:textId="77777777" w:rsidTr="00D3483C">
        <w:tc>
          <w:tcPr>
            <w:tcW w:w="9062" w:type="dxa"/>
          </w:tcPr>
          <w:p w14:paraId="2ABDA6D6" w14:textId="77777777" w:rsidR="00C20548" w:rsidRPr="00B03FC2" w:rsidRDefault="00C20548" w:rsidP="00D3483C">
            <w:pPr>
              <w:jc w:val="center"/>
              <w:rPr>
                <w:rFonts w:ascii="Arial" w:hAnsi="Arial" w:cs="Arial"/>
                <w:b/>
                <w:bCs/>
                <w:color w:val="000000" w:themeColor="text1"/>
                <w:lang w:val="en-US"/>
              </w:rPr>
            </w:pPr>
          </w:p>
          <w:p w14:paraId="0FA3F3A2" w14:textId="77EE607D" w:rsidR="00C20548" w:rsidRDefault="00055182" w:rsidP="00D3483C">
            <w:pPr>
              <w:jc w:val="center"/>
              <w:rPr>
                <w:rFonts w:ascii="Republika" w:hAnsi="Republika" w:cs="Arial"/>
                <w:b/>
                <w:color w:val="000000" w:themeColor="text1"/>
                <w:kern w:val="3"/>
                <w:lang w:val="en-US" w:eastAsia="sl-SI"/>
              </w:rPr>
            </w:pPr>
            <w:r w:rsidRPr="00055182">
              <w:rPr>
                <w:rFonts w:ascii="Republika" w:hAnsi="Republika" w:cs="Arial"/>
                <w:b/>
                <w:color w:val="000000" w:themeColor="text1"/>
                <w:kern w:val="3"/>
                <w:lang w:val="en-US" w:eastAsia="sl-SI"/>
              </w:rPr>
              <w:t xml:space="preserve">Questionnaire </w:t>
            </w:r>
            <w:r w:rsidR="009166B8">
              <w:rPr>
                <w:rFonts w:ascii="Republika" w:hAnsi="Republika" w:cs="Arial"/>
                <w:b/>
                <w:color w:val="000000" w:themeColor="text1"/>
                <w:kern w:val="3"/>
                <w:lang w:val="en-US" w:eastAsia="sl-SI"/>
              </w:rPr>
              <w:t xml:space="preserve">on </w:t>
            </w:r>
            <w:r w:rsidR="009166B8" w:rsidRPr="009166B8">
              <w:rPr>
                <w:rFonts w:ascii="Republika" w:hAnsi="Republika" w:cs="Arial"/>
                <w:b/>
                <w:color w:val="000000" w:themeColor="text1"/>
                <w:kern w:val="3"/>
                <w:lang w:val="en-US" w:eastAsia="sl-SI"/>
              </w:rPr>
              <w:t xml:space="preserve">Reaching the furthest left behind: The participation of persons with disabilities in the follow-up and review of the 2030 Agenda for Sustainable Development and Post-2030 discussions </w:t>
            </w:r>
          </w:p>
          <w:p w14:paraId="6C372DCE" w14:textId="77777777" w:rsidR="00055182" w:rsidRDefault="00055182" w:rsidP="00D3483C">
            <w:pPr>
              <w:jc w:val="center"/>
              <w:rPr>
                <w:rFonts w:ascii="Republika" w:hAnsi="Republika" w:cs="Arial"/>
                <w:b/>
                <w:color w:val="000000" w:themeColor="text1"/>
                <w:kern w:val="3"/>
                <w:lang w:val="en-US" w:eastAsia="sl-SI"/>
              </w:rPr>
            </w:pPr>
          </w:p>
          <w:p w14:paraId="1FC658DB" w14:textId="77777777" w:rsidR="00C20548" w:rsidRPr="00831335" w:rsidRDefault="00C20548" w:rsidP="00D3483C">
            <w:pPr>
              <w:suppressAutoHyphens/>
              <w:autoSpaceDE w:val="0"/>
              <w:autoSpaceDN w:val="0"/>
              <w:jc w:val="center"/>
              <w:textAlignment w:val="baseline"/>
              <w:rPr>
                <w:rFonts w:ascii="Republika" w:hAnsi="Republika" w:cs="Arial"/>
                <w:b/>
                <w:color w:val="529DBA"/>
                <w:kern w:val="3"/>
                <w:sz w:val="28"/>
                <w:szCs w:val="28"/>
                <w:lang w:val="en-US" w:eastAsia="sl-SI"/>
              </w:rPr>
            </w:pPr>
            <w:r w:rsidRPr="00831335">
              <w:rPr>
                <w:rFonts w:ascii="Republika" w:hAnsi="Republika" w:cs="Arial"/>
                <w:b/>
                <w:color w:val="529DBA"/>
                <w:kern w:val="3"/>
                <w:sz w:val="28"/>
                <w:szCs w:val="28"/>
                <w:lang w:val="en-US" w:eastAsia="sl-SI"/>
              </w:rPr>
              <w:t>Contribution of the Republic of Slovenia</w:t>
            </w:r>
          </w:p>
          <w:p w14:paraId="174B9C95" w14:textId="77777777" w:rsidR="00C20548" w:rsidRPr="00B03FC2" w:rsidRDefault="00C20548" w:rsidP="00D3483C">
            <w:pPr>
              <w:jc w:val="center"/>
              <w:rPr>
                <w:rFonts w:ascii="Arial" w:hAnsi="Arial" w:cs="Arial"/>
                <w:b/>
                <w:bCs/>
                <w:color w:val="000000" w:themeColor="text1"/>
                <w:lang w:val="en-US"/>
              </w:rPr>
            </w:pPr>
          </w:p>
        </w:tc>
      </w:tr>
    </w:tbl>
    <w:p w14:paraId="44B6D0AA" w14:textId="420B7BBE" w:rsidR="00055182" w:rsidRPr="009166B8" w:rsidRDefault="00055182" w:rsidP="00055182">
      <w:pPr>
        <w:jc w:val="both"/>
        <w:rPr>
          <w:rFonts w:ascii="Liberation Serif" w:eastAsia="NSimSun" w:hAnsi="Liberation Serif" w:cs="Mangal" w:hint="eastAsia"/>
          <w:b/>
          <w:bCs/>
          <w:kern w:val="3"/>
          <w:lang w:val="en-US" w:eastAsia="zh-CN" w:bidi="hi-IN"/>
        </w:rPr>
      </w:pPr>
    </w:p>
    <w:p w14:paraId="790C7F26" w14:textId="1483E63F" w:rsidR="009166B8" w:rsidRPr="008B1B48" w:rsidRDefault="001F0881" w:rsidP="007B6077">
      <w:pPr>
        <w:jc w:val="both"/>
        <w:rPr>
          <w:rFonts w:ascii="Arial" w:hAnsi="Arial" w:cs="Arial"/>
          <w:b/>
          <w:bCs/>
          <w:sz w:val="22"/>
          <w:szCs w:val="22"/>
          <w:lang w:val="en-US"/>
        </w:rPr>
      </w:pPr>
      <w:r w:rsidRPr="008B1B48">
        <w:rPr>
          <w:rFonts w:ascii="Arial" w:hAnsi="Arial" w:cs="Arial"/>
          <w:b/>
          <w:bCs/>
          <w:sz w:val="22"/>
          <w:szCs w:val="22"/>
          <w:lang w:val="en-US"/>
        </w:rPr>
        <w:t>1.</w:t>
      </w:r>
      <w:r w:rsidR="009166B8" w:rsidRPr="008B1B48">
        <w:rPr>
          <w:rFonts w:ascii="Arial" w:hAnsi="Arial" w:cs="Arial"/>
          <w:b/>
          <w:bCs/>
          <w:sz w:val="22"/>
          <w:szCs w:val="22"/>
          <w:lang w:val="en-US"/>
        </w:rPr>
        <w:t xml:space="preserve">Please inform how persons with disabilities and their representative organizations are meaningfully consulted and their participation ensured during the follow-up and review processes of the 2030 Agenda at the regional, </w:t>
      </w:r>
      <w:proofErr w:type="gramStart"/>
      <w:r w:rsidR="009166B8" w:rsidRPr="008B1B48">
        <w:rPr>
          <w:rFonts w:ascii="Arial" w:hAnsi="Arial" w:cs="Arial"/>
          <w:b/>
          <w:bCs/>
          <w:sz w:val="22"/>
          <w:szCs w:val="22"/>
          <w:lang w:val="en-US"/>
        </w:rPr>
        <w:t>national</w:t>
      </w:r>
      <w:proofErr w:type="gramEnd"/>
      <w:r w:rsidR="009166B8" w:rsidRPr="008B1B48">
        <w:rPr>
          <w:rFonts w:ascii="Arial" w:hAnsi="Arial" w:cs="Arial"/>
          <w:b/>
          <w:bCs/>
          <w:sz w:val="22"/>
          <w:szCs w:val="22"/>
          <w:lang w:val="en-US"/>
        </w:rPr>
        <w:t xml:space="preserve"> and sub-national levels.</w:t>
      </w:r>
    </w:p>
    <w:p w14:paraId="2BB2BA20" w14:textId="77777777" w:rsidR="001F0881" w:rsidRPr="008B1B48" w:rsidRDefault="001F0881" w:rsidP="007B6077">
      <w:pPr>
        <w:jc w:val="both"/>
        <w:rPr>
          <w:rFonts w:ascii="Arial" w:hAnsi="Arial" w:cs="Arial"/>
          <w:b/>
          <w:bCs/>
          <w:sz w:val="22"/>
          <w:szCs w:val="22"/>
          <w:lang w:val="en-US"/>
        </w:rPr>
      </w:pPr>
    </w:p>
    <w:p w14:paraId="45594467" w14:textId="4C59CA4D" w:rsidR="009166B8" w:rsidRPr="008B1B48" w:rsidRDefault="009166B8" w:rsidP="007B6077">
      <w:pPr>
        <w:jc w:val="both"/>
        <w:rPr>
          <w:rFonts w:ascii="Arial" w:hAnsi="Arial" w:cs="Arial"/>
          <w:b/>
          <w:bCs/>
          <w:sz w:val="22"/>
          <w:szCs w:val="22"/>
          <w:lang w:val="en-US"/>
        </w:rPr>
      </w:pPr>
      <w:r w:rsidRPr="008B1B48">
        <w:rPr>
          <w:rFonts w:ascii="Arial" w:hAnsi="Arial" w:cs="Arial"/>
          <w:b/>
          <w:bCs/>
          <w:sz w:val="22"/>
          <w:szCs w:val="22"/>
          <w:lang w:val="en-US"/>
        </w:rPr>
        <w:t>a) Is there a specific mechanism for follow-up and review of the implementation of the Sustainable Development Goals in the country? How are persons with disabilities included in this mechanism?</w:t>
      </w:r>
    </w:p>
    <w:p w14:paraId="46C1FE81" w14:textId="77777777" w:rsidR="00F05059" w:rsidRDefault="00F05059" w:rsidP="007B6077">
      <w:pPr>
        <w:autoSpaceDE w:val="0"/>
        <w:autoSpaceDN w:val="0"/>
        <w:adjustRightInd w:val="0"/>
        <w:jc w:val="both"/>
        <w:rPr>
          <w:rFonts w:ascii="Arial" w:hAnsi="Arial" w:cs="Arial"/>
          <w:b/>
          <w:sz w:val="22"/>
          <w:szCs w:val="22"/>
          <w:lang w:val="en-US"/>
        </w:rPr>
      </w:pPr>
    </w:p>
    <w:p w14:paraId="609DC92E" w14:textId="15FFAE55" w:rsidR="00F05059" w:rsidRPr="00C04EC7" w:rsidRDefault="00C04EC7" w:rsidP="007B6077">
      <w:pPr>
        <w:autoSpaceDE w:val="0"/>
        <w:autoSpaceDN w:val="0"/>
        <w:adjustRightInd w:val="0"/>
        <w:jc w:val="both"/>
        <w:rPr>
          <w:rFonts w:ascii="Arial" w:eastAsiaTheme="minorHAnsi" w:hAnsi="Arial" w:cs="Arial"/>
          <w:sz w:val="22"/>
          <w:szCs w:val="22"/>
          <w:lang w:val="en-US"/>
        </w:rPr>
      </w:pPr>
      <w:r w:rsidRPr="00C04EC7">
        <w:rPr>
          <w:rFonts w:ascii="Arial" w:eastAsiaTheme="minorHAnsi" w:hAnsi="Arial" w:cs="Arial"/>
          <w:sz w:val="22"/>
          <w:szCs w:val="22"/>
          <w:lang w:val="en-US"/>
        </w:rPr>
        <w:t>The</w:t>
      </w:r>
      <w:r w:rsidR="00F05059">
        <w:rPr>
          <w:rFonts w:ascii="Arial" w:eastAsiaTheme="minorHAnsi" w:hAnsi="Arial" w:cs="Arial"/>
          <w:sz w:val="22"/>
          <w:szCs w:val="22"/>
          <w:lang w:val="en-US"/>
        </w:rPr>
        <w:t xml:space="preserve"> Disability Organizations Act</w:t>
      </w:r>
      <w:r w:rsidRPr="00C04EC7">
        <w:rPr>
          <w:rFonts w:ascii="Arial" w:eastAsiaTheme="minorHAnsi" w:hAnsi="Arial" w:cs="Arial"/>
          <w:sz w:val="22"/>
          <w:szCs w:val="22"/>
          <w:lang w:val="en-US"/>
        </w:rPr>
        <w:t xml:space="preserve"> defines the obligation to</w:t>
      </w:r>
      <w:r w:rsidR="00F05059">
        <w:rPr>
          <w:rFonts w:ascii="Arial" w:eastAsiaTheme="minorHAnsi" w:hAnsi="Arial" w:cs="Arial"/>
          <w:sz w:val="22"/>
          <w:szCs w:val="22"/>
          <w:lang w:val="en-US"/>
        </w:rPr>
        <w:t xml:space="preserve"> </w:t>
      </w:r>
      <w:r w:rsidRPr="00C04EC7">
        <w:rPr>
          <w:rFonts w:ascii="Arial" w:eastAsiaTheme="minorHAnsi" w:hAnsi="Arial" w:cs="Arial"/>
          <w:sz w:val="22"/>
          <w:szCs w:val="22"/>
          <w:lang w:val="en-US"/>
        </w:rPr>
        <w:t>consult with disability organizations when formulating policies and measures to ensure equal</w:t>
      </w:r>
      <w:r w:rsidR="00F05059">
        <w:rPr>
          <w:rFonts w:ascii="Arial" w:eastAsiaTheme="minorHAnsi" w:hAnsi="Arial" w:cs="Arial"/>
          <w:sz w:val="22"/>
          <w:szCs w:val="22"/>
          <w:lang w:val="en-US"/>
        </w:rPr>
        <w:t xml:space="preserve"> </w:t>
      </w:r>
      <w:r w:rsidRPr="00C04EC7">
        <w:rPr>
          <w:rFonts w:ascii="Arial" w:eastAsiaTheme="minorHAnsi" w:hAnsi="Arial" w:cs="Arial"/>
          <w:sz w:val="22"/>
          <w:szCs w:val="22"/>
          <w:lang w:val="en-US"/>
        </w:rPr>
        <w:t>opportunities and fair treatment for persons with disabili</w:t>
      </w:r>
      <w:r>
        <w:rPr>
          <w:rFonts w:ascii="Arial" w:eastAsiaTheme="minorHAnsi" w:hAnsi="Arial" w:cs="Arial"/>
          <w:sz w:val="22"/>
          <w:szCs w:val="22"/>
          <w:lang w:val="en-US"/>
        </w:rPr>
        <w:t xml:space="preserve">ties. Representative disability </w:t>
      </w:r>
      <w:r w:rsidRPr="00C04EC7">
        <w:rPr>
          <w:rFonts w:ascii="Arial" w:eastAsiaTheme="minorHAnsi" w:hAnsi="Arial" w:cs="Arial"/>
          <w:sz w:val="22"/>
          <w:szCs w:val="22"/>
          <w:lang w:val="en-US"/>
        </w:rPr>
        <w:t>organizations represent and advocate for the interests of persons wit</w:t>
      </w:r>
      <w:r>
        <w:rPr>
          <w:rFonts w:ascii="Arial" w:eastAsiaTheme="minorHAnsi" w:hAnsi="Arial" w:cs="Arial"/>
          <w:sz w:val="22"/>
          <w:szCs w:val="22"/>
          <w:lang w:val="en-US"/>
        </w:rPr>
        <w:t xml:space="preserve">h disabilities in dialogue with </w:t>
      </w:r>
      <w:r w:rsidRPr="00C04EC7">
        <w:rPr>
          <w:rFonts w:ascii="Arial" w:eastAsiaTheme="minorHAnsi" w:hAnsi="Arial" w:cs="Arial"/>
          <w:sz w:val="22"/>
          <w:szCs w:val="22"/>
          <w:lang w:val="en-US"/>
        </w:rPr>
        <w:t xml:space="preserve">national and international authorities; they propose representatives </w:t>
      </w:r>
      <w:r>
        <w:rPr>
          <w:rFonts w:ascii="Arial" w:eastAsiaTheme="minorHAnsi" w:hAnsi="Arial" w:cs="Arial"/>
          <w:sz w:val="22"/>
          <w:szCs w:val="22"/>
          <w:lang w:val="en-US"/>
        </w:rPr>
        <w:t xml:space="preserve">of persons with disabilities to </w:t>
      </w:r>
      <w:r w:rsidRPr="00C04EC7">
        <w:rPr>
          <w:rFonts w:ascii="Arial" w:eastAsiaTheme="minorHAnsi" w:hAnsi="Arial" w:cs="Arial"/>
          <w:sz w:val="22"/>
          <w:szCs w:val="22"/>
          <w:lang w:val="en-US"/>
        </w:rPr>
        <w:t>working bodies within state and other authorities that address dis</w:t>
      </w:r>
      <w:r>
        <w:rPr>
          <w:rFonts w:ascii="Arial" w:eastAsiaTheme="minorHAnsi" w:hAnsi="Arial" w:cs="Arial"/>
          <w:sz w:val="22"/>
          <w:szCs w:val="22"/>
          <w:lang w:val="en-US"/>
        </w:rPr>
        <w:t xml:space="preserve">ability issues; they propose or </w:t>
      </w:r>
      <w:r w:rsidRPr="00C04EC7">
        <w:rPr>
          <w:rFonts w:ascii="Arial" w:eastAsiaTheme="minorHAnsi" w:hAnsi="Arial" w:cs="Arial"/>
          <w:sz w:val="22"/>
          <w:szCs w:val="22"/>
          <w:lang w:val="en-US"/>
        </w:rPr>
        <w:t>appoint representatives of persons with disabilities to the bodies of sim</w:t>
      </w:r>
      <w:r>
        <w:rPr>
          <w:rFonts w:ascii="Arial" w:eastAsiaTheme="minorHAnsi" w:hAnsi="Arial" w:cs="Arial"/>
          <w:sz w:val="22"/>
          <w:szCs w:val="22"/>
          <w:lang w:val="en-US"/>
        </w:rPr>
        <w:t xml:space="preserve">ilar international </w:t>
      </w:r>
      <w:r w:rsidRPr="00C04EC7">
        <w:rPr>
          <w:rFonts w:ascii="Arial" w:eastAsiaTheme="minorHAnsi" w:hAnsi="Arial" w:cs="Arial"/>
          <w:sz w:val="22"/>
          <w:szCs w:val="22"/>
          <w:lang w:val="en-US"/>
        </w:rPr>
        <w:t xml:space="preserve">organizations and associations, and they connect and coordinate </w:t>
      </w:r>
      <w:r>
        <w:rPr>
          <w:rFonts w:ascii="Arial" w:eastAsiaTheme="minorHAnsi" w:hAnsi="Arial" w:cs="Arial"/>
          <w:sz w:val="22"/>
          <w:szCs w:val="22"/>
          <w:lang w:val="en-US"/>
        </w:rPr>
        <w:t xml:space="preserve">interests with other disability </w:t>
      </w:r>
      <w:r w:rsidR="00F05059">
        <w:rPr>
          <w:rFonts w:ascii="Arial" w:eastAsiaTheme="minorHAnsi" w:hAnsi="Arial" w:cs="Arial"/>
          <w:sz w:val="22"/>
          <w:szCs w:val="22"/>
          <w:lang w:val="en-US"/>
        </w:rPr>
        <w:t>organizations.</w:t>
      </w:r>
    </w:p>
    <w:p w14:paraId="5BFFC45F" w14:textId="77777777" w:rsidR="009166B8" w:rsidRPr="00C04EC7" w:rsidRDefault="009166B8" w:rsidP="007B6077">
      <w:pPr>
        <w:jc w:val="both"/>
        <w:rPr>
          <w:rFonts w:ascii="Arial" w:hAnsi="Arial" w:cs="Arial"/>
          <w:sz w:val="22"/>
          <w:szCs w:val="22"/>
          <w:lang w:val="en-US"/>
        </w:rPr>
      </w:pPr>
    </w:p>
    <w:p w14:paraId="0CA1FDC9" w14:textId="77777777" w:rsidR="009166B8" w:rsidRPr="00C04EC7" w:rsidRDefault="009166B8" w:rsidP="007B6077">
      <w:pPr>
        <w:jc w:val="both"/>
        <w:rPr>
          <w:rFonts w:ascii="Arial" w:hAnsi="Arial" w:cs="Arial"/>
          <w:sz w:val="22"/>
          <w:szCs w:val="22"/>
          <w:lang w:val="en-US"/>
        </w:rPr>
      </w:pPr>
      <w:r w:rsidRPr="00C04EC7">
        <w:rPr>
          <w:rFonts w:ascii="Arial" w:hAnsi="Arial" w:cs="Arial"/>
          <w:sz w:val="22"/>
          <w:szCs w:val="22"/>
          <w:lang w:val="en-US"/>
        </w:rPr>
        <w:t>From the point of view of European cohesion policy (this is an area covered by the Ministry of</w:t>
      </w:r>
    </w:p>
    <w:p w14:paraId="3D91BDBE" w14:textId="77777777" w:rsidR="009166B8" w:rsidRPr="00C04EC7" w:rsidRDefault="009166B8" w:rsidP="007B6077">
      <w:pPr>
        <w:jc w:val="both"/>
        <w:rPr>
          <w:rFonts w:ascii="Arial" w:hAnsi="Arial" w:cs="Arial"/>
          <w:sz w:val="22"/>
          <w:szCs w:val="22"/>
          <w:lang w:val="en-US"/>
        </w:rPr>
      </w:pPr>
      <w:r w:rsidRPr="00C04EC7">
        <w:rPr>
          <w:rFonts w:ascii="Arial" w:hAnsi="Arial" w:cs="Arial"/>
          <w:sz w:val="22"/>
          <w:szCs w:val="22"/>
          <w:lang w:val="en-US"/>
        </w:rPr>
        <w:t>Cohesion and Regional Development), the principles of the Charter of Fundamental Rights of</w:t>
      </w:r>
    </w:p>
    <w:p w14:paraId="42FC25E9" w14:textId="5A58C18B" w:rsidR="0042797C" w:rsidRPr="00C04EC7" w:rsidRDefault="009166B8" w:rsidP="007B6077">
      <w:pPr>
        <w:jc w:val="both"/>
        <w:rPr>
          <w:rFonts w:ascii="Arial" w:hAnsi="Arial" w:cs="Arial"/>
          <w:sz w:val="22"/>
          <w:szCs w:val="22"/>
          <w:lang w:val="en-US"/>
        </w:rPr>
      </w:pPr>
      <w:r w:rsidRPr="00C04EC7">
        <w:rPr>
          <w:rFonts w:ascii="Arial" w:hAnsi="Arial" w:cs="Arial"/>
          <w:sz w:val="22"/>
          <w:szCs w:val="22"/>
          <w:lang w:val="en-US"/>
        </w:rPr>
        <w:t>the European Union (Charter) and the principles of the United Nations Convention on the Rights of Persons with Disabilities (Convention) must be considered within the framework of horizontal enabling conditions. This means that all projects must satisfy the fact that they were prepared or designed in the way that provisions of the Charter and the Convention are considered. For the implementation and monitoring of these two documents within the framework of the implementation of the European Cohesion Policy Program in the period 2021-2027 in Slovenia, the management authority accepted the Procedure for the implementation of the Charter of Fundamental Rights of the European Union and the United Nations Convention on the Rights of Persons with Disabilities in accordance with Council Decision 2010/48/ EC (</w:t>
      </w:r>
      <w:hyperlink r:id="rId6" w:history="1">
        <w:r w:rsidRPr="00C04EC7">
          <w:rPr>
            <w:rStyle w:val="Hyperlink"/>
            <w:rFonts w:ascii="Arial" w:hAnsi="Arial" w:cs="Arial"/>
            <w:sz w:val="22"/>
            <w:szCs w:val="22"/>
            <w:lang w:val="en-US"/>
          </w:rPr>
          <w:t>https://evropskasredstva.si/app/uploads/2023/05/Postopkovnik_podpisana-verzija.pdf</w:t>
        </w:r>
      </w:hyperlink>
      <w:r w:rsidRPr="00C04EC7">
        <w:rPr>
          <w:rFonts w:ascii="Arial" w:hAnsi="Arial" w:cs="Arial"/>
          <w:sz w:val="22"/>
          <w:szCs w:val="22"/>
          <w:lang w:val="en-US"/>
        </w:rPr>
        <w:t>).</w:t>
      </w:r>
    </w:p>
    <w:p w14:paraId="4AD1C552" w14:textId="1A05D59A" w:rsidR="009166B8" w:rsidRPr="009166B8" w:rsidRDefault="009166B8" w:rsidP="007B6077">
      <w:pPr>
        <w:jc w:val="both"/>
        <w:rPr>
          <w:rFonts w:ascii="Arial" w:hAnsi="Arial" w:cs="Arial"/>
          <w:sz w:val="22"/>
          <w:szCs w:val="22"/>
          <w:lang w:val="en-US"/>
        </w:rPr>
      </w:pPr>
    </w:p>
    <w:p w14:paraId="6F5C03E8" w14:textId="78E6E12F" w:rsidR="009166B8" w:rsidRPr="008B1B48" w:rsidRDefault="00343DC7" w:rsidP="007B6077">
      <w:pPr>
        <w:autoSpaceDE w:val="0"/>
        <w:autoSpaceDN w:val="0"/>
        <w:adjustRightInd w:val="0"/>
        <w:jc w:val="both"/>
        <w:rPr>
          <w:rFonts w:ascii="Arial" w:eastAsiaTheme="minorHAnsi" w:hAnsi="Arial" w:cs="Arial"/>
          <w:b/>
          <w:bCs/>
          <w:sz w:val="22"/>
          <w:szCs w:val="22"/>
          <w:lang w:val="en-US"/>
        </w:rPr>
      </w:pPr>
      <w:r w:rsidRPr="008B1B48">
        <w:rPr>
          <w:rFonts w:ascii="Arial" w:eastAsiaTheme="minorHAnsi" w:hAnsi="Arial" w:cs="Arial"/>
          <w:b/>
          <w:bCs/>
          <w:sz w:val="22"/>
          <w:szCs w:val="22"/>
          <w:lang w:val="en-US"/>
        </w:rPr>
        <w:t>2.</w:t>
      </w:r>
      <w:r w:rsidR="001F0881" w:rsidRPr="008B1B48">
        <w:rPr>
          <w:rFonts w:ascii="Arial" w:eastAsiaTheme="minorHAnsi" w:hAnsi="Arial" w:cs="Arial"/>
          <w:b/>
          <w:bCs/>
          <w:sz w:val="22"/>
          <w:szCs w:val="22"/>
          <w:lang w:val="en-US"/>
        </w:rPr>
        <w:t xml:space="preserve"> </w:t>
      </w:r>
      <w:r w:rsidR="009166B8" w:rsidRPr="008B1B48">
        <w:rPr>
          <w:rFonts w:ascii="Arial" w:eastAsiaTheme="minorHAnsi" w:hAnsi="Arial" w:cs="Arial"/>
          <w:b/>
          <w:bCs/>
          <w:sz w:val="22"/>
          <w:szCs w:val="22"/>
          <w:lang w:val="en-US"/>
        </w:rPr>
        <w:t>Please describe the participation of persons with disabilities and their representative organizations in gathering data and producing Voluntary National Reports or Voluntary Local Reviews. Please share good practices in this regard.</w:t>
      </w:r>
    </w:p>
    <w:p w14:paraId="7F660A9E" w14:textId="77777777" w:rsidR="009166B8" w:rsidRPr="008B1B48" w:rsidRDefault="009166B8" w:rsidP="007B6077">
      <w:pPr>
        <w:autoSpaceDE w:val="0"/>
        <w:autoSpaceDN w:val="0"/>
        <w:adjustRightInd w:val="0"/>
        <w:jc w:val="both"/>
        <w:rPr>
          <w:rFonts w:ascii="Arial" w:eastAsiaTheme="minorHAnsi" w:hAnsi="Arial" w:cs="Arial"/>
          <w:b/>
          <w:bCs/>
          <w:i/>
          <w:iCs/>
          <w:sz w:val="22"/>
          <w:szCs w:val="22"/>
          <w:lang w:val="en-US"/>
        </w:rPr>
      </w:pPr>
    </w:p>
    <w:p w14:paraId="2DDE8C2C" w14:textId="6F916B5A" w:rsidR="009166B8" w:rsidRPr="008B1B48" w:rsidRDefault="009166B8" w:rsidP="007B6077">
      <w:pPr>
        <w:autoSpaceDE w:val="0"/>
        <w:autoSpaceDN w:val="0"/>
        <w:adjustRightInd w:val="0"/>
        <w:jc w:val="both"/>
        <w:rPr>
          <w:rFonts w:ascii="Arial" w:eastAsiaTheme="minorHAnsi" w:hAnsi="Arial" w:cs="Arial"/>
          <w:b/>
          <w:bCs/>
          <w:iCs/>
          <w:sz w:val="22"/>
          <w:szCs w:val="22"/>
          <w:lang w:val="en-US"/>
        </w:rPr>
      </w:pPr>
      <w:r w:rsidRPr="008B1B48">
        <w:rPr>
          <w:rFonts w:ascii="Arial" w:eastAsiaTheme="minorHAnsi" w:hAnsi="Arial" w:cs="Arial"/>
          <w:b/>
          <w:bCs/>
          <w:iCs/>
          <w:sz w:val="22"/>
          <w:szCs w:val="22"/>
          <w:lang w:val="en-US"/>
        </w:rPr>
        <w:t xml:space="preserve">Representatives from the field of human rights protection and the rights of </w:t>
      </w:r>
      <w:r w:rsidR="00343DC7" w:rsidRPr="008B1B48">
        <w:rPr>
          <w:rFonts w:ascii="Arial" w:eastAsiaTheme="minorHAnsi" w:hAnsi="Arial" w:cs="Arial"/>
          <w:b/>
          <w:bCs/>
          <w:iCs/>
          <w:sz w:val="22"/>
          <w:szCs w:val="22"/>
          <w:lang w:val="en-US"/>
        </w:rPr>
        <w:t>persons with disabilities</w:t>
      </w:r>
      <w:r w:rsidRPr="008B1B48">
        <w:rPr>
          <w:rFonts w:ascii="Arial" w:eastAsiaTheme="minorHAnsi" w:hAnsi="Arial" w:cs="Arial"/>
          <w:b/>
          <w:bCs/>
          <w:iCs/>
          <w:sz w:val="22"/>
          <w:szCs w:val="22"/>
          <w:lang w:val="en-US"/>
        </w:rPr>
        <w:t xml:space="preserve"> were involved in the preparation of documents at the level of the managing authority, where relevant.</w:t>
      </w:r>
    </w:p>
    <w:p w14:paraId="3BB5D7EB" w14:textId="77777777" w:rsidR="009166B8" w:rsidRPr="008B1B48" w:rsidRDefault="009166B8" w:rsidP="007B6077">
      <w:pPr>
        <w:autoSpaceDE w:val="0"/>
        <w:autoSpaceDN w:val="0"/>
        <w:adjustRightInd w:val="0"/>
        <w:jc w:val="both"/>
        <w:rPr>
          <w:rFonts w:ascii="Arial" w:eastAsiaTheme="minorHAnsi" w:hAnsi="Arial" w:cs="Arial"/>
          <w:b/>
          <w:bCs/>
          <w:sz w:val="22"/>
          <w:szCs w:val="22"/>
          <w:lang w:val="en-US"/>
        </w:rPr>
      </w:pPr>
    </w:p>
    <w:p w14:paraId="23FC1C04" w14:textId="18C37433" w:rsidR="009166B8" w:rsidRPr="008B1B48" w:rsidRDefault="009166B8" w:rsidP="007B6077">
      <w:pPr>
        <w:autoSpaceDE w:val="0"/>
        <w:autoSpaceDN w:val="0"/>
        <w:adjustRightInd w:val="0"/>
        <w:jc w:val="both"/>
        <w:rPr>
          <w:rFonts w:ascii="Arial" w:eastAsiaTheme="minorHAnsi" w:hAnsi="Arial" w:cs="Arial"/>
          <w:b/>
          <w:bCs/>
          <w:sz w:val="22"/>
          <w:szCs w:val="22"/>
          <w:lang w:val="en-US"/>
        </w:rPr>
      </w:pPr>
      <w:r w:rsidRPr="008B1B48">
        <w:rPr>
          <w:rFonts w:ascii="Arial" w:eastAsiaTheme="minorHAnsi" w:hAnsi="Arial" w:cs="Arial"/>
          <w:b/>
          <w:bCs/>
          <w:sz w:val="22"/>
          <w:szCs w:val="22"/>
          <w:lang w:val="en-US"/>
        </w:rPr>
        <w:t>a) What steps are being taken to facilitate their participation? Are there any awareness raising campaigns implemented to inform persons with disabilities of these processes?</w:t>
      </w:r>
    </w:p>
    <w:p w14:paraId="00D0327F" w14:textId="77777777" w:rsidR="009166B8" w:rsidRPr="008B1B48" w:rsidRDefault="009166B8" w:rsidP="007B6077">
      <w:pPr>
        <w:autoSpaceDE w:val="0"/>
        <w:autoSpaceDN w:val="0"/>
        <w:adjustRightInd w:val="0"/>
        <w:rPr>
          <w:rFonts w:ascii="Arial" w:eastAsiaTheme="minorHAnsi" w:hAnsi="Arial" w:cs="Arial"/>
          <w:b/>
          <w:bCs/>
          <w:sz w:val="22"/>
          <w:szCs w:val="22"/>
          <w:lang w:val="en-US"/>
        </w:rPr>
      </w:pPr>
    </w:p>
    <w:p w14:paraId="6CE04232" w14:textId="72F7C0C1" w:rsidR="009166B8" w:rsidRPr="00343DC7" w:rsidRDefault="009166B8" w:rsidP="007B6077">
      <w:pPr>
        <w:autoSpaceDE w:val="0"/>
        <w:autoSpaceDN w:val="0"/>
        <w:adjustRightInd w:val="0"/>
        <w:jc w:val="both"/>
        <w:rPr>
          <w:rFonts w:ascii="Arial" w:eastAsiaTheme="minorHAnsi" w:hAnsi="Arial" w:cs="Arial"/>
          <w:iCs/>
          <w:sz w:val="22"/>
          <w:szCs w:val="22"/>
          <w:lang w:val="en-US"/>
        </w:rPr>
      </w:pPr>
      <w:r w:rsidRPr="00343DC7">
        <w:rPr>
          <w:rFonts w:ascii="Arial" w:eastAsiaTheme="minorHAnsi" w:hAnsi="Arial" w:cs="Arial"/>
          <w:iCs/>
          <w:sz w:val="22"/>
          <w:szCs w:val="22"/>
          <w:lang w:val="en-US"/>
        </w:rPr>
        <w:t>For representatives of intermediary bodies, the managing authority organized two trainings about compliance with the principles of the Charter and the Convention. In the trainings there were presented general requirements that must be considered, some practices that are carried out in the context of other projects were also presented. It was explained how we can achieve the requirements of the Charter and the Convention in a certain area that projects relay on. The scope of the Charter and the Convention is described and presented on the website of the managing authority. On the website there is also a complaint form if people meet up some projects that do not comply with the principles of the Charter and the Convention. The form is also available in a</w:t>
      </w:r>
      <w:r w:rsidR="00343DC7" w:rsidRPr="00343DC7">
        <w:rPr>
          <w:rFonts w:ascii="Arial" w:eastAsiaTheme="minorHAnsi" w:hAnsi="Arial" w:cs="Arial"/>
          <w:iCs/>
          <w:sz w:val="22"/>
          <w:szCs w:val="22"/>
          <w:lang w:val="en-US"/>
        </w:rPr>
        <w:t>n easy-to-read format for persons</w:t>
      </w:r>
      <w:r w:rsidRPr="00343DC7">
        <w:rPr>
          <w:rFonts w:ascii="Arial" w:eastAsiaTheme="minorHAnsi" w:hAnsi="Arial" w:cs="Arial"/>
          <w:iCs/>
          <w:sz w:val="22"/>
          <w:szCs w:val="22"/>
          <w:lang w:val="en-US"/>
        </w:rPr>
        <w:t xml:space="preserve"> with disabilities. Since the cohesion policy for the period 2021-2027</w:t>
      </w:r>
      <w:r w:rsidRPr="00343DC7">
        <w:rPr>
          <w:rFonts w:ascii="Arial" w:hAnsi="Arial" w:cs="Arial"/>
          <w:sz w:val="22"/>
          <w:szCs w:val="22"/>
          <w:lang w:val="en-US"/>
        </w:rPr>
        <w:t xml:space="preserve"> i</w:t>
      </w:r>
      <w:r w:rsidRPr="00343DC7">
        <w:rPr>
          <w:rFonts w:ascii="Arial" w:eastAsiaTheme="minorHAnsi" w:hAnsi="Arial" w:cs="Arial"/>
          <w:iCs/>
          <w:sz w:val="22"/>
          <w:szCs w:val="22"/>
          <w:lang w:val="en-US"/>
        </w:rPr>
        <w:t>s in the phase of project approvals, we cannot point out good practices</w:t>
      </w:r>
      <w:r w:rsidR="00343DC7" w:rsidRPr="00343DC7">
        <w:rPr>
          <w:rFonts w:ascii="Arial" w:eastAsiaTheme="minorHAnsi" w:hAnsi="Arial" w:cs="Arial"/>
          <w:iCs/>
          <w:sz w:val="22"/>
          <w:szCs w:val="22"/>
          <w:lang w:val="en-US"/>
        </w:rPr>
        <w:t xml:space="preserve"> </w:t>
      </w:r>
      <w:r w:rsidRPr="00343DC7">
        <w:rPr>
          <w:rFonts w:ascii="Arial" w:eastAsiaTheme="minorHAnsi" w:hAnsi="Arial" w:cs="Arial"/>
          <w:iCs/>
          <w:sz w:val="22"/>
          <w:szCs w:val="22"/>
          <w:lang w:val="en-US"/>
        </w:rPr>
        <w:t>for the time being.</w:t>
      </w:r>
    </w:p>
    <w:p w14:paraId="25AA91B8" w14:textId="1BA4FF03" w:rsidR="00343DC7" w:rsidRPr="00343DC7" w:rsidRDefault="00343DC7" w:rsidP="007B6077">
      <w:pPr>
        <w:autoSpaceDE w:val="0"/>
        <w:autoSpaceDN w:val="0"/>
        <w:adjustRightInd w:val="0"/>
        <w:jc w:val="both"/>
        <w:rPr>
          <w:rFonts w:ascii="Arial" w:eastAsiaTheme="minorHAnsi" w:hAnsi="Arial" w:cs="Arial"/>
          <w:iCs/>
          <w:sz w:val="22"/>
          <w:szCs w:val="22"/>
          <w:lang w:val="en-US"/>
        </w:rPr>
      </w:pPr>
    </w:p>
    <w:p w14:paraId="77C153B8" w14:textId="11A0A696" w:rsidR="00343DC7" w:rsidRPr="008B1B48" w:rsidRDefault="00343DC7" w:rsidP="007B6077">
      <w:pPr>
        <w:autoSpaceDE w:val="0"/>
        <w:autoSpaceDN w:val="0"/>
        <w:adjustRightInd w:val="0"/>
        <w:jc w:val="both"/>
        <w:rPr>
          <w:rFonts w:ascii="Arial" w:eastAsiaTheme="minorHAnsi" w:hAnsi="Arial" w:cs="Arial"/>
          <w:b/>
          <w:bCs/>
          <w:iCs/>
          <w:sz w:val="22"/>
          <w:szCs w:val="22"/>
          <w:lang w:val="en-US"/>
        </w:rPr>
      </w:pPr>
      <w:r w:rsidRPr="008B1B48">
        <w:rPr>
          <w:rFonts w:ascii="Arial" w:eastAsiaTheme="minorHAnsi" w:hAnsi="Arial" w:cs="Arial"/>
          <w:b/>
          <w:bCs/>
          <w:iCs/>
          <w:sz w:val="22"/>
          <w:szCs w:val="22"/>
          <w:lang w:val="en-US"/>
        </w:rPr>
        <w:t>b) Are there any platforms in place for persons with disabilities and their representative organizations to contribute to the reporting process? How are they accessible? Is there are reasonable accommodation fund in place to secure the participation of persons with disabilities?</w:t>
      </w:r>
    </w:p>
    <w:p w14:paraId="5B23863B" w14:textId="77777777" w:rsidR="00343DC7" w:rsidRPr="00343DC7" w:rsidRDefault="00343DC7" w:rsidP="007B6077">
      <w:pPr>
        <w:autoSpaceDE w:val="0"/>
        <w:autoSpaceDN w:val="0"/>
        <w:adjustRightInd w:val="0"/>
        <w:jc w:val="both"/>
        <w:rPr>
          <w:rFonts w:ascii="Arial" w:eastAsiaTheme="minorHAnsi" w:hAnsi="Arial" w:cs="Arial"/>
          <w:b/>
          <w:iCs/>
          <w:sz w:val="22"/>
          <w:szCs w:val="22"/>
          <w:lang w:val="en-US"/>
        </w:rPr>
      </w:pPr>
    </w:p>
    <w:p w14:paraId="4EB5BB18" w14:textId="77777777" w:rsidR="00343DC7" w:rsidRPr="00343DC7" w:rsidRDefault="00343DC7" w:rsidP="007B6077">
      <w:pPr>
        <w:autoSpaceDE w:val="0"/>
        <w:autoSpaceDN w:val="0"/>
        <w:adjustRightInd w:val="0"/>
        <w:jc w:val="both"/>
        <w:rPr>
          <w:rFonts w:ascii="Arial" w:eastAsiaTheme="minorHAnsi" w:hAnsi="Arial" w:cs="Arial"/>
          <w:iCs/>
          <w:sz w:val="22"/>
          <w:szCs w:val="22"/>
          <w:lang w:val="en-US"/>
        </w:rPr>
      </w:pPr>
      <w:r w:rsidRPr="00343DC7">
        <w:rPr>
          <w:rFonts w:ascii="Arial" w:eastAsiaTheme="minorHAnsi" w:hAnsi="Arial" w:cs="Arial"/>
          <w:iCs/>
          <w:sz w:val="22"/>
          <w:szCs w:val="22"/>
          <w:lang w:val="en-US"/>
        </w:rPr>
        <w:t>On the website there is a complaint form if people meet up some projects that do not comply</w:t>
      </w:r>
    </w:p>
    <w:p w14:paraId="5FAF26A2" w14:textId="74B56E05" w:rsidR="00343DC7" w:rsidRPr="00343DC7" w:rsidRDefault="00343DC7" w:rsidP="007B6077">
      <w:pPr>
        <w:autoSpaceDE w:val="0"/>
        <w:autoSpaceDN w:val="0"/>
        <w:adjustRightInd w:val="0"/>
        <w:jc w:val="both"/>
        <w:rPr>
          <w:rFonts w:ascii="Arial" w:eastAsiaTheme="minorHAnsi" w:hAnsi="Arial" w:cs="Arial"/>
          <w:iCs/>
          <w:sz w:val="22"/>
          <w:szCs w:val="22"/>
          <w:lang w:val="en-US"/>
        </w:rPr>
      </w:pPr>
      <w:r w:rsidRPr="00343DC7">
        <w:rPr>
          <w:rFonts w:ascii="Arial" w:eastAsiaTheme="minorHAnsi" w:hAnsi="Arial" w:cs="Arial"/>
          <w:iCs/>
          <w:sz w:val="22"/>
          <w:szCs w:val="22"/>
          <w:lang w:val="en-US"/>
        </w:rPr>
        <w:t>with the principles of the Charter and the Convention. The form is also available in an easy-to read format for persons with disabilities. (</w:t>
      </w:r>
      <w:hyperlink r:id="rId7" w:history="1">
        <w:r w:rsidRPr="00343DC7">
          <w:rPr>
            <w:rStyle w:val="Hyperlink"/>
            <w:rFonts w:ascii="Arial" w:eastAsiaTheme="minorHAnsi" w:hAnsi="Arial" w:cs="Arial"/>
            <w:iCs/>
            <w:sz w:val="22"/>
            <w:szCs w:val="22"/>
            <w:lang w:val="en-US"/>
          </w:rPr>
          <w:t>https://evropskasredstva.si/lahko-branje/</w:t>
        </w:r>
      </w:hyperlink>
      <w:r w:rsidRPr="00343DC7">
        <w:rPr>
          <w:rFonts w:ascii="Arial" w:eastAsiaTheme="minorHAnsi" w:hAnsi="Arial" w:cs="Arial"/>
          <w:iCs/>
          <w:sz w:val="22"/>
          <w:szCs w:val="22"/>
          <w:lang w:val="en-US"/>
        </w:rPr>
        <w:t>).</w:t>
      </w:r>
    </w:p>
    <w:p w14:paraId="41D582EC" w14:textId="77777777" w:rsidR="00343DC7" w:rsidRPr="00343DC7" w:rsidRDefault="00343DC7" w:rsidP="007B6077">
      <w:pPr>
        <w:autoSpaceDE w:val="0"/>
        <w:autoSpaceDN w:val="0"/>
        <w:adjustRightInd w:val="0"/>
        <w:jc w:val="both"/>
        <w:rPr>
          <w:rFonts w:ascii="Arial" w:eastAsiaTheme="minorHAnsi" w:hAnsi="Arial" w:cs="Arial"/>
          <w:i/>
          <w:iCs/>
          <w:sz w:val="22"/>
          <w:szCs w:val="22"/>
          <w:lang w:val="en-US"/>
        </w:rPr>
      </w:pPr>
    </w:p>
    <w:p w14:paraId="5D6A0A90" w14:textId="6F4A9ABE" w:rsidR="00343DC7" w:rsidRPr="008B1B48" w:rsidRDefault="00343DC7" w:rsidP="007B6077">
      <w:pPr>
        <w:autoSpaceDE w:val="0"/>
        <w:autoSpaceDN w:val="0"/>
        <w:adjustRightInd w:val="0"/>
        <w:jc w:val="both"/>
        <w:rPr>
          <w:rFonts w:ascii="Arial" w:eastAsiaTheme="minorHAnsi" w:hAnsi="Arial" w:cs="Arial"/>
          <w:b/>
          <w:bCs/>
          <w:iCs/>
          <w:sz w:val="22"/>
          <w:szCs w:val="22"/>
          <w:lang w:val="en-US"/>
        </w:rPr>
      </w:pPr>
      <w:r w:rsidRPr="008B1B48">
        <w:rPr>
          <w:rFonts w:ascii="Arial" w:eastAsiaTheme="minorHAnsi" w:hAnsi="Arial" w:cs="Arial"/>
          <w:b/>
          <w:bCs/>
          <w:iCs/>
          <w:sz w:val="22"/>
          <w:szCs w:val="22"/>
          <w:lang w:val="en-US"/>
        </w:rPr>
        <w:t>c) How are the views of persons with disabilities incorporated in these reports?</w:t>
      </w:r>
    </w:p>
    <w:p w14:paraId="1C1F5EA4" w14:textId="77777777" w:rsidR="00343DC7" w:rsidRPr="00343DC7" w:rsidRDefault="00343DC7" w:rsidP="007B6077">
      <w:pPr>
        <w:autoSpaceDE w:val="0"/>
        <w:autoSpaceDN w:val="0"/>
        <w:adjustRightInd w:val="0"/>
        <w:jc w:val="both"/>
        <w:rPr>
          <w:rFonts w:ascii="Arial" w:eastAsiaTheme="minorHAnsi" w:hAnsi="Arial" w:cs="Arial"/>
          <w:iCs/>
          <w:sz w:val="22"/>
          <w:szCs w:val="22"/>
          <w:lang w:val="en-US"/>
        </w:rPr>
      </w:pPr>
    </w:p>
    <w:p w14:paraId="23D7CE4A" w14:textId="07A7D2FA" w:rsidR="00343DC7" w:rsidRPr="00343DC7" w:rsidRDefault="00343DC7" w:rsidP="007B6077">
      <w:pPr>
        <w:autoSpaceDE w:val="0"/>
        <w:autoSpaceDN w:val="0"/>
        <w:adjustRightInd w:val="0"/>
        <w:jc w:val="both"/>
        <w:rPr>
          <w:rFonts w:ascii="Arial" w:eastAsiaTheme="minorHAnsi" w:hAnsi="Arial" w:cs="Arial"/>
          <w:i/>
          <w:iCs/>
          <w:sz w:val="22"/>
          <w:szCs w:val="22"/>
          <w:lang w:val="en-US"/>
        </w:rPr>
      </w:pPr>
      <w:r w:rsidRPr="00343DC7">
        <w:rPr>
          <w:rFonts w:ascii="Arial" w:eastAsiaTheme="minorHAnsi" w:hAnsi="Arial" w:cs="Arial"/>
          <w:iCs/>
          <w:sz w:val="22"/>
          <w:szCs w:val="22"/>
          <w:lang w:val="en-US"/>
        </w:rPr>
        <w:t xml:space="preserve">Since the cohesion policy for the period 2021-2027 is in the phase of project approvals, we cannot point out good practices for the time being. </w:t>
      </w:r>
      <w:proofErr w:type="gramStart"/>
      <w:r w:rsidRPr="00343DC7">
        <w:rPr>
          <w:rFonts w:ascii="Arial" w:eastAsiaTheme="minorHAnsi" w:hAnsi="Arial" w:cs="Arial"/>
          <w:iCs/>
          <w:sz w:val="22"/>
          <w:szCs w:val="22"/>
          <w:lang w:val="en-US"/>
        </w:rPr>
        <w:t>Also</w:t>
      </w:r>
      <w:proofErr w:type="gramEnd"/>
      <w:r w:rsidRPr="00343DC7">
        <w:rPr>
          <w:rFonts w:ascii="Arial" w:eastAsiaTheme="minorHAnsi" w:hAnsi="Arial" w:cs="Arial"/>
          <w:iCs/>
          <w:sz w:val="22"/>
          <w:szCs w:val="22"/>
          <w:lang w:val="en-US"/>
        </w:rPr>
        <w:t xml:space="preserve"> on the website form we have not received any complaints yet</w:t>
      </w:r>
      <w:r w:rsidRPr="00343DC7">
        <w:rPr>
          <w:rFonts w:ascii="Arial" w:eastAsiaTheme="minorHAnsi" w:hAnsi="Arial" w:cs="Arial"/>
          <w:i/>
          <w:iCs/>
          <w:sz w:val="22"/>
          <w:szCs w:val="22"/>
          <w:lang w:val="en-US"/>
        </w:rPr>
        <w:t>.</w:t>
      </w:r>
    </w:p>
    <w:p w14:paraId="4C55889A" w14:textId="0866563D" w:rsidR="00343DC7" w:rsidRPr="00343DC7" w:rsidRDefault="00343DC7" w:rsidP="007B6077">
      <w:pPr>
        <w:autoSpaceDE w:val="0"/>
        <w:autoSpaceDN w:val="0"/>
        <w:adjustRightInd w:val="0"/>
        <w:jc w:val="both"/>
        <w:rPr>
          <w:rFonts w:ascii="Arial" w:eastAsiaTheme="minorHAnsi" w:hAnsi="Arial" w:cs="Arial"/>
          <w:i/>
          <w:iCs/>
          <w:sz w:val="22"/>
          <w:szCs w:val="22"/>
          <w:lang w:val="en-US"/>
        </w:rPr>
      </w:pPr>
    </w:p>
    <w:p w14:paraId="38F48D3E" w14:textId="5BF3FEB0" w:rsidR="00343DC7" w:rsidRPr="008B1B48" w:rsidRDefault="00343DC7" w:rsidP="007B6077">
      <w:pPr>
        <w:autoSpaceDE w:val="0"/>
        <w:autoSpaceDN w:val="0"/>
        <w:adjustRightInd w:val="0"/>
        <w:jc w:val="both"/>
        <w:rPr>
          <w:rFonts w:ascii="Arial" w:eastAsiaTheme="minorHAnsi" w:hAnsi="Arial" w:cs="Arial"/>
          <w:b/>
          <w:bCs/>
          <w:iCs/>
          <w:sz w:val="22"/>
          <w:szCs w:val="22"/>
          <w:lang w:val="en-US"/>
        </w:rPr>
      </w:pPr>
      <w:r w:rsidRPr="008B1B48">
        <w:rPr>
          <w:rFonts w:ascii="Arial" w:eastAsiaTheme="minorHAnsi" w:hAnsi="Arial" w:cs="Arial"/>
          <w:b/>
          <w:bCs/>
          <w:iCs/>
          <w:sz w:val="22"/>
          <w:szCs w:val="22"/>
          <w:lang w:val="en-US"/>
        </w:rPr>
        <w:t xml:space="preserve">4) Please provide information on whether capacity-building </w:t>
      </w:r>
      <w:proofErr w:type="spellStart"/>
      <w:r w:rsidRPr="008B1B48">
        <w:rPr>
          <w:rFonts w:ascii="Arial" w:eastAsiaTheme="minorHAnsi" w:hAnsi="Arial" w:cs="Arial"/>
          <w:b/>
          <w:bCs/>
          <w:iCs/>
          <w:sz w:val="22"/>
          <w:szCs w:val="22"/>
          <w:lang w:val="en-US"/>
        </w:rPr>
        <w:t>programmes</w:t>
      </w:r>
      <w:proofErr w:type="spellEnd"/>
      <w:r w:rsidRPr="008B1B48">
        <w:rPr>
          <w:rFonts w:ascii="Arial" w:eastAsiaTheme="minorHAnsi" w:hAnsi="Arial" w:cs="Arial"/>
          <w:b/>
          <w:bCs/>
          <w:iCs/>
          <w:sz w:val="22"/>
          <w:szCs w:val="22"/>
          <w:lang w:val="en-US"/>
        </w:rPr>
        <w:t xml:space="preserve"> are in place, including specific funding, to allow persons with disabilities to meaningfully engage and participate in the process of follow-up and review of the implementation of the 2030 Agenda at the regional, national and sub-national level.</w:t>
      </w:r>
    </w:p>
    <w:p w14:paraId="6A81D42D" w14:textId="77777777" w:rsidR="00343DC7" w:rsidRPr="00343DC7" w:rsidRDefault="00343DC7" w:rsidP="007B6077">
      <w:pPr>
        <w:autoSpaceDE w:val="0"/>
        <w:autoSpaceDN w:val="0"/>
        <w:adjustRightInd w:val="0"/>
        <w:jc w:val="both"/>
        <w:rPr>
          <w:rFonts w:ascii="Arial" w:eastAsiaTheme="minorHAnsi" w:hAnsi="Arial" w:cs="Arial"/>
          <w:i/>
          <w:iCs/>
          <w:sz w:val="22"/>
          <w:szCs w:val="22"/>
          <w:lang w:val="en-US"/>
        </w:rPr>
      </w:pPr>
    </w:p>
    <w:p w14:paraId="590710EA" w14:textId="644883E1" w:rsidR="00343DC7" w:rsidRPr="00343DC7" w:rsidRDefault="00343DC7" w:rsidP="007B6077">
      <w:pPr>
        <w:autoSpaceDE w:val="0"/>
        <w:autoSpaceDN w:val="0"/>
        <w:adjustRightInd w:val="0"/>
        <w:jc w:val="both"/>
        <w:rPr>
          <w:rFonts w:ascii="Arial" w:eastAsiaTheme="minorHAnsi" w:hAnsi="Arial" w:cs="Arial"/>
          <w:iCs/>
          <w:sz w:val="22"/>
          <w:szCs w:val="22"/>
          <w:lang w:val="en-US"/>
        </w:rPr>
      </w:pPr>
      <w:r w:rsidRPr="00343DC7">
        <w:rPr>
          <w:rFonts w:ascii="Arial" w:eastAsiaTheme="minorHAnsi" w:hAnsi="Arial" w:cs="Arial"/>
          <w:iCs/>
          <w:sz w:val="22"/>
          <w:szCs w:val="22"/>
          <w:lang w:val="en-US"/>
        </w:rPr>
        <w:t>The Ministry of Cohesion and Regional Development has approved European funds for the project "All-Slo</w:t>
      </w:r>
      <w:r w:rsidR="00F05059">
        <w:rPr>
          <w:rFonts w:ascii="Arial" w:eastAsiaTheme="minorHAnsi" w:hAnsi="Arial" w:cs="Arial"/>
          <w:iCs/>
          <w:sz w:val="22"/>
          <w:szCs w:val="22"/>
          <w:lang w:val="en-US"/>
        </w:rPr>
        <w:t>venian awareness campaign on</w:t>
      </w:r>
      <w:r w:rsidRPr="00343DC7">
        <w:rPr>
          <w:rFonts w:ascii="Arial" w:eastAsiaTheme="minorHAnsi" w:hAnsi="Arial" w:cs="Arial"/>
          <w:iCs/>
          <w:sz w:val="22"/>
          <w:szCs w:val="22"/>
          <w:lang w:val="en-US"/>
        </w:rPr>
        <w:t xml:space="preserve"> social inclusion of </w:t>
      </w:r>
      <w:r w:rsidR="00F05059">
        <w:rPr>
          <w:rFonts w:ascii="Arial" w:eastAsiaTheme="minorHAnsi" w:hAnsi="Arial" w:cs="Arial"/>
          <w:iCs/>
          <w:sz w:val="22"/>
          <w:szCs w:val="22"/>
          <w:lang w:val="en-US"/>
        </w:rPr>
        <w:t>people with disabilities</w:t>
      </w:r>
      <w:r w:rsidRPr="00343DC7">
        <w:rPr>
          <w:rFonts w:ascii="Arial" w:eastAsiaTheme="minorHAnsi" w:hAnsi="Arial" w:cs="Arial"/>
          <w:iCs/>
          <w:sz w:val="22"/>
          <w:szCs w:val="22"/>
          <w:lang w:val="en-US"/>
        </w:rPr>
        <w:t xml:space="preserve">". The intermediary body in this case is the Ministry of </w:t>
      </w:r>
      <w:proofErr w:type="spellStart"/>
      <w:r w:rsidRPr="00343DC7">
        <w:rPr>
          <w:rFonts w:ascii="Arial" w:eastAsiaTheme="minorHAnsi" w:hAnsi="Arial" w:cs="Arial"/>
          <w:iCs/>
          <w:sz w:val="22"/>
          <w:szCs w:val="22"/>
          <w:lang w:val="en-US"/>
        </w:rPr>
        <w:t>Labour</w:t>
      </w:r>
      <w:proofErr w:type="spellEnd"/>
      <w:r w:rsidRPr="00343DC7">
        <w:rPr>
          <w:rFonts w:ascii="Arial" w:eastAsiaTheme="minorHAnsi" w:hAnsi="Arial" w:cs="Arial"/>
          <w:iCs/>
          <w:sz w:val="22"/>
          <w:szCs w:val="22"/>
          <w:lang w:val="en-US"/>
        </w:rPr>
        <w:t>,</w:t>
      </w:r>
      <w:r>
        <w:rPr>
          <w:rFonts w:ascii="Arial" w:eastAsiaTheme="minorHAnsi" w:hAnsi="Arial" w:cs="Arial"/>
          <w:iCs/>
          <w:sz w:val="22"/>
          <w:szCs w:val="22"/>
          <w:lang w:val="en-US"/>
        </w:rPr>
        <w:t xml:space="preserve"> Family and Social Affairs. The</w:t>
      </w:r>
      <w:r w:rsidRPr="00343DC7">
        <w:rPr>
          <w:rFonts w:ascii="Arial" w:eastAsiaTheme="minorHAnsi" w:hAnsi="Arial" w:cs="Arial"/>
          <w:iCs/>
          <w:sz w:val="22"/>
          <w:szCs w:val="22"/>
          <w:lang w:val="en-US"/>
        </w:rPr>
        <w:t xml:space="preserve"> National Council of Disability Organizations of Slovenia, together with its project partner, the Urban Institute of the Republic of Slovenia, will carry out a nationwide cam</w:t>
      </w:r>
      <w:r w:rsidR="00F05059">
        <w:rPr>
          <w:rFonts w:ascii="Arial" w:eastAsiaTheme="minorHAnsi" w:hAnsi="Arial" w:cs="Arial"/>
          <w:iCs/>
          <w:sz w:val="22"/>
          <w:szCs w:val="22"/>
          <w:lang w:val="en-US"/>
        </w:rPr>
        <w:t xml:space="preserve">paign to raise awareness of </w:t>
      </w:r>
      <w:r w:rsidRPr="00343DC7">
        <w:rPr>
          <w:rFonts w:ascii="Arial" w:eastAsiaTheme="minorHAnsi" w:hAnsi="Arial" w:cs="Arial"/>
          <w:iCs/>
          <w:sz w:val="22"/>
          <w:szCs w:val="22"/>
          <w:lang w:val="en-US"/>
        </w:rPr>
        <w:t xml:space="preserve">social inclusion of </w:t>
      </w:r>
      <w:r w:rsidR="00027248">
        <w:rPr>
          <w:rFonts w:ascii="Arial" w:eastAsiaTheme="minorHAnsi" w:hAnsi="Arial" w:cs="Arial"/>
          <w:iCs/>
          <w:sz w:val="22"/>
          <w:szCs w:val="22"/>
          <w:lang w:val="en-US"/>
        </w:rPr>
        <w:t>people</w:t>
      </w:r>
      <w:r>
        <w:rPr>
          <w:rFonts w:ascii="Arial" w:eastAsiaTheme="minorHAnsi" w:hAnsi="Arial" w:cs="Arial"/>
          <w:iCs/>
          <w:sz w:val="22"/>
          <w:szCs w:val="22"/>
          <w:lang w:val="en-US"/>
        </w:rPr>
        <w:t xml:space="preserve"> with disabilities</w:t>
      </w:r>
      <w:r w:rsidRPr="00343DC7">
        <w:rPr>
          <w:rFonts w:ascii="Arial" w:eastAsiaTheme="minorHAnsi" w:hAnsi="Arial" w:cs="Arial"/>
          <w:iCs/>
          <w:sz w:val="22"/>
          <w:szCs w:val="22"/>
          <w:lang w:val="en-US"/>
        </w:rPr>
        <w:t xml:space="preserve"> within the framework of the project. The campaign aims to increase social responsibility and the acceptance of various social groups, with an emphasis </w:t>
      </w:r>
      <w:r w:rsidR="00027248">
        <w:rPr>
          <w:rFonts w:ascii="Arial" w:eastAsiaTheme="minorHAnsi" w:hAnsi="Arial" w:cs="Arial"/>
          <w:iCs/>
          <w:sz w:val="22"/>
          <w:szCs w:val="22"/>
          <w:lang w:val="en-US"/>
        </w:rPr>
        <w:t xml:space="preserve">on </w:t>
      </w:r>
      <w:r>
        <w:rPr>
          <w:rFonts w:ascii="Arial" w:eastAsiaTheme="minorHAnsi" w:hAnsi="Arial" w:cs="Arial"/>
          <w:iCs/>
          <w:sz w:val="22"/>
          <w:szCs w:val="22"/>
          <w:lang w:val="en-US"/>
        </w:rPr>
        <w:t>pe</w:t>
      </w:r>
      <w:r w:rsidR="00F05059">
        <w:rPr>
          <w:rFonts w:ascii="Arial" w:eastAsiaTheme="minorHAnsi" w:hAnsi="Arial" w:cs="Arial"/>
          <w:iCs/>
          <w:sz w:val="22"/>
          <w:szCs w:val="22"/>
          <w:lang w:val="en-US"/>
        </w:rPr>
        <w:t>ople</w:t>
      </w:r>
      <w:r>
        <w:rPr>
          <w:rFonts w:ascii="Arial" w:eastAsiaTheme="minorHAnsi" w:hAnsi="Arial" w:cs="Arial"/>
          <w:iCs/>
          <w:sz w:val="22"/>
          <w:szCs w:val="22"/>
          <w:lang w:val="en-US"/>
        </w:rPr>
        <w:t xml:space="preserve"> with disabilities.</w:t>
      </w:r>
    </w:p>
    <w:sectPr w:rsidR="00343DC7" w:rsidRPr="00343DC7" w:rsidSect="00D3483C">
      <w:pgSz w:w="11906" w:h="16838"/>
      <w:pgMar w:top="87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epublika">
    <w:altName w:val="Calibri"/>
    <w:charset w:val="EE"/>
    <w:family w:val="auto"/>
    <w:pitch w:val="variable"/>
    <w:sig w:usb0="A00000F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548"/>
    <w:rsid w:val="00027248"/>
    <w:rsid w:val="00051A45"/>
    <w:rsid w:val="00055182"/>
    <w:rsid w:val="000F6F90"/>
    <w:rsid w:val="001B6F58"/>
    <w:rsid w:val="001F0881"/>
    <w:rsid w:val="002F7E24"/>
    <w:rsid w:val="00343DC7"/>
    <w:rsid w:val="00421E52"/>
    <w:rsid w:val="0042797C"/>
    <w:rsid w:val="004D4CF8"/>
    <w:rsid w:val="00513AFD"/>
    <w:rsid w:val="00795270"/>
    <w:rsid w:val="007B6077"/>
    <w:rsid w:val="007E61A6"/>
    <w:rsid w:val="008B1B48"/>
    <w:rsid w:val="009166B8"/>
    <w:rsid w:val="00A854C7"/>
    <w:rsid w:val="00AE22BD"/>
    <w:rsid w:val="00B75982"/>
    <w:rsid w:val="00C04EC7"/>
    <w:rsid w:val="00C20548"/>
    <w:rsid w:val="00D3483C"/>
    <w:rsid w:val="00F05059"/>
    <w:rsid w:val="00F2587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54D6"/>
  <w15:chartTrackingRefBased/>
  <w15:docId w15:val="{C256973A-3B6F-0D43-9651-FB15EBE9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54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548"/>
    <w:rPr>
      <w:sz w:val="22"/>
      <w:szCs w:val="22"/>
    </w:rPr>
  </w:style>
  <w:style w:type="table" w:styleId="TableGrid">
    <w:name w:val="Table Grid"/>
    <w:basedOn w:val="TableNormal"/>
    <w:uiPriority w:val="39"/>
    <w:rsid w:val="00C20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20548"/>
    <w:pPr>
      <w:suppressAutoHyphens/>
      <w:autoSpaceDN w:val="0"/>
      <w:textAlignment w:val="baseline"/>
    </w:pPr>
    <w:rPr>
      <w:rFonts w:ascii="Liberation Serif" w:eastAsia="NSimSun" w:hAnsi="Liberation Serif" w:cs="Mangal"/>
      <w:kern w:val="3"/>
      <w:lang w:eastAsia="zh-CN" w:bidi="hi-IN"/>
    </w:rPr>
  </w:style>
  <w:style w:type="paragraph" w:customStyle="1" w:styleId="podpisi">
    <w:name w:val="podpisi"/>
    <w:basedOn w:val="Standard"/>
    <w:rsid w:val="00C20548"/>
    <w:pPr>
      <w:tabs>
        <w:tab w:val="left" w:pos="3402"/>
      </w:tabs>
    </w:pPr>
    <w:rPr>
      <w:lang w:val="it-IT"/>
    </w:rPr>
  </w:style>
  <w:style w:type="paragraph" w:styleId="ListParagraph">
    <w:name w:val="List Paragraph"/>
    <w:basedOn w:val="Normal"/>
    <w:uiPriority w:val="34"/>
    <w:qFormat/>
    <w:rsid w:val="00A854C7"/>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A854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vropskasredstva.si/lahko-branje/" TargetMode="Externa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vropskasredstva.si/app/uploads/2023/05/Postopkovnik_podpisana-verzija.pdf"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Slovenia</Contributor>
  </documentManagement>
</p:properties>
</file>

<file path=customXml/itemProps1.xml><?xml version="1.0" encoding="utf-8"?>
<ds:datastoreItem xmlns:ds="http://schemas.openxmlformats.org/officeDocument/2006/customXml" ds:itemID="{1424BEA3-594B-499D-A0FF-0AC9B50A5587}">
  <ds:schemaRefs>
    <ds:schemaRef ds:uri="http://schemas.openxmlformats.org/officeDocument/2006/bibliography"/>
  </ds:schemaRefs>
</ds:datastoreItem>
</file>

<file path=customXml/itemProps2.xml><?xml version="1.0" encoding="utf-8"?>
<ds:datastoreItem xmlns:ds="http://schemas.openxmlformats.org/officeDocument/2006/customXml" ds:itemID="{4AC7424B-58C2-4DCA-9A46-27F7AA811D9C}"/>
</file>

<file path=customXml/itemProps3.xml><?xml version="1.0" encoding="utf-8"?>
<ds:datastoreItem xmlns:ds="http://schemas.openxmlformats.org/officeDocument/2006/customXml" ds:itemID="{9FD7F2EC-FA22-4DF1-A81D-B396DE6164F2}"/>
</file>

<file path=customXml/itemProps4.xml><?xml version="1.0" encoding="utf-8"?>
<ds:datastoreItem xmlns:ds="http://schemas.openxmlformats.org/officeDocument/2006/customXml" ds:itemID="{9E0892D9-C72B-490B-8CBF-DA2506A4991E}"/>
</file>

<file path=docProps/app.xml><?xml version="1.0" encoding="utf-8"?>
<Properties xmlns="http://schemas.openxmlformats.org/officeDocument/2006/extended-properties" xmlns:vt="http://schemas.openxmlformats.org/officeDocument/2006/docPropsVTypes">
  <Template>Normal.dotm</Template>
  <TotalTime>1</TotalTime>
  <Pages>3</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Ursa Ponikvar</dc:creator>
  <cp:keywords/>
  <dc:description/>
  <cp:lastModifiedBy>Barbora Zamrska</cp:lastModifiedBy>
  <cp:revision>2</cp:revision>
  <dcterms:created xsi:type="dcterms:W3CDTF">2024-05-29T10:16:00Z</dcterms:created>
  <dcterms:modified xsi:type="dcterms:W3CDTF">2024-05-29T10:16:00Z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