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2E1" w:rsidRPr="005541B0" w:rsidRDefault="004672E1" w:rsidP="00446538">
      <w:pPr>
        <w:ind w:firstLine="851"/>
        <w:jc w:val="both"/>
        <w:rPr>
          <w:rFonts w:ascii="Times New Roman" w:hAnsi="Times New Roman" w:cs="Times New Roman"/>
          <w:sz w:val="24"/>
          <w:szCs w:val="24"/>
          <w:lang w:val="en-GB"/>
        </w:rPr>
      </w:pPr>
      <w:r w:rsidRPr="005541B0">
        <w:rPr>
          <w:rFonts w:ascii="Times New Roman" w:hAnsi="Times New Roman" w:cs="Times New Roman"/>
          <w:sz w:val="24"/>
          <w:szCs w:val="24"/>
          <w:lang w:val="en-GB"/>
        </w:rPr>
        <w:t>ANNEX</w:t>
      </w:r>
      <w:r w:rsidR="00CA3A3B">
        <w:rPr>
          <w:rFonts w:ascii="Times New Roman" w:hAnsi="Times New Roman" w:cs="Times New Roman"/>
          <w:sz w:val="24"/>
          <w:szCs w:val="24"/>
          <w:lang w:val="en-GB"/>
        </w:rPr>
        <w:t xml:space="preserve"> I</w:t>
      </w:r>
    </w:p>
    <w:p w:rsidR="003C37EE" w:rsidRPr="005541B0" w:rsidRDefault="00212052" w:rsidP="00446538">
      <w:pPr>
        <w:ind w:firstLine="851"/>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INFORMATION FROM </w:t>
      </w:r>
      <w:r w:rsidR="004672E1" w:rsidRPr="005541B0">
        <w:rPr>
          <w:rFonts w:ascii="Times New Roman" w:hAnsi="Times New Roman" w:cs="Times New Roman"/>
          <w:sz w:val="24"/>
          <w:szCs w:val="24"/>
          <w:lang w:val="en-GB"/>
        </w:rPr>
        <w:t xml:space="preserve">THE GOVERNMENT OF BRAZIL REGARDING THE </w:t>
      </w:r>
      <w:r w:rsidR="003C37EE" w:rsidRPr="005541B0">
        <w:rPr>
          <w:rFonts w:ascii="Times New Roman" w:hAnsi="Times New Roman" w:cs="Times New Roman"/>
          <w:sz w:val="24"/>
          <w:szCs w:val="24"/>
          <w:lang w:val="en-GB"/>
        </w:rPr>
        <w:t>NOTE VERBAL OHCHR/TESRPRD/DESIB/HRESIS, DATED JULY 5th 2024.</w:t>
      </w:r>
    </w:p>
    <w:p w:rsidR="004672E1" w:rsidRPr="005541B0" w:rsidRDefault="004672E1" w:rsidP="00446538">
      <w:pPr>
        <w:ind w:firstLine="851"/>
        <w:jc w:val="both"/>
        <w:rPr>
          <w:rFonts w:ascii="Times New Roman" w:hAnsi="Times New Roman" w:cs="Times New Roman"/>
          <w:sz w:val="24"/>
          <w:szCs w:val="24"/>
          <w:lang w:val="en-GB"/>
        </w:rPr>
      </w:pPr>
    </w:p>
    <w:p w:rsidR="004672E1" w:rsidRPr="005541B0" w:rsidRDefault="004672E1" w:rsidP="00446538">
      <w:pPr>
        <w:ind w:firstLine="851"/>
        <w:jc w:val="both"/>
        <w:rPr>
          <w:rFonts w:ascii="Times New Roman" w:hAnsi="Times New Roman" w:cs="Times New Roman"/>
          <w:sz w:val="24"/>
          <w:szCs w:val="24"/>
          <w:lang w:val="en-GB"/>
        </w:rPr>
      </w:pPr>
      <w:r w:rsidRPr="005541B0">
        <w:rPr>
          <w:rFonts w:ascii="Times New Roman" w:hAnsi="Times New Roman" w:cs="Times New Roman"/>
          <w:sz w:val="24"/>
          <w:szCs w:val="24"/>
          <w:lang w:val="en-GB"/>
        </w:rPr>
        <w:t xml:space="preserve">With regard to </w:t>
      </w:r>
      <w:r w:rsidR="003C37EE" w:rsidRPr="005541B0">
        <w:rPr>
          <w:rFonts w:ascii="Times New Roman" w:hAnsi="Times New Roman" w:cs="Times New Roman"/>
          <w:sz w:val="24"/>
          <w:szCs w:val="24"/>
          <w:lang w:val="en-GB"/>
        </w:rPr>
        <w:t xml:space="preserve">document </w:t>
      </w:r>
      <w:r w:rsidR="003C37EE" w:rsidRPr="005541B0">
        <w:rPr>
          <w:rFonts w:ascii="Times New Roman" w:hAnsi="Times New Roman" w:cs="Times New Roman"/>
          <w:sz w:val="24"/>
          <w:szCs w:val="24"/>
          <w:lang w:val="en-GB"/>
        </w:rPr>
        <w:t>OHCHR/TESRPRD/DESIB/HRESIS</w:t>
      </w:r>
      <w:r w:rsidR="003C37EE" w:rsidRPr="005541B0">
        <w:rPr>
          <w:rFonts w:ascii="Times New Roman" w:hAnsi="Times New Roman" w:cs="Times New Roman"/>
          <w:sz w:val="24"/>
          <w:szCs w:val="24"/>
          <w:lang w:val="en-GB"/>
        </w:rPr>
        <w:t>, dated July 5th 2024, with request for r</w:t>
      </w:r>
      <w:r w:rsidR="00786379">
        <w:rPr>
          <w:rFonts w:ascii="Times New Roman" w:hAnsi="Times New Roman" w:cs="Times New Roman"/>
          <w:sz w:val="24"/>
          <w:szCs w:val="24"/>
          <w:lang w:val="en-GB"/>
        </w:rPr>
        <w:t>elevant information for the prepar</w:t>
      </w:r>
      <w:r w:rsidR="003C37EE" w:rsidRPr="005541B0">
        <w:rPr>
          <w:rFonts w:ascii="Times New Roman" w:hAnsi="Times New Roman" w:cs="Times New Roman"/>
          <w:sz w:val="24"/>
          <w:szCs w:val="24"/>
          <w:lang w:val="en-GB"/>
        </w:rPr>
        <w:t>ation of the study mandated by HRC Resolution 55/8</w:t>
      </w:r>
      <w:r w:rsidRPr="005541B0">
        <w:rPr>
          <w:rFonts w:ascii="Times New Roman" w:hAnsi="Times New Roman" w:cs="Times New Roman"/>
          <w:sz w:val="24"/>
          <w:szCs w:val="24"/>
          <w:lang w:val="en-GB"/>
        </w:rPr>
        <w:t xml:space="preserve">, the Brazilian Government </w:t>
      </w:r>
      <w:proofErr w:type="gramStart"/>
      <w:r w:rsidRPr="005541B0">
        <w:rPr>
          <w:rFonts w:ascii="Times New Roman" w:hAnsi="Times New Roman" w:cs="Times New Roman"/>
          <w:sz w:val="24"/>
          <w:szCs w:val="24"/>
          <w:lang w:val="en-GB"/>
        </w:rPr>
        <w:t>has</w:t>
      </w:r>
      <w:proofErr w:type="gramEnd"/>
      <w:r w:rsidRPr="005541B0">
        <w:rPr>
          <w:rFonts w:ascii="Times New Roman" w:hAnsi="Times New Roman" w:cs="Times New Roman"/>
          <w:sz w:val="24"/>
          <w:szCs w:val="24"/>
          <w:lang w:val="en-GB"/>
        </w:rPr>
        <w:t xml:space="preserve"> the honour to convey the following</w:t>
      </w:r>
      <w:r w:rsidR="005541B0" w:rsidRPr="005541B0">
        <w:rPr>
          <w:rFonts w:ascii="Times New Roman" w:hAnsi="Times New Roman" w:cs="Times New Roman"/>
          <w:sz w:val="24"/>
          <w:szCs w:val="24"/>
          <w:lang w:val="en-GB"/>
        </w:rPr>
        <w:t>:</w:t>
      </w:r>
      <w:r w:rsidRPr="005541B0">
        <w:rPr>
          <w:rFonts w:ascii="Times New Roman" w:hAnsi="Times New Roman" w:cs="Times New Roman"/>
          <w:sz w:val="24"/>
          <w:szCs w:val="24"/>
          <w:lang w:val="en-GB"/>
        </w:rPr>
        <w:t xml:space="preserve"> </w:t>
      </w:r>
      <w:bookmarkStart w:id="0" w:name="_GoBack"/>
      <w:bookmarkEnd w:id="0"/>
    </w:p>
    <w:p w:rsidR="004672E1" w:rsidRPr="005541B0" w:rsidRDefault="004672E1" w:rsidP="00446538">
      <w:pPr>
        <w:ind w:firstLine="851"/>
        <w:jc w:val="both"/>
        <w:rPr>
          <w:rFonts w:ascii="Times New Roman" w:hAnsi="Times New Roman" w:cs="Times New Roman"/>
          <w:sz w:val="24"/>
          <w:szCs w:val="24"/>
          <w:lang w:val="en-GB"/>
        </w:rPr>
      </w:pP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Governance, Access to Information and Privacy</w:t>
      </w:r>
    </w:p>
    <w:p w:rsidR="00E878E9"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 xml:space="preserve">1. How </w:t>
      </w:r>
      <w:proofErr w:type="gramStart"/>
      <w:r w:rsidRPr="005541B0">
        <w:rPr>
          <w:rFonts w:ascii="Times New Roman" w:hAnsi="Times New Roman" w:cs="Times New Roman"/>
          <w:lang w:val="en-GB"/>
        </w:rPr>
        <w:t>are digital technologies currently used</w:t>
      </w:r>
      <w:proofErr w:type="gramEnd"/>
      <w:r w:rsidRPr="005541B0">
        <w:rPr>
          <w:rFonts w:ascii="Times New Roman" w:hAnsi="Times New Roman" w:cs="Times New Roman"/>
          <w:lang w:val="en-GB"/>
        </w:rPr>
        <w:t xml:space="preserve"> in your country/region for</w:t>
      </w:r>
      <w:r w:rsidRPr="005541B0">
        <w:rPr>
          <w:rFonts w:ascii="Times New Roman" w:hAnsi="Times New Roman" w:cs="Times New Roman"/>
          <w:lang w:val="en-GB"/>
        </w:rPr>
        <w:t xml:space="preserve"> </w:t>
      </w:r>
      <w:r w:rsidRPr="005541B0">
        <w:rPr>
          <w:rFonts w:ascii="Times New Roman" w:hAnsi="Times New Roman" w:cs="Times New Roman"/>
          <w:lang w:val="en-GB"/>
        </w:rPr>
        <w:t>governance coordination, including in care and support system transformation</w:t>
      </w:r>
      <w:r w:rsidRPr="005541B0">
        <w:rPr>
          <w:rFonts w:ascii="Times New Roman" w:hAnsi="Times New Roman" w:cs="Times New Roman"/>
          <w:lang w:val="en-GB"/>
        </w:rPr>
        <w:t xml:space="preserve"> </w:t>
      </w:r>
      <w:r w:rsidRPr="005541B0">
        <w:rPr>
          <w:rFonts w:ascii="Times New Roman" w:hAnsi="Times New Roman" w:cs="Times New Roman"/>
          <w:lang w:val="en-GB"/>
        </w:rPr>
        <w:t>efforts, and people-centred social protection services for persons with</w:t>
      </w:r>
      <w:r w:rsidRPr="005541B0">
        <w:rPr>
          <w:rFonts w:ascii="Times New Roman" w:hAnsi="Times New Roman" w:cs="Times New Roman"/>
          <w:lang w:val="en-GB"/>
        </w:rPr>
        <w:t xml:space="preserve"> </w:t>
      </w:r>
      <w:r w:rsidRPr="005541B0">
        <w:rPr>
          <w:rFonts w:ascii="Times New Roman" w:hAnsi="Times New Roman" w:cs="Times New Roman"/>
          <w:lang w:val="en-GB"/>
        </w:rPr>
        <w:t>disabilities?</w:t>
      </w:r>
    </w:p>
    <w:p w:rsidR="005541B0" w:rsidRDefault="005541B0" w:rsidP="00446538">
      <w:pPr>
        <w:pStyle w:val="Ttulo1"/>
        <w:ind w:left="0" w:firstLine="851"/>
        <w:rPr>
          <w:rFonts w:ascii="Times New Roman" w:hAnsi="Times New Roman" w:cs="Times New Roman"/>
          <w:lang w:val="en-GB"/>
        </w:rPr>
      </w:pPr>
    </w:p>
    <w:p w:rsidR="003C37EE" w:rsidRPr="005541B0" w:rsidRDefault="003C37EE" w:rsidP="00446538">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The Brazilian Law for the Inclusion of Persons with Disabilities - LBI (Law No. 13,146, July 6, 2015) sets forth that digital accessibility is mandatory:</w:t>
      </w:r>
    </w:p>
    <w:p w:rsidR="003C37EE" w:rsidRPr="005541B0" w:rsidRDefault="003C37EE" w:rsidP="00446538">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Art. 63. Accessibility is mandatory on websites maintained by companies with headquarters or commercial representation in the country or by government agencies, for use by persons with disabilities, guaranteeing them access to available information, in accordance with the best practices and accessibility guidelines adopted internationally.</w:t>
      </w:r>
    </w:p>
    <w:p w:rsidR="003C37EE" w:rsidRPr="005541B0" w:rsidRDefault="003C37EE" w:rsidP="00446538">
      <w:pPr>
        <w:pStyle w:val="Ttulo1"/>
        <w:ind w:left="0" w:firstLine="851"/>
        <w:rPr>
          <w:rFonts w:ascii="Times New Roman" w:hAnsi="Times New Roman" w:cs="Times New Roman"/>
          <w:b w:val="0"/>
          <w:lang w:val="en-GB"/>
        </w:rPr>
      </w:pPr>
    </w:p>
    <w:p w:rsidR="003C37EE" w:rsidRPr="005541B0" w:rsidRDefault="003C37EE" w:rsidP="00446538">
      <w:pPr>
        <w:pStyle w:val="Ttulo1"/>
        <w:ind w:left="0" w:firstLine="851"/>
        <w:rPr>
          <w:rFonts w:ascii="Times New Roman" w:hAnsi="Times New Roman" w:cs="Times New Roman"/>
          <w:b w:val="0"/>
          <w:lang w:val="en-GB"/>
        </w:rPr>
      </w:pPr>
      <w:proofErr w:type="gramStart"/>
      <w:r w:rsidRPr="005541B0">
        <w:rPr>
          <w:rFonts w:ascii="Times New Roman" w:hAnsi="Times New Roman" w:cs="Times New Roman"/>
          <w:b w:val="0"/>
          <w:lang w:val="en-GB"/>
        </w:rPr>
        <w:t>In order to implement that legal provision, both the Digital Government Secretariat of the Ministry of Management and Innovation in Public Services - SGD/MGI - and the National Secretariat for the Rights of Persons with Disabilities (SNDPD) of this Ministry of Human Rights and Citizenship (MDHC) have been following the discussions of the group formed by the Brazilian Association of Technical Standards (ABNT) ("Accessibility for digital inclusion" - ABNT/CB-040/CE 040 000 004) with a view to developing an instrument that allows developers to follow objective parameters of digital accessibility, as well as developing a checklist, based on the international document "Web Content Accessibility Guidelines" (WCAG) and other available digital accessibility references.</w:t>
      </w:r>
      <w:proofErr w:type="gramEnd"/>
      <w:r w:rsidRPr="005541B0">
        <w:rPr>
          <w:rFonts w:ascii="Times New Roman" w:hAnsi="Times New Roman" w:cs="Times New Roman"/>
          <w:b w:val="0"/>
          <w:lang w:val="en-GB"/>
        </w:rPr>
        <w:t xml:space="preserve"> This checklist will allow control and inspection bodies to assess whether the actual level of digital accessibility of web pages and mobile phone applications is compatible with the alleged accessibility of these tools. It will also allow software and application developers to design accessible systems that comply with a comprehensive set of rules. The group led by ABNT is also reviewing the translation of the WCAG 2.2 document (the most current version) into Portuguese. Final product of the ABNT’s working group will be a technical standard. The work </w:t>
      </w:r>
      <w:proofErr w:type="gramStart"/>
      <w:r w:rsidRPr="005541B0">
        <w:rPr>
          <w:rFonts w:ascii="Times New Roman" w:hAnsi="Times New Roman" w:cs="Times New Roman"/>
          <w:b w:val="0"/>
          <w:lang w:val="en-GB"/>
        </w:rPr>
        <w:t>is scheduled to be completed</w:t>
      </w:r>
      <w:proofErr w:type="gramEnd"/>
      <w:r w:rsidRPr="005541B0">
        <w:rPr>
          <w:rFonts w:ascii="Times New Roman" w:hAnsi="Times New Roman" w:cs="Times New Roman"/>
          <w:b w:val="0"/>
          <w:lang w:val="en-GB"/>
        </w:rPr>
        <w:t xml:space="preserve"> by November 30, 2024.</w:t>
      </w:r>
    </w:p>
    <w:p w:rsidR="003C37EE" w:rsidRPr="005541B0" w:rsidRDefault="003C37EE" w:rsidP="00446538">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The Digital Government Secretariat of the Ministry of Management and Innovation in Public Services (SGD/MGI) is making available the "Guide to Good Practices for Digital Accessibility" - a result of the Brazil-United</w:t>
      </w:r>
      <w:r w:rsidR="00AB7CB4">
        <w:rPr>
          <w:rFonts w:ascii="Times New Roman" w:hAnsi="Times New Roman" w:cs="Times New Roman"/>
          <w:b w:val="0"/>
          <w:lang w:val="en-GB"/>
        </w:rPr>
        <w:t xml:space="preserve"> Kingdom </w:t>
      </w:r>
      <w:r w:rsidRPr="005541B0">
        <w:rPr>
          <w:rFonts w:ascii="Times New Roman" w:hAnsi="Times New Roman" w:cs="Times New Roman"/>
          <w:b w:val="0"/>
          <w:lang w:val="en-GB"/>
        </w:rPr>
        <w:t>Cooperation Program on Digital Access, available at &lt;https://www.gov.br/governodigital/pt-br/acessibilidade-digital/guiaboaspraaticasparaacessibilidadedigital.pdf&gt;. This document seeks references in the Web Content Accessibility Guidelines (WCAG) of the W3C (World Wide Web Consortium). The SGD also provides on its website &lt;https://www.gov.br/governodigital/pt-br/acessibilidade-digital/material-de-apoio&gt; a vast amount of support material on digital accessibility, inc</w:t>
      </w:r>
      <w:r w:rsidR="00AB7CB4">
        <w:rPr>
          <w:rFonts w:ascii="Times New Roman" w:hAnsi="Times New Roman" w:cs="Times New Roman"/>
          <w:b w:val="0"/>
          <w:lang w:val="en-GB"/>
        </w:rPr>
        <w:t>luding guides, recommendations</w:t>
      </w:r>
      <w:r w:rsidRPr="005541B0">
        <w:rPr>
          <w:rFonts w:ascii="Times New Roman" w:hAnsi="Times New Roman" w:cs="Times New Roman"/>
          <w:b w:val="0"/>
          <w:lang w:val="en-GB"/>
        </w:rPr>
        <w:t xml:space="preserve">, analyses, evaluators, tutorials and training courses for developers and content creators, among others. The page &lt;https://www.gov.br/governodigital/pt-br/acessibilidade-digital/ferramentas&gt; provides a series of tools that support accessibility, such as V-sign language - Free Software Sign Language Translator, the Electronic Government Accessibility Model - </w:t>
      </w:r>
      <w:proofErr w:type="spellStart"/>
      <w:r w:rsidRPr="005541B0">
        <w:rPr>
          <w:rFonts w:ascii="Times New Roman" w:hAnsi="Times New Roman" w:cs="Times New Roman"/>
          <w:b w:val="0"/>
          <w:lang w:val="en-GB"/>
        </w:rPr>
        <w:t>eMAG</w:t>
      </w:r>
      <w:proofErr w:type="spellEnd"/>
      <w:r w:rsidRPr="005541B0">
        <w:rPr>
          <w:rFonts w:ascii="Times New Roman" w:hAnsi="Times New Roman" w:cs="Times New Roman"/>
          <w:b w:val="0"/>
          <w:lang w:val="en-GB"/>
        </w:rPr>
        <w:t xml:space="preserve"> and ASES - Website Accessibility Evaluator. These tools assist and guide professionals in the </w:t>
      </w:r>
      <w:r w:rsidRPr="005541B0">
        <w:rPr>
          <w:rFonts w:ascii="Times New Roman" w:hAnsi="Times New Roman" w:cs="Times New Roman"/>
          <w:b w:val="0"/>
          <w:lang w:val="en-GB"/>
        </w:rPr>
        <w:lastRenderedPageBreak/>
        <w:t>construction, adaptation, evaluation and correction of pages, websites and to guarantee control of navigation and access for users, regardless of their physical-motor and perceptive, cultural and social capabilities.</w:t>
      </w:r>
    </w:p>
    <w:p w:rsidR="003C37EE" w:rsidRPr="005541B0" w:rsidRDefault="003C37EE" w:rsidP="00446538">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 xml:space="preserve">There is also a proposal to create the National Unified Disability Assessment System (SISNADEF), which is underway in Brazil and which, when </w:t>
      </w:r>
      <w:proofErr w:type="gramStart"/>
      <w:r w:rsidRPr="005541B0">
        <w:rPr>
          <w:rFonts w:ascii="Times New Roman" w:hAnsi="Times New Roman" w:cs="Times New Roman"/>
          <w:b w:val="0"/>
          <w:lang w:val="en-GB"/>
        </w:rPr>
        <w:t>implemented</w:t>
      </w:r>
      <w:proofErr w:type="gramEnd"/>
      <w:r w:rsidRPr="005541B0">
        <w:rPr>
          <w:rFonts w:ascii="Times New Roman" w:hAnsi="Times New Roman" w:cs="Times New Roman"/>
          <w:b w:val="0"/>
          <w:lang w:val="en-GB"/>
        </w:rPr>
        <w:t xml:space="preserve">, could represent a major advance in the use of digital technologies in coordinating governance and transforming support and care systems for people with disabilities. SISNADEF will implement an integrated digital platform that will facilitate the </w:t>
      </w:r>
      <w:proofErr w:type="spellStart"/>
      <w:proofErr w:type="gramStart"/>
      <w:r w:rsidRPr="005541B0">
        <w:rPr>
          <w:rFonts w:ascii="Times New Roman" w:hAnsi="Times New Roman" w:cs="Times New Roman"/>
          <w:b w:val="0"/>
          <w:lang w:val="en-GB"/>
        </w:rPr>
        <w:t>biopsychosocial</w:t>
      </w:r>
      <w:proofErr w:type="spellEnd"/>
      <w:r w:rsidRPr="005541B0">
        <w:rPr>
          <w:rFonts w:ascii="Times New Roman" w:hAnsi="Times New Roman" w:cs="Times New Roman"/>
          <w:b w:val="0"/>
          <w:lang w:val="en-GB"/>
        </w:rPr>
        <w:t xml:space="preserve"> disability assessment process</w:t>
      </w:r>
      <w:proofErr w:type="gramEnd"/>
      <w:r w:rsidRPr="005541B0">
        <w:rPr>
          <w:rFonts w:ascii="Times New Roman" w:hAnsi="Times New Roman" w:cs="Times New Roman"/>
          <w:b w:val="0"/>
          <w:lang w:val="en-GB"/>
        </w:rPr>
        <w:t>, from the application to the completion of the assessment. The main aspects of the use of digital technologies are:</w:t>
      </w:r>
    </w:p>
    <w:p w:rsidR="003C37EE" w:rsidRPr="005541B0" w:rsidRDefault="003C37EE" w:rsidP="00446538">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a) Online access and scheduling: individuals will be able to request that assessment online, providing the necessary information and scheduling appointments on convenient dates and locations, improving accessibility and reducing geographic and bureaucratic barriers;</w:t>
      </w:r>
    </w:p>
    <w:p w:rsidR="003C37EE" w:rsidRPr="005541B0" w:rsidRDefault="003C37EE" w:rsidP="00446538">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b) Standardized and integrated assessment: The system will gather data collected through the application of the Modified Brazilian Functionality Instrument (</w:t>
      </w:r>
      <w:proofErr w:type="spellStart"/>
      <w:r w:rsidRPr="005541B0">
        <w:rPr>
          <w:rFonts w:ascii="Times New Roman" w:hAnsi="Times New Roman" w:cs="Times New Roman"/>
          <w:b w:val="0"/>
          <w:lang w:val="en-GB"/>
        </w:rPr>
        <w:t>IFBrM</w:t>
      </w:r>
      <w:proofErr w:type="spellEnd"/>
      <w:r w:rsidRPr="005541B0">
        <w:rPr>
          <w:rFonts w:ascii="Times New Roman" w:hAnsi="Times New Roman" w:cs="Times New Roman"/>
          <w:b w:val="0"/>
          <w:lang w:val="en-GB"/>
        </w:rPr>
        <w:t>), which will be applied by previously trained multidisciplinary teams, ensuring the integration of data on people with disabilities in a consistent and standardized manner;</w:t>
      </w:r>
    </w:p>
    <w:p w:rsidR="003C37EE" w:rsidRPr="005541B0" w:rsidRDefault="003C37EE" w:rsidP="00446538">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c) Centralized database: The information collected will be stored in a centralized and secure database, allowing real-time monitoring, efficient data analysis and the development of more informed public policies that are targeted to the real needs of people with disabilities; and</w:t>
      </w:r>
    </w:p>
    <w:p w:rsidR="003C37EE" w:rsidRPr="005541B0" w:rsidRDefault="003C37EE" w:rsidP="00446538">
      <w:pPr>
        <w:pStyle w:val="Ttulo1"/>
        <w:ind w:left="0" w:right="0" w:firstLine="851"/>
        <w:rPr>
          <w:rFonts w:ascii="Times New Roman" w:hAnsi="Times New Roman" w:cs="Times New Roman"/>
          <w:b w:val="0"/>
          <w:lang w:val="en-GB"/>
        </w:rPr>
      </w:pPr>
      <w:proofErr w:type="gramStart"/>
      <w:r w:rsidRPr="005541B0">
        <w:rPr>
          <w:rFonts w:ascii="Times New Roman" w:hAnsi="Times New Roman" w:cs="Times New Roman"/>
          <w:b w:val="0"/>
          <w:lang w:val="en-GB"/>
        </w:rPr>
        <w:t>d)Improved</w:t>
      </w:r>
      <w:proofErr w:type="gramEnd"/>
      <w:r w:rsidRPr="005541B0">
        <w:rPr>
          <w:rFonts w:ascii="Times New Roman" w:hAnsi="Times New Roman" w:cs="Times New Roman"/>
          <w:b w:val="0"/>
          <w:lang w:val="en-GB"/>
        </w:rPr>
        <w:t xml:space="preserve"> </w:t>
      </w:r>
      <w:proofErr w:type="spellStart"/>
      <w:r w:rsidRPr="005541B0">
        <w:rPr>
          <w:rFonts w:ascii="Times New Roman" w:hAnsi="Times New Roman" w:cs="Times New Roman"/>
          <w:b w:val="0"/>
          <w:lang w:val="en-GB"/>
        </w:rPr>
        <w:t>intersectoral</w:t>
      </w:r>
      <w:proofErr w:type="spellEnd"/>
      <w:r w:rsidRPr="005541B0">
        <w:rPr>
          <w:rFonts w:ascii="Times New Roman" w:hAnsi="Times New Roman" w:cs="Times New Roman"/>
          <w:b w:val="0"/>
          <w:lang w:val="en-GB"/>
        </w:rPr>
        <w:t xml:space="preserve"> coordination: The platform will facilitate communication and collaboration between different government agencies and responsible entities, ensuring that social protection services are coordinated effectively and that resources are allocated in an optimized manner.</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2. What are the main challenges and successes in using digital technologies to</w:t>
      </w:r>
      <w:r w:rsidRPr="005541B0">
        <w:rPr>
          <w:rFonts w:ascii="Times New Roman" w:hAnsi="Times New Roman" w:cs="Times New Roman"/>
          <w:lang w:val="en-GB"/>
        </w:rPr>
        <w:t xml:space="preserve"> </w:t>
      </w:r>
      <w:r w:rsidRPr="005541B0">
        <w:rPr>
          <w:rFonts w:ascii="Times New Roman" w:hAnsi="Times New Roman" w:cs="Times New Roman"/>
          <w:lang w:val="en-GB"/>
        </w:rPr>
        <w:t>facilitate access to information, social protection, and other essential services for</w:t>
      </w:r>
      <w:r w:rsidRPr="005541B0">
        <w:rPr>
          <w:rFonts w:ascii="Times New Roman" w:hAnsi="Times New Roman" w:cs="Times New Roman"/>
          <w:lang w:val="en-GB"/>
        </w:rPr>
        <w:t xml:space="preserve"> </w:t>
      </w:r>
      <w:r w:rsidRPr="005541B0">
        <w:rPr>
          <w:rFonts w:ascii="Times New Roman" w:hAnsi="Times New Roman" w:cs="Times New Roman"/>
          <w:lang w:val="en-GB"/>
        </w:rPr>
        <w:t>persons with disabilities (e.g. human support - personal assistance, sign</w:t>
      </w:r>
      <w:r w:rsidRPr="005541B0">
        <w:rPr>
          <w:rFonts w:ascii="Times New Roman" w:hAnsi="Times New Roman" w:cs="Times New Roman"/>
          <w:lang w:val="en-GB"/>
        </w:rPr>
        <w:t xml:space="preserve"> </w:t>
      </w:r>
      <w:r w:rsidRPr="005541B0">
        <w:rPr>
          <w:rFonts w:ascii="Times New Roman" w:hAnsi="Times New Roman" w:cs="Times New Roman"/>
          <w:lang w:val="en-GB"/>
        </w:rPr>
        <w:t xml:space="preserve">interpretation -, transport, assistive technologies, </w:t>
      </w:r>
      <w:proofErr w:type="gramStart"/>
      <w:r w:rsidRPr="005541B0">
        <w:rPr>
          <w:rFonts w:ascii="Times New Roman" w:hAnsi="Times New Roman" w:cs="Times New Roman"/>
          <w:lang w:val="en-GB"/>
        </w:rPr>
        <w:t>housing</w:t>
      </w:r>
      <w:proofErr w:type="gramEnd"/>
      <w:r w:rsidRPr="005541B0">
        <w:rPr>
          <w:rFonts w:ascii="Times New Roman" w:hAnsi="Times New Roman" w:cs="Times New Roman"/>
          <w:lang w:val="en-GB"/>
        </w:rPr>
        <w:t xml:space="preserve"> and</w:t>
      </w:r>
      <w:r w:rsidRPr="005541B0">
        <w:rPr>
          <w:rFonts w:ascii="Times New Roman" w:hAnsi="Times New Roman" w:cs="Times New Roman"/>
          <w:lang w:val="en-GB"/>
        </w:rPr>
        <w:t xml:space="preserve"> </w:t>
      </w:r>
      <w:r w:rsidRPr="005541B0">
        <w:rPr>
          <w:rFonts w:ascii="Times New Roman" w:hAnsi="Times New Roman" w:cs="Times New Roman"/>
          <w:lang w:val="en-GB"/>
        </w:rPr>
        <w:t>deinstitutionalization services)?</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In Brazil, the Ministry of Human Rights and Citizenship plays an important </w:t>
      </w:r>
      <w:proofErr w:type="spellStart"/>
      <w:r w:rsidRPr="005541B0">
        <w:rPr>
          <w:rFonts w:ascii="Times New Roman" w:hAnsi="Times New Roman" w:cs="Times New Roman"/>
          <w:b w:val="0"/>
          <w:lang w:val="en-GB"/>
        </w:rPr>
        <w:t>intersectoral</w:t>
      </w:r>
      <w:proofErr w:type="spellEnd"/>
      <w:r w:rsidRPr="005541B0">
        <w:rPr>
          <w:rFonts w:ascii="Times New Roman" w:hAnsi="Times New Roman" w:cs="Times New Roman"/>
          <w:b w:val="0"/>
          <w:lang w:val="en-GB"/>
        </w:rPr>
        <w:t xml:space="preserve"> role, through its National Secretariat for the Rights of Persons with Disabilities, in establishing partnerships with several other Federal Government agencies to promote public policies on digital accessibility. Some of the initiatives include: </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w:t>
      </w:r>
      <w:proofErr w:type="spellStart"/>
      <w:r w:rsidRPr="005541B0">
        <w:rPr>
          <w:rFonts w:ascii="Times New Roman" w:hAnsi="Times New Roman" w:cs="Times New Roman"/>
          <w:b w:val="0"/>
          <w:lang w:val="en-GB"/>
        </w:rPr>
        <w:t>Conecte</w:t>
      </w:r>
      <w:proofErr w:type="spellEnd"/>
      <w:r w:rsidRPr="005541B0">
        <w:rPr>
          <w:rFonts w:ascii="Times New Roman" w:hAnsi="Times New Roman" w:cs="Times New Roman"/>
          <w:b w:val="0"/>
          <w:lang w:val="en-GB"/>
        </w:rPr>
        <w:t xml:space="preserve"> Libras </w:t>
      </w:r>
      <w:proofErr w:type="spellStart"/>
      <w:r w:rsidRPr="005541B0">
        <w:rPr>
          <w:rFonts w:ascii="Times New Roman" w:hAnsi="Times New Roman" w:cs="Times New Roman"/>
          <w:b w:val="0"/>
          <w:lang w:val="en-GB"/>
        </w:rPr>
        <w:t>Brasil</w:t>
      </w:r>
      <w:proofErr w:type="spellEnd"/>
      <w:r w:rsidRPr="005541B0">
        <w:rPr>
          <w:rFonts w:ascii="Times New Roman" w:hAnsi="Times New Roman" w:cs="Times New Roman"/>
          <w:b w:val="0"/>
          <w:lang w:val="en-GB"/>
        </w:rPr>
        <w:t xml:space="preserve"> - an action included in the National Plan for the Rights of Persons with Disabilities (“</w:t>
      </w:r>
      <w:proofErr w:type="spellStart"/>
      <w:r w:rsidRPr="005541B0">
        <w:rPr>
          <w:rFonts w:ascii="Times New Roman" w:hAnsi="Times New Roman" w:cs="Times New Roman"/>
          <w:b w:val="0"/>
          <w:lang w:val="en-GB"/>
        </w:rPr>
        <w:t>Viver</w:t>
      </w:r>
      <w:proofErr w:type="spellEnd"/>
      <w:r w:rsidRPr="005541B0">
        <w:rPr>
          <w:rFonts w:ascii="Times New Roman" w:hAnsi="Times New Roman" w:cs="Times New Roman"/>
          <w:b w:val="0"/>
          <w:lang w:val="en-GB"/>
        </w:rPr>
        <w:t xml:space="preserve"> </w:t>
      </w:r>
      <w:proofErr w:type="spellStart"/>
      <w:r w:rsidRPr="005541B0">
        <w:rPr>
          <w:rFonts w:ascii="Times New Roman" w:hAnsi="Times New Roman" w:cs="Times New Roman"/>
          <w:b w:val="0"/>
          <w:lang w:val="en-GB"/>
        </w:rPr>
        <w:t>Sem</w:t>
      </w:r>
      <w:proofErr w:type="spellEnd"/>
      <w:r w:rsidRPr="005541B0">
        <w:rPr>
          <w:rFonts w:ascii="Times New Roman" w:hAnsi="Times New Roman" w:cs="Times New Roman"/>
          <w:b w:val="0"/>
          <w:lang w:val="en-GB"/>
        </w:rPr>
        <w:t xml:space="preserve"> </w:t>
      </w:r>
      <w:proofErr w:type="spellStart"/>
      <w:r w:rsidRPr="005541B0">
        <w:rPr>
          <w:rFonts w:ascii="Times New Roman" w:hAnsi="Times New Roman" w:cs="Times New Roman"/>
          <w:b w:val="0"/>
          <w:lang w:val="en-GB"/>
        </w:rPr>
        <w:t>Limite</w:t>
      </w:r>
      <w:proofErr w:type="spellEnd"/>
      <w:r w:rsidRPr="005541B0">
        <w:rPr>
          <w:rFonts w:ascii="Times New Roman" w:hAnsi="Times New Roman" w:cs="Times New Roman"/>
          <w:b w:val="0"/>
          <w:lang w:val="en-GB"/>
        </w:rPr>
        <w:t xml:space="preserve">”), in partnership with the Ministry of Science, Technology and Innovation -, </w:t>
      </w:r>
      <w:r w:rsidR="00253323">
        <w:rPr>
          <w:rFonts w:ascii="Times New Roman" w:hAnsi="Times New Roman" w:cs="Times New Roman"/>
          <w:b w:val="0"/>
          <w:lang w:val="en-GB"/>
        </w:rPr>
        <w:t xml:space="preserve">for </w:t>
      </w:r>
      <w:r w:rsidRPr="005541B0">
        <w:rPr>
          <w:rFonts w:ascii="Times New Roman" w:hAnsi="Times New Roman" w:cs="Times New Roman"/>
          <w:b w:val="0"/>
          <w:lang w:val="en-GB"/>
        </w:rPr>
        <w:t xml:space="preserve">the installation of a national sign language interpretation </w:t>
      </w:r>
      <w:proofErr w:type="spellStart"/>
      <w:r w:rsidRPr="005541B0">
        <w:rPr>
          <w:rFonts w:ascii="Times New Roman" w:hAnsi="Times New Roman" w:cs="Times New Roman"/>
          <w:b w:val="0"/>
          <w:lang w:val="en-GB"/>
        </w:rPr>
        <w:t>center</w:t>
      </w:r>
      <w:proofErr w:type="spellEnd"/>
      <w:r w:rsidRPr="005541B0">
        <w:rPr>
          <w:rFonts w:ascii="Times New Roman" w:hAnsi="Times New Roman" w:cs="Times New Roman"/>
          <w:b w:val="0"/>
          <w:lang w:val="en-GB"/>
        </w:rPr>
        <w:t xml:space="preserve"> to remotely assist deaf people, both in accessing digital and in-person services</w:t>
      </w:r>
      <w:r w:rsidR="000124BA" w:rsidRPr="005541B0">
        <w:rPr>
          <w:rFonts w:ascii="Times New Roman" w:hAnsi="Times New Roman" w:cs="Times New Roman"/>
          <w:b w:val="0"/>
          <w:lang w:val="en-GB"/>
        </w:rPr>
        <w:t>;</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also within the scope of “</w:t>
      </w:r>
      <w:proofErr w:type="spellStart"/>
      <w:r w:rsidRPr="005541B0">
        <w:rPr>
          <w:rFonts w:ascii="Times New Roman" w:hAnsi="Times New Roman" w:cs="Times New Roman"/>
          <w:b w:val="0"/>
          <w:lang w:val="en-GB"/>
        </w:rPr>
        <w:t>Viver</w:t>
      </w:r>
      <w:proofErr w:type="spellEnd"/>
      <w:r w:rsidRPr="005541B0">
        <w:rPr>
          <w:rFonts w:ascii="Times New Roman" w:hAnsi="Times New Roman" w:cs="Times New Roman"/>
          <w:b w:val="0"/>
          <w:lang w:val="en-GB"/>
        </w:rPr>
        <w:t xml:space="preserve"> </w:t>
      </w:r>
      <w:proofErr w:type="spellStart"/>
      <w:r w:rsidRPr="005541B0">
        <w:rPr>
          <w:rFonts w:ascii="Times New Roman" w:hAnsi="Times New Roman" w:cs="Times New Roman"/>
          <w:b w:val="0"/>
          <w:lang w:val="en-GB"/>
        </w:rPr>
        <w:t>Sem</w:t>
      </w:r>
      <w:proofErr w:type="spellEnd"/>
      <w:r w:rsidRPr="005541B0">
        <w:rPr>
          <w:rFonts w:ascii="Times New Roman" w:hAnsi="Times New Roman" w:cs="Times New Roman"/>
          <w:b w:val="0"/>
          <w:lang w:val="en-GB"/>
        </w:rPr>
        <w:t xml:space="preserve"> </w:t>
      </w:r>
      <w:proofErr w:type="spellStart"/>
      <w:r w:rsidRPr="005541B0">
        <w:rPr>
          <w:rFonts w:ascii="Times New Roman" w:hAnsi="Times New Roman" w:cs="Times New Roman"/>
          <w:b w:val="0"/>
          <w:lang w:val="en-GB"/>
        </w:rPr>
        <w:t>Limite</w:t>
      </w:r>
      <w:proofErr w:type="spellEnd"/>
      <w:r w:rsidRPr="005541B0">
        <w:rPr>
          <w:rFonts w:ascii="Times New Roman" w:hAnsi="Times New Roman" w:cs="Times New Roman"/>
          <w:b w:val="0"/>
          <w:lang w:val="en-GB"/>
        </w:rPr>
        <w:t>”</w:t>
      </w:r>
      <w:r w:rsidR="00446538">
        <w:rPr>
          <w:rFonts w:ascii="Times New Roman" w:hAnsi="Times New Roman" w:cs="Times New Roman"/>
          <w:b w:val="0"/>
          <w:lang w:val="en-GB"/>
        </w:rPr>
        <w:t xml:space="preserve"> National Plan</w:t>
      </w:r>
      <w:r w:rsidRPr="005541B0">
        <w:rPr>
          <w:rFonts w:ascii="Times New Roman" w:hAnsi="Times New Roman" w:cs="Times New Roman"/>
          <w:b w:val="0"/>
          <w:lang w:val="en-GB"/>
        </w:rPr>
        <w:t xml:space="preserve">, actions in partnership with the Ministry of Education to guarantee multifunctional resource rooms and assistive technology (AT) devices and equipment for children with disabilities in schools and digital books for blind students within the national textbook program; </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partnership with the Ministry of Education and the Ministry of Culture to review Decree </w:t>
      </w:r>
      <w:r w:rsidR="00446538">
        <w:rPr>
          <w:rFonts w:ascii="Times New Roman" w:hAnsi="Times New Roman" w:cs="Times New Roman"/>
          <w:b w:val="0"/>
          <w:lang w:val="en-GB"/>
        </w:rPr>
        <w:t xml:space="preserve">n. </w:t>
      </w:r>
      <w:r w:rsidRPr="005541B0">
        <w:rPr>
          <w:rFonts w:ascii="Times New Roman" w:hAnsi="Times New Roman" w:cs="Times New Roman"/>
          <w:b w:val="0"/>
          <w:lang w:val="en-GB"/>
        </w:rPr>
        <w:t xml:space="preserve">10,882/2021, which regulates the Marrakesh Treaty, to facilitate access to published works for people who are blind, visually impaired, or have other difficulties accessing printed text; </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Accessibility Credit, in partnership with the Ministry of Finance, </w:t>
      </w:r>
      <w:proofErr w:type="spellStart"/>
      <w:r w:rsidRPr="005541B0">
        <w:rPr>
          <w:rFonts w:ascii="Times New Roman" w:hAnsi="Times New Roman" w:cs="Times New Roman"/>
          <w:b w:val="0"/>
          <w:lang w:val="en-GB"/>
        </w:rPr>
        <w:t>Caixa</w:t>
      </w:r>
      <w:proofErr w:type="spellEnd"/>
      <w:r w:rsidRPr="005541B0">
        <w:rPr>
          <w:rFonts w:ascii="Times New Roman" w:hAnsi="Times New Roman" w:cs="Times New Roman"/>
          <w:b w:val="0"/>
          <w:lang w:val="en-GB"/>
        </w:rPr>
        <w:t xml:space="preserve"> </w:t>
      </w:r>
      <w:proofErr w:type="spellStart"/>
      <w:r w:rsidRPr="005541B0">
        <w:rPr>
          <w:rFonts w:ascii="Times New Roman" w:hAnsi="Times New Roman" w:cs="Times New Roman"/>
          <w:b w:val="0"/>
          <w:lang w:val="en-GB"/>
        </w:rPr>
        <w:t>Econômica</w:t>
      </w:r>
      <w:proofErr w:type="spellEnd"/>
      <w:r w:rsidRPr="005541B0">
        <w:rPr>
          <w:rFonts w:ascii="Times New Roman" w:hAnsi="Times New Roman" w:cs="Times New Roman"/>
          <w:b w:val="0"/>
          <w:lang w:val="en-GB"/>
        </w:rPr>
        <w:t xml:space="preserve"> Federal and </w:t>
      </w:r>
      <w:proofErr w:type="spellStart"/>
      <w:r w:rsidRPr="005541B0">
        <w:rPr>
          <w:rFonts w:ascii="Times New Roman" w:hAnsi="Times New Roman" w:cs="Times New Roman"/>
          <w:b w:val="0"/>
          <w:lang w:val="en-GB"/>
        </w:rPr>
        <w:t>Banco</w:t>
      </w:r>
      <w:proofErr w:type="spellEnd"/>
      <w:r w:rsidRPr="005541B0">
        <w:rPr>
          <w:rFonts w:ascii="Times New Roman" w:hAnsi="Times New Roman" w:cs="Times New Roman"/>
          <w:b w:val="0"/>
          <w:lang w:val="en-GB"/>
        </w:rPr>
        <w:t xml:space="preserve"> do </w:t>
      </w:r>
      <w:proofErr w:type="spellStart"/>
      <w:r w:rsidRPr="005541B0">
        <w:rPr>
          <w:rFonts w:ascii="Times New Roman" w:hAnsi="Times New Roman" w:cs="Times New Roman"/>
          <w:b w:val="0"/>
          <w:lang w:val="en-GB"/>
        </w:rPr>
        <w:t>Brasil</w:t>
      </w:r>
      <w:proofErr w:type="spellEnd"/>
      <w:r w:rsidRPr="005541B0">
        <w:rPr>
          <w:rFonts w:ascii="Times New Roman" w:hAnsi="Times New Roman" w:cs="Times New Roman"/>
          <w:b w:val="0"/>
          <w:lang w:val="en-GB"/>
        </w:rPr>
        <w:t xml:space="preserve"> (two state-owned banks), a line of credit facilitated to finance the purchase of assistive technology products and services subsidized by the federal </w:t>
      </w:r>
      <w:r w:rsidRPr="005541B0">
        <w:rPr>
          <w:rFonts w:ascii="Times New Roman" w:hAnsi="Times New Roman" w:cs="Times New Roman"/>
          <w:b w:val="0"/>
          <w:lang w:val="en-GB"/>
        </w:rPr>
        <w:lastRenderedPageBreak/>
        <w:t xml:space="preserve">government and exemption from the tax on financial transactions; </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partnership with the National School of Public Administration (ENAP) on accessibility in in-person and distance learning courses and on the use of SEI (the Electronic Information System of the Federal Government) by public servants with visual impairments; </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partnership with ANAC </w:t>
      </w:r>
      <w:r w:rsidR="000124BA" w:rsidRPr="005541B0">
        <w:rPr>
          <w:rFonts w:ascii="Times New Roman" w:hAnsi="Times New Roman" w:cs="Times New Roman"/>
          <w:b w:val="0"/>
          <w:lang w:val="en-GB"/>
        </w:rPr>
        <w:t xml:space="preserve">- the National Civil Aviation Agency - </w:t>
      </w:r>
      <w:r w:rsidRPr="005541B0">
        <w:rPr>
          <w:rFonts w:ascii="Times New Roman" w:hAnsi="Times New Roman" w:cs="Times New Roman"/>
          <w:b w:val="0"/>
          <w:lang w:val="en-GB"/>
        </w:rPr>
        <w:t xml:space="preserve">to review regulations related to the accessibility of air transportation services, including covering accessibility on the websites of airline companies and access to digital services and information at </w:t>
      </w:r>
      <w:r w:rsidR="000124BA" w:rsidRPr="005541B0">
        <w:rPr>
          <w:rFonts w:ascii="Times New Roman" w:hAnsi="Times New Roman" w:cs="Times New Roman"/>
          <w:b w:val="0"/>
          <w:lang w:val="en-GB"/>
        </w:rPr>
        <w:t>airports and aircraft;</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partnership with the National Land Transportation Agency (ANTT) to review regulations related to accessibility of road transportation services, including accessibility on bus companies' websites and access to digital services and information, such as the Interstate Free Pass; among many other initiatives.</w:t>
      </w:r>
    </w:p>
    <w:p w:rsidR="003C37EE" w:rsidRPr="005541B0" w:rsidRDefault="003C37EE" w:rsidP="00446538">
      <w:pPr>
        <w:pStyle w:val="Ttulo1"/>
        <w:ind w:firstLine="851"/>
        <w:rPr>
          <w:rFonts w:ascii="Times New Roman" w:hAnsi="Times New Roman" w:cs="Times New Roman"/>
          <w:b w:val="0"/>
          <w:lang w:val="en-GB"/>
        </w:rPr>
      </w:pPr>
    </w:p>
    <w:p w:rsidR="003C37EE" w:rsidRPr="005541B0" w:rsidRDefault="003C37EE" w:rsidP="00446538">
      <w:pPr>
        <w:pStyle w:val="Ttulo1"/>
        <w:ind w:left="0" w:right="0" w:firstLine="851"/>
        <w:rPr>
          <w:rFonts w:ascii="Times New Roman" w:hAnsi="Times New Roman" w:cs="Times New Roman"/>
          <w:b w:val="0"/>
          <w:lang w:val="en-GB"/>
        </w:rPr>
      </w:pPr>
      <w:r w:rsidRPr="005541B0">
        <w:rPr>
          <w:rFonts w:ascii="Times New Roman" w:hAnsi="Times New Roman" w:cs="Times New Roman"/>
          <w:b w:val="0"/>
          <w:lang w:val="en-GB"/>
        </w:rPr>
        <w:t xml:space="preserve"> Despite these successful experiences, Brazil faces significant challenges in accessing digital technologies. The country has a large territory and a diverse population, and there are</w:t>
      </w:r>
      <w:r w:rsidR="00446538">
        <w:rPr>
          <w:rFonts w:ascii="Times New Roman" w:hAnsi="Times New Roman" w:cs="Times New Roman"/>
          <w:b w:val="0"/>
          <w:lang w:val="en-GB"/>
        </w:rPr>
        <w:t xml:space="preserve"> more </w:t>
      </w:r>
      <w:r w:rsidRPr="005541B0">
        <w:rPr>
          <w:rFonts w:ascii="Times New Roman" w:hAnsi="Times New Roman" w:cs="Times New Roman"/>
          <w:b w:val="0"/>
          <w:lang w:val="en-GB"/>
        </w:rPr>
        <w:t xml:space="preserve">challenges for people with disabilities living in rural areas, indigenous peoples, </w:t>
      </w:r>
      <w:proofErr w:type="spellStart"/>
      <w:r w:rsidRPr="005541B0">
        <w:rPr>
          <w:rFonts w:ascii="Times New Roman" w:hAnsi="Times New Roman" w:cs="Times New Roman"/>
          <w:b w:val="0"/>
          <w:lang w:val="en-GB"/>
        </w:rPr>
        <w:t>quilombolas</w:t>
      </w:r>
      <w:proofErr w:type="spellEnd"/>
      <w:r w:rsidRPr="005541B0">
        <w:rPr>
          <w:rFonts w:ascii="Times New Roman" w:hAnsi="Times New Roman" w:cs="Times New Roman"/>
          <w:b w:val="0"/>
          <w:lang w:val="en-GB"/>
        </w:rPr>
        <w:t xml:space="preserve"> and riverside communities, among others. These populations face difficulties such as lack of infrastructure, limited access to the internet and a shortage of accessible digital devices. </w:t>
      </w:r>
      <w:proofErr w:type="gramStart"/>
      <w:r w:rsidRPr="005541B0">
        <w:rPr>
          <w:rFonts w:ascii="Times New Roman" w:hAnsi="Times New Roman" w:cs="Times New Roman"/>
          <w:b w:val="0"/>
          <w:lang w:val="en-GB"/>
        </w:rPr>
        <w:t>In addition, there is a lack of digital training programs that are adapted to the reality of these populations and that can prepare these communities to use the available technologies.</w:t>
      </w:r>
      <w:proofErr w:type="gramEnd"/>
      <w:r w:rsidRPr="005541B0">
        <w:rPr>
          <w:rFonts w:ascii="Times New Roman" w:hAnsi="Times New Roman" w:cs="Times New Roman"/>
          <w:b w:val="0"/>
          <w:lang w:val="en-GB"/>
        </w:rPr>
        <w:t xml:space="preserve"> These difficulties require complementary strategies to reduce inequalities in access to technologies faced by people with disabilities, especially among those of </w:t>
      </w:r>
      <w:proofErr w:type="gramStart"/>
      <w:r w:rsidRPr="005541B0">
        <w:rPr>
          <w:rFonts w:ascii="Times New Roman" w:hAnsi="Times New Roman" w:cs="Times New Roman"/>
          <w:b w:val="0"/>
          <w:lang w:val="en-GB"/>
        </w:rPr>
        <w:t>more vulnerable groups</w:t>
      </w:r>
      <w:proofErr w:type="gramEnd"/>
      <w:r w:rsidRPr="005541B0">
        <w:rPr>
          <w:rFonts w:ascii="Times New Roman" w:hAnsi="Times New Roman" w:cs="Times New Roman"/>
          <w:b w:val="0"/>
          <w:lang w:val="en-GB"/>
        </w:rPr>
        <w:t>.</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 xml:space="preserve"> </w:t>
      </w:r>
      <w:r w:rsidRPr="005541B0">
        <w:rPr>
          <w:rFonts w:ascii="Times New Roman" w:hAnsi="Times New Roman" w:cs="Times New Roman"/>
          <w:lang w:val="en-GB"/>
        </w:rPr>
        <w:t>3. What measures are you implementing to protect the right to privacy in the use of</w:t>
      </w:r>
      <w:r w:rsidRPr="005541B0">
        <w:rPr>
          <w:rFonts w:ascii="Times New Roman" w:hAnsi="Times New Roman" w:cs="Times New Roman"/>
          <w:lang w:val="en-GB"/>
        </w:rPr>
        <w:t xml:space="preserve"> </w:t>
      </w:r>
      <w:r w:rsidRPr="005541B0">
        <w:rPr>
          <w:rFonts w:ascii="Times New Roman" w:hAnsi="Times New Roman" w:cs="Times New Roman"/>
          <w:lang w:val="en-GB"/>
        </w:rPr>
        <w:t>digital technologies?</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left="0" w:right="0" w:firstLine="851"/>
        <w:rPr>
          <w:rFonts w:ascii="Times New Roman" w:hAnsi="Times New Roman" w:cs="Times New Roman"/>
          <w:b w:val="0"/>
          <w:lang w:val="en-GB"/>
        </w:rPr>
      </w:pPr>
      <w:r w:rsidRPr="005541B0">
        <w:rPr>
          <w:rFonts w:ascii="Times New Roman" w:hAnsi="Times New Roman" w:cs="Times New Roman"/>
          <w:b w:val="0"/>
          <w:lang w:val="en-GB"/>
        </w:rPr>
        <w:t>The General Personal Data Protection Law - LGPD (Law No. 13,709, of August 14, 2018) - provides for the processing of personal data, including in digital media, by a natural or juridical person with the aim of protecting the fundamental rights of freedom and privacy of all persons.</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Digital Technologies as Assistive Technologies</w:t>
      </w: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4. How are digital technologies integrated as assistive technologies in personalized</w:t>
      </w:r>
      <w:r w:rsidRPr="005541B0">
        <w:rPr>
          <w:rFonts w:ascii="Times New Roman" w:hAnsi="Times New Roman" w:cs="Times New Roman"/>
          <w:lang w:val="en-GB"/>
        </w:rPr>
        <w:t xml:space="preserve"> </w:t>
      </w:r>
      <w:r w:rsidRPr="005541B0">
        <w:rPr>
          <w:rFonts w:ascii="Times New Roman" w:hAnsi="Times New Roman" w:cs="Times New Roman"/>
          <w:lang w:val="en-GB"/>
        </w:rPr>
        <w:t>support plans (e.g. Remote sign language interpretation, image reading apps,</w:t>
      </w:r>
      <w:r w:rsidRPr="005541B0">
        <w:rPr>
          <w:rFonts w:ascii="Times New Roman" w:hAnsi="Times New Roman" w:cs="Times New Roman"/>
          <w:lang w:val="en-GB"/>
        </w:rPr>
        <w:t xml:space="preserve"> </w:t>
      </w:r>
      <w:r w:rsidRPr="005541B0">
        <w:rPr>
          <w:rFonts w:ascii="Times New Roman" w:hAnsi="Times New Roman" w:cs="Times New Roman"/>
          <w:lang w:val="en-GB"/>
        </w:rPr>
        <w:t>voice-controlled assistants, screen readers, text-to-speech and speech-to-text</w:t>
      </w:r>
      <w:r w:rsidRPr="005541B0">
        <w:rPr>
          <w:rFonts w:ascii="Times New Roman" w:hAnsi="Times New Roman" w:cs="Times New Roman"/>
          <w:lang w:val="en-GB"/>
        </w:rPr>
        <w:t xml:space="preserve"> </w:t>
      </w:r>
      <w:r w:rsidRPr="005541B0">
        <w:rPr>
          <w:rFonts w:ascii="Times New Roman" w:hAnsi="Times New Roman" w:cs="Times New Roman"/>
          <w:lang w:val="en-GB"/>
        </w:rPr>
        <w:t>applications, eye-tracking technology, adaptive keyboards and mice, AAC</w:t>
      </w:r>
      <w:r w:rsidRPr="005541B0">
        <w:rPr>
          <w:rFonts w:ascii="Times New Roman" w:hAnsi="Times New Roman" w:cs="Times New Roman"/>
          <w:lang w:val="en-GB"/>
        </w:rPr>
        <w:t xml:space="preserve"> </w:t>
      </w:r>
      <w:r w:rsidRPr="005541B0">
        <w:rPr>
          <w:rFonts w:ascii="Times New Roman" w:hAnsi="Times New Roman" w:cs="Times New Roman"/>
          <w:lang w:val="en-GB"/>
        </w:rPr>
        <w:t>devices, navigation aids, wearable technology)?</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left="0" w:right="0" w:firstLine="851"/>
        <w:rPr>
          <w:rFonts w:ascii="Times New Roman" w:hAnsi="Times New Roman" w:cs="Times New Roman"/>
          <w:b w:val="0"/>
          <w:lang w:val="en-GB"/>
        </w:rPr>
      </w:pPr>
      <w:r w:rsidRPr="005541B0">
        <w:rPr>
          <w:rFonts w:ascii="Times New Roman" w:hAnsi="Times New Roman" w:cs="Times New Roman"/>
          <w:b w:val="0"/>
          <w:lang w:val="en-GB"/>
        </w:rPr>
        <w:t>The present conditions and challenges on the integration of digital and assistive technologies for personalized support in Brazil are as follows:</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a) Remote sign language interpretation: in Brazil, remote sign language interpretation is still in the development and implementation phase; initiatives such as the Public Services Accessibility Program attempt to integrate this technology to improve access </w:t>
      </w:r>
      <w:proofErr w:type="gramStart"/>
      <w:r w:rsidRPr="005541B0">
        <w:rPr>
          <w:rFonts w:ascii="Times New Roman" w:hAnsi="Times New Roman" w:cs="Times New Roman"/>
          <w:b w:val="0"/>
          <w:lang w:val="en-GB"/>
        </w:rPr>
        <w:t>for</w:t>
      </w:r>
      <w:proofErr w:type="gramEnd"/>
      <w:r w:rsidRPr="005541B0">
        <w:rPr>
          <w:rFonts w:ascii="Times New Roman" w:hAnsi="Times New Roman" w:cs="Times New Roman"/>
          <w:b w:val="0"/>
          <w:lang w:val="en-GB"/>
        </w:rPr>
        <w:t xml:space="preserve"> deaf people to public services.</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b) Image reading applications: applications such as Seeing AI and Be My Eyes have gained popularity in Brazil and help people with visual impairments to identify objects and read texts; however, the availability and adaptation of these applications to the Portuguese language and the Brazilian context are ongoing challenges.</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c) Voice-controlled assistants: virtual assistants, such as Google Assistant and </w:t>
      </w:r>
      <w:proofErr w:type="spellStart"/>
      <w:r w:rsidRPr="005541B0">
        <w:rPr>
          <w:rFonts w:ascii="Times New Roman" w:hAnsi="Times New Roman" w:cs="Times New Roman"/>
          <w:b w:val="0"/>
          <w:lang w:val="en-GB"/>
        </w:rPr>
        <w:t>Siri</w:t>
      </w:r>
      <w:proofErr w:type="spellEnd"/>
      <w:r w:rsidRPr="005541B0">
        <w:rPr>
          <w:rFonts w:ascii="Times New Roman" w:hAnsi="Times New Roman" w:cs="Times New Roman"/>
          <w:b w:val="0"/>
          <w:lang w:val="en-GB"/>
        </w:rPr>
        <w:t xml:space="preserve">, </w:t>
      </w:r>
      <w:r w:rsidRPr="005541B0">
        <w:rPr>
          <w:rFonts w:ascii="Times New Roman" w:hAnsi="Times New Roman" w:cs="Times New Roman"/>
          <w:b w:val="0"/>
          <w:lang w:val="en-GB"/>
        </w:rPr>
        <w:lastRenderedPageBreak/>
        <w:t>are widely used to assist people with motor and visual impairments; the inclusion of Portuguese-language accessibility features and support is a positive step, but there is still a need for greater customization to meet the specific demands of Brazilian users.</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d) Screen readers and text-to-speech and speech-to-text applications: </w:t>
      </w:r>
      <w:proofErr w:type="gramStart"/>
      <w:r w:rsidRPr="005541B0">
        <w:rPr>
          <w:rFonts w:ascii="Times New Roman" w:hAnsi="Times New Roman" w:cs="Times New Roman"/>
          <w:b w:val="0"/>
          <w:lang w:val="en-GB"/>
        </w:rPr>
        <w:t>tools such as NVDA and JAWS are used by people with visual impairments</w:t>
      </w:r>
      <w:proofErr w:type="gramEnd"/>
      <w:r w:rsidRPr="005541B0">
        <w:rPr>
          <w:rFonts w:ascii="Times New Roman" w:hAnsi="Times New Roman" w:cs="Times New Roman"/>
          <w:b w:val="0"/>
          <w:lang w:val="en-GB"/>
        </w:rPr>
        <w:t>; in Brazil, the Universal Health System (SUS) provides some of these software, but there is a constant need for updating and training on these resources.</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e) Eye-tracking technology: eye-tracking technology is the beginning stages of use in Brazil, mainly in research </w:t>
      </w:r>
      <w:proofErr w:type="spellStart"/>
      <w:r w:rsidRPr="005541B0">
        <w:rPr>
          <w:rFonts w:ascii="Times New Roman" w:hAnsi="Times New Roman" w:cs="Times New Roman"/>
          <w:b w:val="0"/>
          <w:lang w:val="en-GB"/>
        </w:rPr>
        <w:t>centers</w:t>
      </w:r>
      <w:proofErr w:type="spellEnd"/>
      <w:r w:rsidRPr="005541B0">
        <w:rPr>
          <w:rFonts w:ascii="Times New Roman" w:hAnsi="Times New Roman" w:cs="Times New Roman"/>
          <w:b w:val="0"/>
          <w:lang w:val="en-GB"/>
        </w:rPr>
        <w:t xml:space="preserve"> and some educational institutions; however, the high cost and absence of widespread use are still significant barriers.</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f) Adaptive keyboards: these devices </w:t>
      </w:r>
      <w:proofErr w:type="gramStart"/>
      <w:r w:rsidRPr="005541B0">
        <w:rPr>
          <w:rFonts w:ascii="Times New Roman" w:hAnsi="Times New Roman" w:cs="Times New Roman"/>
          <w:b w:val="0"/>
          <w:lang w:val="en-GB"/>
        </w:rPr>
        <w:t>are offered</w:t>
      </w:r>
      <w:proofErr w:type="gramEnd"/>
      <w:r w:rsidRPr="005541B0">
        <w:rPr>
          <w:rFonts w:ascii="Times New Roman" w:hAnsi="Times New Roman" w:cs="Times New Roman"/>
          <w:b w:val="0"/>
          <w:lang w:val="en-GB"/>
        </w:rPr>
        <w:t xml:space="preserve"> by some public and private initiatives, but availability and customization for individual needs can vary greatly, especially outside large urban </w:t>
      </w:r>
      <w:proofErr w:type="spellStart"/>
      <w:r w:rsidRPr="005541B0">
        <w:rPr>
          <w:rFonts w:ascii="Times New Roman" w:hAnsi="Times New Roman" w:cs="Times New Roman"/>
          <w:b w:val="0"/>
          <w:lang w:val="en-GB"/>
        </w:rPr>
        <w:t>centers</w:t>
      </w:r>
      <w:proofErr w:type="spellEnd"/>
      <w:r w:rsidRPr="005541B0">
        <w:rPr>
          <w:rFonts w:ascii="Times New Roman" w:hAnsi="Times New Roman" w:cs="Times New Roman"/>
          <w:b w:val="0"/>
          <w:lang w:val="en-GB"/>
        </w:rPr>
        <w:t>.</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g) Alternative and Augmentative Communication (AAC) devices: devices such a</w:t>
      </w:r>
      <w:r w:rsidR="00446538">
        <w:rPr>
          <w:rFonts w:ascii="Times New Roman" w:hAnsi="Times New Roman" w:cs="Times New Roman"/>
          <w:b w:val="0"/>
          <w:lang w:val="en-GB"/>
        </w:rPr>
        <w:t xml:space="preserve">s tablets with AAC software </w:t>
      </w:r>
      <w:proofErr w:type="gramStart"/>
      <w:r w:rsidR="00446538">
        <w:rPr>
          <w:rFonts w:ascii="Times New Roman" w:hAnsi="Times New Roman" w:cs="Times New Roman"/>
          <w:b w:val="0"/>
          <w:lang w:val="en-GB"/>
        </w:rPr>
        <w:t xml:space="preserve">are </w:t>
      </w:r>
      <w:r w:rsidRPr="005541B0">
        <w:rPr>
          <w:rFonts w:ascii="Times New Roman" w:hAnsi="Times New Roman" w:cs="Times New Roman"/>
          <w:b w:val="0"/>
          <w:lang w:val="en-GB"/>
        </w:rPr>
        <w:t>used</w:t>
      </w:r>
      <w:proofErr w:type="gramEnd"/>
      <w:r w:rsidRPr="005541B0">
        <w:rPr>
          <w:rFonts w:ascii="Times New Roman" w:hAnsi="Times New Roman" w:cs="Times New Roman"/>
          <w:b w:val="0"/>
          <w:lang w:val="en-GB"/>
        </w:rPr>
        <w:t xml:space="preserve"> to support communication for people with severe speech difficulties; the SUS and some NGOs offer support, but there is a continuous need for expansion and best practices for customization and training.</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h) Navigation aids and wearable technology: Technologies such as adaptive GPS and wearable devices for health monitoring are promising areas, but they are still under </w:t>
      </w:r>
      <w:proofErr w:type="gramStart"/>
      <w:r w:rsidRPr="005541B0">
        <w:rPr>
          <w:rFonts w:ascii="Times New Roman" w:hAnsi="Times New Roman" w:cs="Times New Roman"/>
          <w:b w:val="0"/>
          <w:lang w:val="en-GB"/>
        </w:rPr>
        <w:t>development</w:t>
      </w:r>
      <w:proofErr w:type="gramEnd"/>
      <w:r w:rsidRPr="005541B0">
        <w:rPr>
          <w:rFonts w:ascii="Times New Roman" w:hAnsi="Times New Roman" w:cs="Times New Roman"/>
          <w:b w:val="0"/>
          <w:lang w:val="en-GB"/>
        </w:rPr>
        <w:t xml:space="preserve"> and face challenges related to cost and accessibility.</w:t>
      </w:r>
    </w:p>
    <w:p w:rsidR="003C37EE" w:rsidRPr="005541B0" w:rsidRDefault="003C37EE" w:rsidP="00446538">
      <w:pPr>
        <w:pStyle w:val="Ttulo1"/>
        <w:ind w:firstLine="851"/>
        <w:rPr>
          <w:rFonts w:ascii="Times New Roman" w:hAnsi="Times New Roman" w:cs="Times New Roman"/>
          <w:b w:val="0"/>
          <w:lang w:val="en-GB"/>
        </w:rPr>
      </w:pP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Some of the challenges faced by Brazil are:</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a) Public policies and access: Brazil has a robust legal framework, such as the Brazilian Inclusion Law and Decree </w:t>
      </w:r>
      <w:r w:rsidR="00446538">
        <w:rPr>
          <w:rFonts w:ascii="Times New Roman" w:hAnsi="Times New Roman" w:cs="Times New Roman"/>
          <w:b w:val="0"/>
          <w:lang w:val="en-GB"/>
        </w:rPr>
        <w:t>n</w:t>
      </w:r>
      <w:r w:rsidRPr="005541B0">
        <w:rPr>
          <w:rFonts w:ascii="Times New Roman" w:hAnsi="Times New Roman" w:cs="Times New Roman"/>
          <w:b w:val="0"/>
          <w:lang w:val="en-GB"/>
        </w:rPr>
        <w:t>. 10.645/2021, which establishes guidelines for assistive technology; however, the implementation of these policies faces challenges due to regional inequalities and budgetary constraints.</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b) Cost and availability: the high costs of products and dependence on imports increase the price of assistive resources in Brazil, which affects accessibility for many users; </w:t>
      </w:r>
      <w:proofErr w:type="gramStart"/>
      <w:r w:rsidRPr="005541B0">
        <w:rPr>
          <w:rFonts w:ascii="Times New Roman" w:hAnsi="Times New Roman" w:cs="Times New Roman"/>
          <w:b w:val="0"/>
          <w:lang w:val="en-GB"/>
        </w:rPr>
        <w:t>there</w:t>
      </w:r>
      <w:proofErr w:type="gramEnd"/>
      <w:r w:rsidRPr="005541B0">
        <w:rPr>
          <w:rFonts w:ascii="Times New Roman" w:hAnsi="Times New Roman" w:cs="Times New Roman"/>
          <w:b w:val="0"/>
          <w:lang w:val="en-GB"/>
        </w:rPr>
        <w:t xml:space="preserve"> is a need for programs that subsidize the cost and incentives for local production of assistive technologies.</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c) Education and training: the lack of adequate training for professionals and users on the use of these technologies is a challenge; training and support programs are essential to ensure that resources </w:t>
      </w:r>
      <w:proofErr w:type="gramStart"/>
      <w:r w:rsidRPr="005541B0">
        <w:rPr>
          <w:rFonts w:ascii="Times New Roman" w:hAnsi="Times New Roman" w:cs="Times New Roman"/>
          <w:b w:val="0"/>
          <w:lang w:val="en-GB"/>
        </w:rPr>
        <w:t>are used</w:t>
      </w:r>
      <w:proofErr w:type="gramEnd"/>
      <w:r w:rsidRPr="005541B0">
        <w:rPr>
          <w:rFonts w:ascii="Times New Roman" w:hAnsi="Times New Roman" w:cs="Times New Roman"/>
          <w:b w:val="0"/>
          <w:lang w:val="en-GB"/>
        </w:rPr>
        <w:t xml:space="preserve"> effectively.</w:t>
      </w:r>
    </w:p>
    <w:p w:rsidR="003C37EE" w:rsidRPr="005541B0" w:rsidRDefault="003C37EE" w:rsidP="00446538">
      <w:pPr>
        <w:pStyle w:val="Ttulo1"/>
        <w:ind w:firstLine="851"/>
        <w:rPr>
          <w:rFonts w:ascii="Times New Roman" w:hAnsi="Times New Roman" w:cs="Times New Roman"/>
          <w:b w:val="0"/>
          <w:lang w:val="en-GB"/>
        </w:rPr>
      </w:pPr>
      <w:proofErr w:type="gramStart"/>
      <w:r w:rsidRPr="005541B0">
        <w:rPr>
          <w:rFonts w:ascii="Times New Roman" w:hAnsi="Times New Roman" w:cs="Times New Roman"/>
          <w:b w:val="0"/>
          <w:lang w:val="en-GB"/>
        </w:rPr>
        <w:t xml:space="preserve">d) Regionalization and inequality: disparities in the distribution of resources and the lack of infrastructure in rural and less developed areas limit access to assistive technology; therefore, initiatives such as the National Plan for Technological Assistance and the creation of the National Reference </w:t>
      </w:r>
      <w:proofErr w:type="spellStart"/>
      <w:r w:rsidRPr="005541B0">
        <w:rPr>
          <w:rFonts w:ascii="Times New Roman" w:hAnsi="Times New Roman" w:cs="Times New Roman"/>
          <w:b w:val="0"/>
          <w:lang w:val="en-GB"/>
        </w:rPr>
        <w:t>Center</w:t>
      </w:r>
      <w:proofErr w:type="spellEnd"/>
      <w:r w:rsidRPr="005541B0">
        <w:rPr>
          <w:rFonts w:ascii="Times New Roman" w:hAnsi="Times New Roman" w:cs="Times New Roman"/>
          <w:b w:val="0"/>
          <w:lang w:val="en-GB"/>
        </w:rPr>
        <w:t xml:space="preserve"> for Assistive Technology (CNRTA) aim to mitigate these inequalities, but there is still much to be done.</w:t>
      </w:r>
      <w:proofErr w:type="gramEnd"/>
    </w:p>
    <w:p w:rsidR="003C37EE" w:rsidRPr="005541B0" w:rsidRDefault="000124BA" w:rsidP="00446538">
      <w:pPr>
        <w:pStyle w:val="Ttulo1"/>
        <w:ind w:left="0" w:right="0"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3C37EE" w:rsidRPr="005541B0">
        <w:rPr>
          <w:rFonts w:ascii="Times New Roman" w:hAnsi="Times New Roman" w:cs="Times New Roman"/>
          <w:b w:val="0"/>
          <w:lang w:val="en-GB"/>
        </w:rPr>
        <w:t>e) Innovation and research: despite initiatives to foster innovation, funding for research and development in assistive technology has been insufficient, especially with recent cuts in the science and technology budget.</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5. What barriers exist in accessing these digital assistive technologies and how can</w:t>
      </w:r>
      <w:r w:rsidRPr="005541B0">
        <w:rPr>
          <w:rFonts w:ascii="Times New Roman" w:hAnsi="Times New Roman" w:cs="Times New Roman"/>
          <w:lang w:val="en-GB"/>
        </w:rPr>
        <w:t xml:space="preserve"> </w:t>
      </w:r>
      <w:r w:rsidRPr="005541B0">
        <w:rPr>
          <w:rFonts w:ascii="Times New Roman" w:hAnsi="Times New Roman" w:cs="Times New Roman"/>
          <w:lang w:val="en-GB"/>
        </w:rPr>
        <w:t xml:space="preserve">they </w:t>
      </w:r>
      <w:proofErr w:type="gramStart"/>
      <w:r w:rsidRPr="005541B0">
        <w:rPr>
          <w:rFonts w:ascii="Times New Roman" w:hAnsi="Times New Roman" w:cs="Times New Roman"/>
          <w:lang w:val="en-GB"/>
        </w:rPr>
        <w:t>be addressed</w:t>
      </w:r>
      <w:proofErr w:type="gramEnd"/>
      <w:r w:rsidRPr="005541B0">
        <w:rPr>
          <w:rFonts w:ascii="Times New Roman" w:hAnsi="Times New Roman" w:cs="Times New Roman"/>
          <w:lang w:val="en-GB"/>
        </w:rPr>
        <w:t>?</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A recent study conducted by the Brazilian Institute of Geography and Statistics (IBGE) under the National Household Sample Survey (PNAD </w:t>
      </w:r>
      <w:proofErr w:type="spellStart"/>
      <w:r w:rsidRPr="005541B0">
        <w:rPr>
          <w:rFonts w:ascii="Times New Roman" w:hAnsi="Times New Roman" w:cs="Times New Roman"/>
          <w:b w:val="0"/>
          <w:lang w:val="en-GB"/>
        </w:rPr>
        <w:t>Contínua</w:t>
      </w:r>
      <w:proofErr w:type="spellEnd"/>
      <w:r w:rsidRPr="005541B0">
        <w:rPr>
          <w:rFonts w:ascii="Times New Roman" w:hAnsi="Times New Roman" w:cs="Times New Roman"/>
          <w:b w:val="0"/>
          <w:lang w:val="en-GB"/>
        </w:rPr>
        <w:t xml:space="preserve">), with the purpose of showing the </w:t>
      </w:r>
      <w:proofErr w:type="spellStart"/>
      <w:r w:rsidRPr="005541B0">
        <w:rPr>
          <w:rFonts w:ascii="Times New Roman" w:hAnsi="Times New Roman" w:cs="Times New Roman"/>
          <w:b w:val="0"/>
          <w:lang w:val="en-GB"/>
        </w:rPr>
        <w:t>sociodemographic</w:t>
      </w:r>
      <w:proofErr w:type="spellEnd"/>
      <w:r w:rsidRPr="005541B0">
        <w:rPr>
          <w:rFonts w:ascii="Times New Roman" w:hAnsi="Times New Roman" w:cs="Times New Roman"/>
          <w:b w:val="0"/>
          <w:lang w:val="en-GB"/>
        </w:rPr>
        <w:t xml:space="preserve"> and economic characteristics of people with disabilities in Brazil, estimated the number of people with disabilities in Brazil at 18.6 million people. </w:t>
      </w:r>
      <w:proofErr w:type="gramStart"/>
      <w:r w:rsidRPr="005541B0">
        <w:rPr>
          <w:rFonts w:ascii="Times New Roman" w:hAnsi="Times New Roman" w:cs="Times New Roman"/>
          <w:b w:val="0"/>
          <w:lang w:val="en-GB"/>
        </w:rPr>
        <w:t xml:space="preserve">According to the study, people with disabilities are in a condition of structural and systematic </w:t>
      </w:r>
      <w:r w:rsidRPr="005541B0">
        <w:rPr>
          <w:rFonts w:ascii="Times New Roman" w:hAnsi="Times New Roman" w:cs="Times New Roman"/>
          <w:b w:val="0"/>
          <w:lang w:val="en-GB"/>
        </w:rPr>
        <w:lastRenderedPageBreak/>
        <w:t xml:space="preserve">vulnerability: for example, the study showed that, when compared to the population without disabilities, they have a lower level of employment; when they are employed, the </w:t>
      </w:r>
      <w:proofErr w:type="spellStart"/>
      <w:r w:rsidRPr="005541B0">
        <w:rPr>
          <w:rFonts w:ascii="Times New Roman" w:hAnsi="Times New Roman" w:cs="Times New Roman"/>
          <w:b w:val="0"/>
          <w:lang w:val="en-GB"/>
        </w:rPr>
        <w:t>labor</w:t>
      </w:r>
      <w:proofErr w:type="spellEnd"/>
      <w:r w:rsidRPr="005541B0">
        <w:rPr>
          <w:rFonts w:ascii="Times New Roman" w:hAnsi="Times New Roman" w:cs="Times New Roman"/>
          <w:b w:val="0"/>
          <w:lang w:val="en-GB"/>
        </w:rPr>
        <w:t xml:space="preserve"> market pays them lower wages; they are also in a more precarious situation due to greater informality in employment; with regard to formal education, they also have a lower level of education.</w:t>
      </w:r>
      <w:proofErr w:type="gramEnd"/>
      <w:r w:rsidRPr="005541B0">
        <w:rPr>
          <w:rFonts w:ascii="Times New Roman" w:hAnsi="Times New Roman" w:cs="Times New Roman"/>
          <w:b w:val="0"/>
          <w:lang w:val="en-GB"/>
        </w:rPr>
        <w:t xml:space="preserve"> People with disabilities receive less than 70% of the income of people without disabilities. In general, they are in a worse situation, according to the </w:t>
      </w:r>
      <w:r w:rsidR="00446538">
        <w:rPr>
          <w:rFonts w:ascii="Times New Roman" w:hAnsi="Times New Roman" w:cs="Times New Roman"/>
          <w:b w:val="0"/>
          <w:lang w:val="en-GB"/>
        </w:rPr>
        <w:t>survey.</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Therefore, cost is the main barrier to </w:t>
      </w:r>
      <w:proofErr w:type="gramStart"/>
      <w:r w:rsidRPr="005541B0">
        <w:rPr>
          <w:rFonts w:ascii="Times New Roman" w:hAnsi="Times New Roman" w:cs="Times New Roman"/>
          <w:b w:val="0"/>
          <w:lang w:val="en-GB"/>
        </w:rPr>
        <w:t>be overcome</w:t>
      </w:r>
      <w:proofErr w:type="gramEnd"/>
      <w:r w:rsidRPr="005541B0">
        <w:rPr>
          <w:rFonts w:ascii="Times New Roman" w:hAnsi="Times New Roman" w:cs="Times New Roman"/>
          <w:b w:val="0"/>
          <w:lang w:val="en-GB"/>
        </w:rPr>
        <w:t xml:space="preserve">. The amount spent by the SUS on </w:t>
      </w:r>
      <w:proofErr w:type="spellStart"/>
      <w:r w:rsidRPr="005541B0">
        <w:rPr>
          <w:rFonts w:ascii="Times New Roman" w:hAnsi="Times New Roman" w:cs="Times New Roman"/>
          <w:b w:val="0"/>
          <w:lang w:val="en-GB"/>
        </w:rPr>
        <w:t>Orthoses</w:t>
      </w:r>
      <w:proofErr w:type="spellEnd"/>
      <w:r w:rsidRPr="005541B0">
        <w:rPr>
          <w:rFonts w:ascii="Times New Roman" w:hAnsi="Times New Roman" w:cs="Times New Roman"/>
          <w:b w:val="0"/>
          <w:lang w:val="en-GB"/>
        </w:rPr>
        <w:t xml:space="preserve">, Prostheses and Non-Surgical Materials (OPMs) has not </w:t>
      </w:r>
      <w:r w:rsidR="00446538">
        <w:rPr>
          <w:rFonts w:ascii="Times New Roman" w:hAnsi="Times New Roman" w:cs="Times New Roman"/>
          <w:b w:val="0"/>
          <w:lang w:val="en-GB"/>
        </w:rPr>
        <w:t>kept</w:t>
      </w:r>
      <w:r w:rsidRPr="005541B0">
        <w:rPr>
          <w:rFonts w:ascii="Times New Roman" w:hAnsi="Times New Roman" w:cs="Times New Roman"/>
          <w:b w:val="0"/>
          <w:lang w:val="en-GB"/>
        </w:rPr>
        <w:t xml:space="preserve"> up with inflation, so that today, in real terms, less </w:t>
      </w:r>
      <w:proofErr w:type="gramStart"/>
      <w:r w:rsidRPr="005541B0">
        <w:rPr>
          <w:rFonts w:ascii="Times New Roman" w:hAnsi="Times New Roman" w:cs="Times New Roman"/>
          <w:b w:val="0"/>
          <w:lang w:val="en-GB"/>
        </w:rPr>
        <w:t>is spent</w:t>
      </w:r>
      <w:proofErr w:type="gramEnd"/>
      <w:r w:rsidRPr="005541B0">
        <w:rPr>
          <w:rFonts w:ascii="Times New Roman" w:hAnsi="Times New Roman" w:cs="Times New Roman"/>
          <w:b w:val="0"/>
          <w:lang w:val="en-GB"/>
        </w:rPr>
        <w:t xml:space="preserve"> on non-surgical OPMs than was spent in 2014. On the other hand, if the Brazilian health industrial complex were stimulated, it could not only meet part of the domestic demand but also export, possibly becoming a competitor in international markets. In addition, the amount spent on AT by the SUS suggest that the System has been acquiring AT of decreasing quality, since its resources allocated to non-surgical OPMs </w:t>
      </w:r>
      <w:r w:rsidR="00446538">
        <w:rPr>
          <w:rFonts w:ascii="Times New Roman" w:hAnsi="Times New Roman" w:cs="Times New Roman"/>
          <w:b w:val="0"/>
          <w:lang w:val="en-GB"/>
        </w:rPr>
        <w:t xml:space="preserve">haven't kept </w:t>
      </w:r>
      <w:r w:rsidRPr="005541B0">
        <w:rPr>
          <w:rFonts w:ascii="Times New Roman" w:hAnsi="Times New Roman" w:cs="Times New Roman"/>
          <w:b w:val="0"/>
          <w:lang w:val="en-GB"/>
        </w:rPr>
        <w:t>up with the main national inflation index (IPCA).</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In the case of digital assistive technologies, there is a growing perception that smartphones, tablets and other similar devices or the use the internet for </w:t>
      </w:r>
      <w:proofErr w:type="spellStart"/>
      <w:r w:rsidRPr="005541B0">
        <w:rPr>
          <w:rFonts w:ascii="Times New Roman" w:hAnsi="Times New Roman" w:cs="Times New Roman"/>
          <w:b w:val="0"/>
          <w:lang w:val="en-GB"/>
        </w:rPr>
        <w:t>georeferencing</w:t>
      </w:r>
      <w:proofErr w:type="spellEnd"/>
      <w:r w:rsidRPr="005541B0">
        <w:rPr>
          <w:rFonts w:ascii="Times New Roman" w:hAnsi="Times New Roman" w:cs="Times New Roman"/>
          <w:b w:val="0"/>
          <w:lang w:val="en-GB"/>
        </w:rPr>
        <w:t xml:space="preserve"> end up playing the role of assistive technology by expanding individual functionality and autonomy and helping to overcome various barriers. </w:t>
      </w:r>
    </w:p>
    <w:p w:rsidR="003C37EE" w:rsidRPr="005541B0" w:rsidRDefault="00446538" w:rsidP="00446538">
      <w:pPr>
        <w:pStyle w:val="Ttulo1"/>
        <w:ind w:left="0" w:right="0" w:firstLine="851"/>
        <w:rPr>
          <w:rFonts w:ascii="Times New Roman" w:hAnsi="Times New Roman" w:cs="Times New Roman"/>
          <w:b w:val="0"/>
          <w:lang w:val="en-GB"/>
        </w:rPr>
      </w:pPr>
      <w:r>
        <w:rPr>
          <w:rFonts w:ascii="Times New Roman" w:hAnsi="Times New Roman" w:cs="Times New Roman"/>
          <w:b w:val="0"/>
          <w:lang w:val="en-GB"/>
        </w:rPr>
        <w:t xml:space="preserve">The costs </w:t>
      </w:r>
      <w:r w:rsidR="003C37EE" w:rsidRPr="005541B0">
        <w:rPr>
          <w:rFonts w:ascii="Times New Roman" w:hAnsi="Times New Roman" w:cs="Times New Roman"/>
          <w:b w:val="0"/>
          <w:lang w:val="en-GB"/>
        </w:rPr>
        <w:t>to acquire assistive technology is a challenge faced by people with disabilities who, according to the IBGE PNAD, have already a lower percentage of employment, a lower percentage of formal employment contracts and, on average, lower remuneration when compared to other citizens.</w:t>
      </w:r>
    </w:p>
    <w:p w:rsidR="003C37EE" w:rsidRPr="005541B0" w:rsidRDefault="003C37EE" w:rsidP="00446538">
      <w:pPr>
        <w:pStyle w:val="Ttulo1"/>
        <w:ind w:left="0" w:right="0" w:firstLine="851"/>
        <w:rPr>
          <w:rFonts w:ascii="Times New Roman" w:hAnsi="Times New Roman" w:cs="Times New Roman"/>
          <w:b w:val="0"/>
          <w:lang w:val="en-GB"/>
        </w:rPr>
      </w:pP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 xml:space="preserve"> </w:t>
      </w:r>
      <w:r w:rsidRPr="005541B0">
        <w:rPr>
          <w:rFonts w:ascii="Times New Roman" w:hAnsi="Times New Roman" w:cs="Times New Roman"/>
          <w:lang w:val="en-GB"/>
        </w:rPr>
        <w:t>Access and Affordability of Assistive Technologies</w:t>
      </w: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6. What is the current state of access to assistive technologies in your</w:t>
      </w:r>
      <w:r w:rsidRPr="005541B0">
        <w:rPr>
          <w:rFonts w:ascii="Times New Roman" w:hAnsi="Times New Roman" w:cs="Times New Roman"/>
          <w:lang w:val="en-GB"/>
        </w:rPr>
        <w:t xml:space="preserve"> </w:t>
      </w:r>
      <w:r w:rsidRPr="005541B0">
        <w:rPr>
          <w:rFonts w:ascii="Times New Roman" w:hAnsi="Times New Roman" w:cs="Times New Roman"/>
          <w:lang w:val="en-GB"/>
        </w:rPr>
        <w:t>country/region, particularly in rural areas and among marginalized groups?</w:t>
      </w:r>
    </w:p>
    <w:p w:rsidR="00CA3A3B" w:rsidRDefault="00CA3A3B" w:rsidP="00446538">
      <w:pPr>
        <w:pStyle w:val="Ttulo1"/>
        <w:ind w:firstLine="851"/>
        <w:rPr>
          <w:rFonts w:ascii="Times New Roman" w:hAnsi="Times New Roman" w:cs="Times New Roman"/>
          <w:lang w:val="en-GB"/>
        </w:rPr>
      </w:pP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Unfortunately, access to assistive technology </w:t>
      </w:r>
      <w:proofErr w:type="gramStart"/>
      <w:r w:rsidRPr="005541B0">
        <w:rPr>
          <w:rFonts w:ascii="Times New Roman" w:hAnsi="Times New Roman" w:cs="Times New Roman"/>
          <w:b w:val="0"/>
          <w:lang w:val="en-GB"/>
        </w:rPr>
        <w:t>is still correlated</w:t>
      </w:r>
      <w:proofErr w:type="gramEnd"/>
      <w:r w:rsidRPr="005541B0">
        <w:rPr>
          <w:rFonts w:ascii="Times New Roman" w:hAnsi="Times New Roman" w:cs="Times New Roman"/>
          <w:b w:val="0"/>
          <w:lang w:val="en-GB"/>
        </w:rPr>
        <w:t xml:space="preserve"> with family income. In vulnerable groups, there is a very high dependence on the Universal Health System (SUS). According to monitoring carried out by the National Secretariat for the Rights of Persons with Disabilities, based on SUS expenditures and the Annual Budget Bill (PLOA), SUS budget expenditures on "</w:t>
      </w:r>
      <w:proofErr w:type="spellStart"/>
      <w:r w:rsidRPr="005541B0">
        <w:rPr>
          <w:rFonts w:ascii="Times New Roman" w:hAnsi="Times New Roman" w:cs="Times New Roman"/>
          <w:b w:val="0"/>
          <w:lang w:val="en-GB"/>
        </w:rPr>
        <w:t>Orthoses</w:t>
      </w:r>
      <w:proofErr w:type="spellEnd"/>
      <w:r w:rsidRPr="005541B0">
        <w:rPr>
          <w:rFonts w:ascii="Times New Roman" w:hAnsi="Times New Roman" w:cs="Times New Roman"/>
          <w:b w:val="0"/>
          <w:lang w:val="en-GB"/>
        </w:rPr>
        <w:t xml:space="preserve">, Prostheses and Non-Surgical Special Materials" (OPMs) have shown modest nominal growth over the last few years. Tax expenditures related to exemptions on Assistive Technology and exemptions on automobiles for persons with disabilities have shown quite significant growth. In 2016, SUS expenditures on OPMs represented 88% of the sum of exemptions; in </w:t>
      </w:r>
      <w:proofErr w:type="gramStart"/>
      <w:r w:rsidRPr="005541B0">
        <w:rPr>
          <w:rFonts w:ascii="Times New Roman" w:hAnsi="Times New Roman" w:cs="Times New Roman"/>
          <w:b w:val="0"/>
          <w:lang w:val="en-GB"/>
        </w:rPr>
        <w:t>2023</w:t>
      </w:r>
      <w:proofErr w:type="gramEnd"/>
      <w:r w:rsidRPr="005541B0">
        <w:rPr>
          <w:rFonts w:ascii="Times New Roman" w:hAnsi="Times New Roman" w:cs="Times New Roman"/>
          <w:b w:val="0"/>
          <w:lang w:val="en-GB"/>
        </w:rPr>
        <w:t xml:space="preserve"> it would amount to 37%.</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Pr="005541B0">
        <w:rPr>
          <w:rFonts w:ascii="Times New Roman" w:hAnsi="Times New Roman" w:cs="Times New Roman"/>
          <w:b w:val="0"/>
          <w:lang w:val="en-GB"/>
        </w:rPr>
        <w:tab/>
        <w:t>In recent years, there has been a great effort to grant tax exemptions to purchases of assistive technology products. This type of exemption constitutes a "tax expense" (or "tax expenditure"), and initial estimates indicate that since 2016, tax expenditures on AT have been in the order of R$10 billion (US$ 2 billion), while budgetary expenditures have not reached R$7 billion (US$ 1</w:t>
      </w:r>
      <w:proofErr w:type="gramStart"/>
      <w:r w:rsidRPr="005541B0">
        <w:rPr>
          <w:rFonts w:ascii="Times New Roman" w:hAnsi="Times New Roman" w:cs="Times New Roman"/>
          <w:b w:val="0"/>
          <w:lang w:val="en-GB"/>
        </w:rPr>
        <w:t>,4</w:t>
      </w:r>
      <w:proofErr w:type="gramEnd"/>
      <w:r w:rsidRPr="005541B0">
        <w:rPr>
          <w:rFonts w:ascii="Times New Roman" w:hAnsi="Times New Roman" w:cs="Times New Roman"/>
          <w:b w:val="0"/>
          <w:lang w:val="en-GB"/>
        </w:rPr>
        <w:t xml:space="preserve"> billion). This approach </w:t>
      </w:r>
      <w:proofErr w:type="gramStart"/>
      <w:r w:rsidRPr="005541B0">
        <w:rPr>
          <w:rFonts w:ascii="Times New Roman" w:hAnsi="Times New Roman" w:cs="Times New Roman"/>
          <w:b w:val="0"/>
          <w:lang w:val="en-GB"/>
        </w:rPr>
        <w:t>could be understood</w:t>
      </w:r>
      <w:proofErr w:type="gramEnd"/>
      <w:r w:rsidRPr="005541B0">
        <w:rPr>
          <w:rFonts w:ascii="Times New Roman" w:hAnsi="Times New Roman" w:cs="Times New Roman"/>
          <w:b w:val="0"/>
          <w:lang w:val="en-GB"/>
        </w:rPr>
        <w:t xml:space="preserve"> as part of a more immediate effort to allow access to these goods to be available to those who can pay for them.</w:t>
      </w:r>
    </w:p>
    <w:p w:rsidR="003C37EE" w:rsidRPr="005541B0" w:rsidRDefault="003C37EE" w:rsidP="00446538">
      <w:pPr>
        <w:pStyle w:val="Ttulo1"/>
        <w:ind w:left="0" w:right="0" w:firstLine="851"/>
        <w:rPr>
          <w:rFonts w:ascii="Times New Roman" w:hAnsi="Times New Roman" w:cs="Times New Roman"/>
          <w:b w:val="0"/>
          <w:lang w:val="en-GB"/>
        </w:rPr>
      </w:pPr>
      <w:r w:rsidRPr="005541B0">
        <w:rPr>
          <w:rFonts w:ascii="Times New Roman" w:hAnsi="Times New Roman" w:cs="Times New Roman"/>
          <w:b w:val="0"/>
          <w:lang w:val="en-GB"/>
        </w:rPr>
        <w:t xml:space="preserve">For Brazil, </w:t>
      </w:r>
      <w:proofErr w:type="gramStart"/>
      <w:r w:rsidRPr="005541B0">
        <w:rPr>
          <w:rFonts w:ascii="Times New Roman" w:hAnsi="Times New Roman" w:cs="Times New Roman"/>
          <w:b w:val="0"/>
          <w:lang w:val="en-GB"/>
        </w:rPr>
        <w:t>it’s</w:t>
      </w:r>
      <w:proofErr w:type="gramEnd"/>
      <w:r w:rsidRPr="005541B0">
        <w:rPr>
          <w:rFonts w:ascii="Times New Roman" w:hAnsi="Times New Roman" w:cs="Times New Roman"/>
          <w:b w:val="0"/>
          <w:lang w:val="en-GB"/>
        </w:rPr>
        <w:t xml:space="preserve"> important that the Universal Health System brings assistive technology products to all who can’t afford them, given that tax exemption is not enough for the larger part of the group of persons with disabilities in the country.</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7. What measures are being taken to improve the affordability and availability of</w:t>
      </w:r>
      <w:r w:rsidRPr="005541B0">
        <w:rPr>
          <w:rFonts w:ascii="Times New Roman" w:hAnsi="Times New Roman" w:cs="Times New Roman"/>
          <w:lang w:val="en-GB"/>
        </w:rPr>
        <w:t xml:space="preserve"> </w:t>
      </w:r>
      <w:r w:rsidRPr="005541B0">
        <w:rPr>
          <w:rFonts w:ascii="Times New Roman" w:hAnsi="Times New Roman" w:cs="Times New Roman"/>
          <w:lang w:val="en-GB"/>
        </w:rPr>
        <w:t xml:space="preserve">these assistive technologies (e.g. cash transfers, market shaping to reduce </w:t>
      </w:r>
      <w:proofErr w:type="gramStart"/>
      <w:r w:rsidRPr="005541B0">
        <w:rPr>
          <w:rFonts w:ascii="Times New Roman" w:hAnsi="Times New Roman" w:cs="Times New Roman"/>
          <w:lang w:val="en-GB"/>
        </w:rPr>
        <w:t>added</w:t>
      </w:r>
      <w:r w:rsidRPr="005541B0">
        <w:rPr>
          <w:rFonts w:ascii="Times New Roman" w:hAnsi="Times New Roman" w:cs="Times New Roman"/>
          <w:lang w:val="en-GB"/>
        </w:rPr>
        <w:t xml:space="preserve"> </w:t>
      </w:r>
      <w:r w:rsidRPr="005541B0">
        <w:rPr>
          <w:rFonts w:ascii="Times New Roman" w:hAnsi="Times New Roman" w:cs="Times New Roman"/>
          <w:lang w:val="en-GB"/>
        </w:rPr>
        <w:t>value</w:t>
      </w:r>
      <w:proofErr w:type="gramEnd"/>
      <w:r w:rsidRPr="005541B0">
        <w:rPr>
          <w:rFonts w:ascii="Times New Roman" w:hAnsi="Times New Roman" w:cs="Times New Roman"/>
          <w:lang w:val="en-GB"/>
        </w:rPr>
        <w:t xml:space="preserve"> chain costs, logistics, </w:t>
      </w:r>
      <w:proofErr w:type="spellStart"/>
      <w:r w:rsidRPr="005541B0">
        <w:rPr>
          <w:rFonts w:ascii="Times New Roman" w:hAnsi="Times New Roman" w:cs="Times New Roman"/>
          <w:lang w:val="en-GB"/>
        </w:rPr>
        <w:t>etc</w:t>
      </w:r>
      <w:proofErr w:type="spellEnd"/>
      <w:r w:rsidRPr="005541B0">
        <w:rPr>
          <w:rFonts w:ascii="Times New Roman" w:hAnsi="Times New Roman" w:cs="Times New Roman"/>
          <w:lang w:val="en-GB"/>
        </w:rPr>
        <w:t>)?</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As explained, in addition to the SUS an</w:t>
      </w:r>
      <w:r w:rsidR="000124BA" w:rsidRPr="005541B0">
        <w:rPr>
          <w:rFonts w:ascii="Times New Roman" w:hAnsi="Times New Roman" w:cs="Times New Roman"/>
          <w:b w:val="0"/>
          <w:lang w:val="en-GB"/>
        </w:rPr>
        <w:t>d tax exemptions, there is the accessibility c</w:t>
      </w:r>
      <w:r w:rsidRPr="005541B0">
        <w:rPr>
          <w:rFonts w:ascii="Times New Roman" w:hAnsi="Times New Roman" w:cs="Times New Roman"/>
          <w:b w:val="0"/>
          <w:lang w:val="en-GB"/>
        </w:rPr>
        <w:t xml:space="preserve">redit, exclusively intended for financing assistive technology goods and services included in the attached list of </w:t>
      </w:r>
      <w:proofErr w:type="spellStart"/>
      <w:r w:rsidRPr="005541B0">
        <w:rPr>
          <w:rFonts w:ascii="Times New Roman" w:hAnsi="Times New Roman" w:cs="Times New Roman"/>
          <w:b w:val="0"/>
          <w:lang w:val="en-GB"/>
        </w:rPr>
        <w:t>Interministerial</w:t>
      </w:r>
      <w:proofErr w:type="spellEnd"/>
      <w:r w:rsidRPr="005541B0">
        <w:rPr>
          <w:rFonts w:ascii="Times New Roman" w:hAnsi="Times New Roman" w:cs="Times New Roman"/>
          <w:b w:val="0"/>
          <w:lang w:val="en-GB"/>
        </w:rPr>
        <w:t xml:space="preserve"> Ordinance ME/MCTI/MMFDH </w:t>
      </w:r>
      <w:r w:rsidR="000124BA" w:rsidRPr="005541B0">
        <w:rPr>
          <w:rFonts w:ascii="Times New Roman" w:hAnsi="Times New Roman" w:cs="Times New Roman"/>
          <w:b w:val="0"/>
          <w:lang w:val="en-GB"/>
        </w:rPr>
        <w:t>n</w:t>
      </w:r>
      <w:r w:rsidRPr="005541B0">
        <w:rPr>
          <w:rFonts w:ascii="Times New Roman" w:hAnsi="Times New Roman" w:cs="Times New Roman"/>
          <w:b w:val="0"/>
          <w:lang w:val="en-GB"/>
        </w:rPr>
        <w:t xml:space="preserve">. 10,321, of December 6, 2022. Among the items are aids for expanding hearing ability, wheelchairs, hospital beds, </w:t>
      </w:r>
      <w:proofErr w:type="spellStart"/>
      <w:r w:rsidRPr="005541B0">
        <w:rPr>
          <w:rFonts w:ascii="Times New Roman" w:hAnsi="Times New Roman" w:cs="Times New Roman"/>
          <w:b w:val="0"/>
          <w:lang w:val="en-GB"/>
        </w:rPr>
        <w:t>orthoses</w:t>
      </w:r>
      <w:proofErr w:type="spellEnd"/>
      <w:r w:rsidRPr="005541B0">
        <w:rPr>
          <w:rFonts w:ascii="Times New Roman" w:hAnsi="Times New Roman" w:cs="Times New Roman"/>
          <w:b w:val="0"/>
          <w:lang w:val="en-GB"/>
        </w:rPr>
        <w:t xml:space="preserve"> and prostheses, and aids for improving visual ability. Only </w:t>
      </w:r>
      <w:proofErr w:type="spellStart"/>
      <w:r w:rsidRPr="005541B0">
        <w:rPr>
          <w:rFonts w:ascii="Times New Roman" w:hAnsi="Times New Roman" w:cs="Times New Roman"/>
          <w:b w:val="0"/>
          <w:lang w:val="en-GB"/>
        </w:rPr>
        <w:t>Banco</w:t>
      </w:r>
      <w:proofErr w:type="spellEnd"/>
      <w:r w:rsidRPr="005541B0">
        <w:rPr>
          <w:rFonts w:ascii="Times New Roman" w:hAnsi="Times New Roman" w:cs="Times New Roman"/>
          <w:b w:val="0"/>
          <w:lang w:val="en-GB"/>
        </w:rPr>
        <w:t xml:space="preserve"> do </w:t>
      </w:r>
      <w:proofErr w:type="spellStart"/>
      <w:r w:rsidRPr="005541B0">
        <w:rPr>
          <w:rFonts w:ascii="Times New Roman" w:hAnsi="Times New Roman" w:cs="Times New Roman"/>
          <w:b w:val="0"/>
          <w:lang w:val="en-GB"/>
        </w:rPr>
        <w:t>Brasil</w:t>
      </w:r>
      <w:proofErr w:type="spellEnd"/>
      <w:r w:rsidRPr="005541B0">
        <w:rPr>
          <w:rFonts w:ascii="Times New Roman" w:hAnsi="Times New Roman" w:cs="Times New Roman"/>
          <w:b w:val="0"/>
          <w:lang w:val="en-GB"/>
        </w:rPr>
        <w:t xml:space="preserve"> and </w:t>
      </w:r>
      <w:proofErr w:type="spellStart"/>
      <w:r w:rsidRPr="005541B0">
        <w:rPr>
          <w:rFonts w:ascii="Times New Roman" w:hAnsi="Times New Roman" w:cs="Times New Roman"/>
          <w:b w:val="0"/>
          <w:lang w:val="en-GB"/>
        </w:rPr>
        <w:t>Caixa</w:t>
      </w:r>
      <w:proofErr w:type="spellEnd"/>
      <w:r w:rsidRPr="005541B0">
        <w:rPr>
          <w:rFonts w:ascii="Times New Roman" w:hAnsi="Times New Roman" w:cs="Times New Roman"/>
          <w:b w:val="0"/>
          <w:lang w:val="en-GB"/>
        </w:rPr>
        <w:t xml:space="preserve"> </w:t>
      </w:r>
      <w:proofErr w:type="spellStart"/>
      <w:r w:rsidRPr="005541B0">
        <w:rPr>
          <w:rFonts w:ascii="Times New Roman" w:hAnsi="Times New Roman" w:cs="Times New Roman"/>
          <w:b w:val="0"/>
          <w:lang w:val="en-GB"/>
        </w:rPr>
        <w:t>Econômica</w:t>
      </w:r>
      <w:proofErr w:type="spellEnd"/>
      <w:r w:rsidRPr="005541B0">
        <w:rPr>
          <w:rFonts w:ascii="Times New Roman" w:hAnsi="Times New Roman" w:cs="Times New Roman"/>
          <w:b w:val="0"/>
          <w:lang w:val="en-GB"/>
        </w:rPr>
        <w:t xml:space="preserve"> Federal</w:t>
      </w:r>
      <w:r w:rsidR="000124BA" w:rsidRPr="005541B0">
        <w:rPr>
          <w:rFonts w:ascii="Times New Roman" w:hAnsi="Times New Roman" w:cs="Times New Roman"/>
          <w:b w:val="0"/>
          <w:lang w:val="en-GB"/>
        </w:rPr>
        <w:t xml:space="preserve"> - state-owned banks -</w:t>
      </w:r>
      <w:r w:rsidRPr="005541B0">
        <w:rPr>
          <w:rFonts w:ascii="Times New Roman" w:hAnsi="Times New Roman" w:cs="Times New Roman"/>
          <w:b w:val="0"/>
          <w:lang w:val="en-GB"/>
        </w:rPr>
        <w:t xml:space="preserve"> offer this type of financing.</w:t>
      </w:r>
    </w:p>
    <w:p w:rsidR="003C37EE" w:rsidRPr="005541B0" w:rsidRDefault="003C37EE"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Through microcredit, products between R$70.00</w:t>
      </w:r>
      <w:r w:rsidR="000124BA" w:rsidRPr="005541B0">
        <w:rPr>
          <w:rFonts w:ascii="Times New Roman" w:hAnsi="Times New Roman" w:cs="Times New Roman"/>
          <w:b w:val="0"/>
          <w:lang w:val="en-GB"/>
        </w:rPr>
        <w:t xml:space="preserve"> (USD 13)</w:t>
      </w:r>
      <w:r w:rsidRPr="005541B0">
        <w:rPr>
          <w:rFonts w:ascii="Times New Roman" w:hAnsi="Times New Roman" w:cs="Times New Roman"/>
          <w:b w:val="0"/>
          <w:lang w:val="en-GB"/>
        </w:rPr>
        <w:t xml:space="preserve"> and R$30,000.00 </w:t>
      </w:r>
      <w:r w:rsidR="000124BA" w:rsidRPr="005541B0">
        <w:rPr>
          <w:rFonts w:ascii="Times New Roman" w:hAnsi="Times New Roman" w:cs="Times New Roman"/>
          <w:b w:val="0"/>
          <w:lang w:val="en-GB"/>
        </w:rPr>
        <w:t xml:space="preserve">(USD 5,500) </w:t>
      </w:r>
      <w:r w:rsidRPr="005541B0">
        <w:rPr>
          <w:rFonts w:ascii="Times New Roman" w:hAnsi="Times New Roman" w:cs="Times New Roman"/>
          <w:b w:val="0"/>
          <w:lang w:val="en-GB"/>
        </w:rPr>
        <w:t xml:space="preserve">can be financed, for a term of 4 to 60 months. Until 2021, the rates were 5.0% per year (p.a.) for those with income of up to 5 minimum wages and 5.5% p.a. for those with income of 5 to 10 minimum wages. The financial institution's remuneration was 9.98% and the </w:t>
      </w:r>
      <w:proofErr w:type="gramStart"/>
      <w:r w:rsidRPr="005541B0">
        <w:rPr>
          <w:rFonts w:ascii="Times New Roman" w:hAnsi="Times New Roman" w:cs="Times New Roman"/>
          <w:b w:val="0"/>
          <w:lang w:val="en-GB"/>
        </w:rPr>
        <w:t>difference was equalized by the federal government</w:t>
      </w:r>
      <w:proofErr w:type="gramEnd"/>
      <w:r w:rsidRPr="005541B0">
        <w:rPr>
          <w:rFonts w:ascii="Times New Roman" w:hAnsi="Times New Roman" w:cs="Times New Roman"/>
          <w:b w:val="0"/>
          <w:lang w:val="en-GB"/>
        </w:rPr>
        <w:t>. In 2023/2024, according to Ordinance MF No. 1,343, of October 27, 2023, the remuneration rate for th</w:t>
      </w:r>
      <w:r w:rsidR="001149BA" w:rsidRPr="005541B0">
        <w:rPr>
          <w:rFonts w:ascii="Times New Roman" w:hAnsi="Times New Roman" w:cs="Times New Roman"/>
          <w:b w:val="0"/>
          <w:lang w:val="en-GB"/>
        </w:rPr>
        <w:t xml:space="preserve">e financial </w:t>
      </w:r>
      <w:r w:rsidRPr="005541B0">
        <w:rPr>
          <w:rFonts w:ascii="Times New Roman" w:hAnsi="Times New Roman" w:cs="Times New Roman"/>
          <w:b w:val="0"/>
          <w:lang w:val="en-GB"/>
        </w:rPr>
        <w:t xml:space="preserve">institutions was maintained at 12% </w:t>
      </w:r>
      <w:proofErr w:type="gramStart"/>
      <w:r w:rsidRPr="005541B0">
        <w:rPr>
          <w:rFonts w:ascii="Times New Roman" w:hAnsi="Times New Roman" w:cs="Times New Roman"/>
          <w:b w:val="0"/>
          <w:lang w:val="en-GB"/>
        </w:rPr>
        <w:t>p.a.,</w:t>
      </w:r>
      <w:proofErr w:type="gramEnd"/>
      <w:r w:rsidRPr="005541B0">
        <w:rPr>
          <w:rFonts w:ascii="Times New Roman" w:hAnsi="Times New Roman" w:cs="Times New Roman"/>
          <w:b w:val="0"/>
          <w:lang w:val="en-GB"/>
        </w:rPr>
        <w:t xml:space="preserve"> and the interest rate for the borrower at 6% p.a. and 7.5% p.a., for income up to 5 and between 5 and 10 minimum wages, respectively. </w:t>
      </w:r>
      <w:proofErr w:type="gramStart"/>
      <w:r w:rsidRPr="005541B0">
        <w:rPr>
          <w:rFonts w:ascii="Times New Roman" w:hAnsi="Times New Roman" w:cs="Times New Roman"/>
          <w:b w:val="0"/>
          <w:lang w:val="en-GB"/>
        </w:rPr>
        <w:t xml:space="preserve">This is a policy in which the Treasury equalizes </w:t>
      </w:r>
      <w:r w:rsidR="001149BA" w:rsidRPr="005541B0">
        <w:rPr>
          <w:rFonts w:ascii="Times New Roman" w:hAnsi="Times New Roman" w:cs="Times New Roman"/>
          <w:b w:val="0"/>
          <w:lang w:val="en-GB"/>
        </w:rPr>
        <w:t xml:space="preserve">market </w:t>
      </w:r>
      <w:r w:rsidRPr="005541B0">
        <w:rPr>
          <w:rFonts w:ascii="Times New Roman" w:hAnsi="Times New Roman" w:cs="Times New Roman"/>
          <w:b w:val="0"/>
          <w:lang w:val="en-GB"/>
        </w:rPr>
        <w:t>interest rate</w:t>
      </w:r>
      <w:r w:rsidR="001149BA" w:rsidRPr="005541B0">
        <w:rPr>
          <w:rFonts w:ascii="Times New Roman" w:hAnsi="Times New Roman" w:cs="Times New Roman"/>
          <w:b w:val="0"/>
          <w:lang w:val="en-GB"/>
        </w:rPr>
        <w:t>s</w:t>
      </w:r>
      <w:r w:rsidRPr="005541B0">
        <w:rPr>
          <w:rFonts w:ascii="Times New Roman" w:hAnsi="Times New Roman" w:cs="Times New Roman"/>
          <w:b w:val="0"/>
          <w:lang w:val="en-GB"/>
        </w:rPr>
        <w:t>, subsidizing it so that borrowers pay a lower rate, while covering the financial institution's spread.</w:t>
      </w:r>
      <w:proofErr w:type="gramEnd"/>
    </w:p>
    <w:p w:rsidR="003C37EE" w:rsidRPr="005541B0" w:rsidRDefault="00446538" w:rsidP="00446538">
      <w:pPr>
        <w:pStyle w:val="Ttulo1"/>
        <w:ind w:firstLine="851"/>
        <w:rPr>
          <w:rFonts w:ascii="Times New Roman" w:hAnsi="Times New Roman" w:cs="Times New Roman"/>
          <w:b w:val="0"/>
          <w:lang w:val="en-GB"/>
        </w:rPr>
      </w:pPr>
      <w:r>
        <w:rPr>
          <w:rFonts w:ascii="Times New Roman" w:hAnsi="Times New Roman" w:cs="Times New Roman"/>
          <w:b w:val="0"/>
          <w:lang w:val="en-GB"/>
        </w:rPr>
        <w:t>According to the b</w:t>
      </w:r>
      <w:r w:rsidR="003C37EE" w:rsidRPr="005541B0">
        <w:rPr>
          <w:rFonts w:ascii="Times New Roman" w:hAnsi="Times New Roman" w:cs="Times New Roman"/>
          <w:b w:val="0"/>
          <w:lang w:val="en-GB"/>
        </w:rPr>
        <w:t>ank</w:t>
      </w:r>
      <w:r>
        <w:rPr>
          <w:rFonts w:ascii="Times New Roman" w:hAnsi="Times New Roman" w:cs="Times New Roman"/>
          <w:b w:val="0"/>
          <w:lang w:val="en-GB"/>
        </w:rPr>
        <w:t>s</w:t>
      </w:r>
      <w:r w:rsidR="003C37EE" w:rsidRPr="005541B0">
        <w:rPr>
          <w:rFonts w:ascii="Times New Roman" w:hAnsi="Times New Roman" w:cs="Times New Roman"/>
          <w:b w:val="0"/>
          <w:lang w:val="en-GB"/>
        </w:rPr>
        <w:t xml:space="preserve">, the credit line has robust internal controls to ensure that there is no deviation from its purpose. Borrowers </w:t>
      </w:r>
      <w:proofErr w:type="gramStart"/>
      <w:r w:rsidR="003C37EE" w:rsidRPr="005541B0">
        <w:rPr>
          <w:rFonts w:ascii="Times New Roman" w:hAnsi="Times New Roman" w:cs="Times New Roman"/>
          <w:b w:val="0"/>
          <w:lang w:val="en-GB"/>
        </w:rPr>
        <w:t>are advised</w:t>
      </w:r>
      <w:proofErr w:type="gramEnd"/>
      <w:r w:rsidR="003C37EE" w:rsidRPr="005541B0">
        <w:rPr>
          <w:rFonts w:ascii="Times New Roman" w:hAnsi="Times New Roman" w:cs="Times New Roman"/>
          <w:b w:val="0"/>
          <w:lang w:val="en-GB"/>
        </w:rPr>
        <w:t xml:space="preserve"> of the market value of the items before concluding the loan agreement, which is only processed at bank branches, to verify the documents. The Invoice must be in the name of the person taking out the credit and the </w:t>
      </w:r>
      <w:r w:rsidR="00197303" w:rsidRPr="005541B0">
        <w:rPr>
          <w:rFonts w:ascii="Times New Roman" w:hAnsi="Times New Roman" w:cs="Times New Roman"/>
          <w:b w:val="0"/>
          <w:lang w:val="en-GB"/>
        </w:rPr>
        <w:t xml:space="preserve">business of the juridical person </w:t>
      </w:r>
      <w:r w:rsidR="003C37EE" w:rsidRPr="005541B0">
        <w:rPr>
          <w:rFonts w:ascii="Times New Roman" w:hAnsi="Times New Roman" w:cs="Times New Roman"/>
          <w:b w:val="0"/>
          <w:lang w:val="en-GB"/>
        </w:rPr>
        <w:t xml:space="preserve">selling </w:t>
      </w:r>
      <w:r w:rsidR="00197303" w:rsidRPr="005541B0">
        <w:rPr>
          <w:rFonts w:ascii="Times New Roman" w:hAnsi="Times New Roman" w:cs="Times New Roman"/>
          <w:b w:val="0"/>
          <w:lang w:val="en-GB"/>
        </w:rPr>
        <w:t xml:space="preserve">the product must </w:t>
      </w:r>
      <w:r w:rsidR="003C37EE" w:rsidRPr="005541B0">
        <w:rPr>
          <w:rFonts w:ascii="Times New Roman" w:hAnsi="Times New Roman" w:cs="Times New Roman"/>
          <w:b w:val="0"/>
          <w:lang w:val="en-GB"/>
        </w:rPr>
        <w:t xml:space="preserve">be compatible with the financed item. </w:t>
      </w:r>
    </w:p>
    <w:p w:rsidR="003C37EE" w:rsidRPr="005541B0" w:rsidRDefault="00197303"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This credit program has had low fraud record and </w:t>
      </w:r>
      <w:r w:rsidR="003C37EE" w:rsidRPr="005541B0">
        <w:rPr>
          <w:rFonts w:ascii="Times New Roman" w:hAnsi="Times New Roman" w:cs="Times New Roman"/>
          <w:b w:val="0"/>
          <w:lang w:val="en-GB"/>
        </w:rPr>
        <w:t>low default rate: between May and December 2022, credit default (over 90 days) varied between 2.9% and 3.7%. These percentages are low when compared to other financing products: for example, the average default rate on vehicle financing varied between 4.8% and 5.5% in the same period, according to the Central Bank.</w:t>
      </w:r>
    </w:p>
    <w:p w:rsidR="003C37EE" w:rsidRPr="005541B0" w:rsidRDefault="00197303"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This program has been </w:t>
      </w:r>
      <w:r w:rsidR="003C37EE" w:rsidRPr="005541B0">
        <w:rPr>
          <w:rFonts w:ascii="Times New Roman" w:hAnsi="Times New Roman" w:cs="Times New Roman"/>
          <w:b w:val="0"/>
          <w:lang w:val="en-GB"/>
        </w:rPr>
        <w:t xml:space="preserve">extremely effective for what it is intended to do: a 5% Treasury equalization (reducing the spread from 11% to 6%) </w:t>
      </w:r>
      <w:r w:rsidRPr="005541B0">
        <w:rPr>
          <w:rFonts w:ascii="Times New Roman" w:hAnsi="Times New Roman" w:cs="Times New Roman"/>
          <w:b w:val="0"/>
          <w:lang w:val="en-GB"/>
        </w:rPr>
        <w:t xml:space="preserve">means </w:t>
      </w:r>
      <w:r w:rsidR="003C37EE" w:rsidRPr="005541B0">
        <w:rPr>
          <w:rFonts w:ascii="Times New Roman" w:hAnsi="Times New Roman" w:cs="Times New Roman"/>
          <w:b w:val="0"/>
          <w:lang w:val="en-GB"/>
        </w:rPr>
        <w:t>an annual expenditure of only R$1 million</w:t>
      </w:r>
      <w:r w:rsidRPr="005541B0">
        <w:rPr>
          <w:rFonts w:ascii="Times New Roman" w:hAnsi="Times New Roman" w:cs="Times New Roman"/>
          <w:b w:val="0"/>
          <w:lang w:val="en-GB"/>
        </w:rPr>
        <w:t xml:space="preserve"> (US$ 180,000)</w:t>
      </w:r>
      <w:r w:rsidR="003C37EE" w:rsidRPr="005541B0">
        <w:rPr>
          <w:rFonts w:ascii="Times New Roman" w:hAnsi="Times New Roman" w:cs="Times New Roman"/>
          <w:b w:val="0"/>
          <w:lang w:val="en-GB"/>
        </w:rPr>
        <w:t xml:space="preserve"> to leverage R$20 million</w:t>
      </w:r>
      <w:r w:rsidRPr="005541B0">
        <w:rPr>
          <w:rFonts w:ascii="Times New Roman" w:hAnsi="Times New Roman" w:cs="Times New Roman"/>
          <w:b w:val="0"/>
          <w:lang w:val="en-GB"/>
        </w:rPr>
        <w:t xml:space="preserve"> (US$ 3.6 million) </w:t>
      </w:r>
      <w:r w:rsidR="003C37EE" w:rsidRPr="005541B0">
        <w:rPr>
          <w:rFonts w:ascii="Times New Roman" w:hAnsi="Times New Roman" w:cs="Times New Roman"/>
          <w:b w:val="0"/>
          <w:lang w:val="en-GB"/>
        </w:rPr>
        <w:t>in financing. Furthermore, since 2016, SUS spending on similar products has, in real terms, stagnated at around R$450 million per year</w:t>
      </w:r>
      <w:r w:rsidRPr="005541B0">
        <w:rPr>
          <w:rFonts w:ascii="Times New Roman" w:hAnsi="Times New Roman" w:cs="Times New Roman"/>
          <w:b w:val="0"/>
          <w:lang w:val="en-GB"/>
        </w:rPr>
        <w:t xml:space="preserve"> (US$ 81 million)</w:t>
      </w:r>
      <w:r w:rsidR="003C37EE" w:rsidRPr="005541B0">
        <w:rPr>
          <w:rFonts w:ascii="Times New Roman" w:hAnsi="Times New Roman" w:cs="Times New Roman"/>
          <w:b w:val="0"/>
          <w:lang w:val="en-GB"/>
        </w:rPr>
        <w:t>.</w:t>
      </w:r>
    </w:p>
    <w:p w:rsidR="003C37EE" w:rsidRPr="005541B0" w:rsidRDefault="003C37EE" w:rsidP="00446538">
      <w:pPr>
        <w:pStyle w:val="Ttulo1"/>
        <w:ind w:left="0" w:right="0"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197303" w:rsidRPr="005541B0">
        <w:rPr>
          <w:rFonts w:ascii="Times New Roman" w:hAnsi="Times New Roman" w:cs="Times New Roman"/>
          <w:b w:val="0"/>
          <w:lang w:val="en-GB"/>
        </w:rPr>
        <w:t xml:space="preserve">This program </w:t>
      </w:r>
      <w:proofErr w:type="gramStart"/>
      <w:r w:rsidRPr="005541B0">
        <w:rPr>
          <w:rFonts w:ascii="Times New Roman" w:hAnsi="Times New Roman" w:cs="Times New Roman"/>
          <w:b w:val="0"/>
          <w:lang w:val="en-GB"/>
        </w:rPr>
        <w:t>is affected</w:t>
      </w:r>
      <w:proofErr w:type="gramEnd"/>
      <w:r w:rsidRPr="005541B0">
        <w:rPr>
          <w:rFonts w:ascii="Times New Roman" w:hAnsi="Times New Roman" w:cs="Times New Roman"/>
          <w:b w:val="0"/>
          <w:lang w:val="en-GB"/>
        </w:rPr>
        <w:t xml:space="preserve"> by the </w:t>
      </w:r>
      <w:r w:rsidR="00197303" w:rsidRPr="005541B0">
        <w:rPr>
          <w:rFonts w:ascii="Times New Roman" w:hAnsi="Times New Roman" w:cs="Times New Roman"/>
          <w:b w:val="0"/>
          <w:lang w:val="en-GB"/>
        </w:rPr>
        <w:t xml:space="preserve">benchmark Central Bank </w:t>
      </w:r>
      <w:r w:rsidRPr="005541B0">
        <w:rPr>
          <w:rFonts w:ascii="Times New Roman" w:hAnsi="Times New Roman" w:cs="Times New Roman"/>
          <w:b w:val="0"/>
          <w:lang w:val="en-GB"/>
        </w:rPr>
        <w:t>interest rate (</w:t>
      </w:r>
      <w:proofErr w:type="spellStart"/>
      <w:r w:rsidRPr="005541B0">
        <w:rPr>
          <w:rFonts w:ascii="Times New Roman" w:hAnsi="Times New Roman" w:cs="Times New Roman"/>
          <w:b w:val="0"/>
          <w:lang w:val="en-GB"/>
        </w:rPr>
        <w:t>Selic</w:t>
      </w:r>
      <w:proofErr w:type="spellEnd"/>
      <w:r w:rsidRPr="005541B0">
        <w:rPr>
          <w:rFonts w:ascii="Times New Roman" w:hAnsi="Times New Roman" w:cs="Times New Roman"/>
          <w:b w:val="0"/>
          <w:lang w:val="en-GB"/>
        </w:rPr>
        <w:t xml:space="preserve">), as well as by the high prices of imported components/items, which have risen approximately 35% above the </w:t>
      </w:r>
      <w:r w:rsidR="00197303" w:rsidRPr="005541B0">
        <w:rPr>
          <w:rFonts w:ascii="Times New Roman" w:hAnsi="Times New Roman" w:cs="Times New Roman"/>
          <w:b w:val="0"/>
          <w:lang w:val="en-GB"/>
        </w:rPr>
        <w:t>main inflation index in Brazil (</w:t>
      </w:r>
      <w:r w:rsidRPr="005541B0">
        <w:rPr>
          <w:rFonts w:ascii="Times New Roman" w:hAnsi="Times New Roman" w:cs="Times New Roman"/>
          <w:b w:val="0"/>
          <w:lang w:val="en-GB"/>
        </w:rPr>
        <w:t>IPCA</w:t>
      </w:r>
      <w:r w:rsidR="00197303" w:rsidRPr="005541B0">
        <w:rPr>
          <w:rFonts w:ascii="Times New Roman" w:hAnsi="Times New Roman" w:cs="Times New Roman"/>
          <w:b w:val="0"/>
          <w:lang w:val="en-GB"/>
        </w:rPr>
        <w:t>)</w:t>
      </w:r>
      <w:r w:rsidRPr="005541B0">
        <w:rPr>
          <w:rFonts w:ascii="Times New Roman" w:hAnsi="Times New Roman" w:cs="Times New Roman"/>
          <w:b w:val="0"/>
          <w:lang w:val="en-GB"/>
        </w:rPr>
        <w:t xml:space="preserve"> </w:t>
      </w:r>
      <w:r w:rsidR="00197303" w:rsidRPr="005541B0">
        <w:rPr>
          <w:rFonts w:ascii="Times New Roman" w:hAnsi="Times New Roman" w:cs="Times New Roman"/>
          <w:b w:val="0"/>
          <w:lang w:val="en-GB"/>
        </w:rPr>
        <w:t xml:space="preserve">since this </w:t>
      </w:r>
      <w:r w:rsidRPr="005541B0">
        <w:rPr>
          <w:rFonts w:ascii="Times New Roman" w:hAnsi="Times New Roman" w:cs="Times New Roman"/>
          <w:b w:val="0"/>
          <w:lang w:val="en-GB"/>
        </w:rPr>
        <w:t xml:space="preserve">financing policy began. This price increase puts a lot of pressure on the budgets of </w:t>
      </w:r>
      <w:r w:rsidR="00197303" w:rsidRPr="005541B0">
        <w:rPr>
          <w:rFonts w:ascii="Times New Roman" w:hAnsi="Times New Roman" w:cs="Times New Roman"/>
          <w:b w:val="0"/>
          <w:lang w:val="en-GB"/>
        </w:rPr>
        <w:t xml:space="preserve">people with disabilities - who </w:t>
      </w:r>
      <w:r w:rsidRPr="005541B0">
        <w:rPr>
          <w:rFonts w:ascii="Times New Roman" w:hAnsi="Times New Roman" w:cs="Times New Roman"/>
          <w:b w:val="0"/>
          <w:lang w:val="en-GB"/>
        </w:rPr>
        <w:t>have an income of approximately 70% of the average income of the population</w:t>
      </w:r>
      <w:r w:rsidR="00197303" w:rsidRPr="005541B0">
        <w:rPr>
          <w:rFonts w:ascii="Times New Roman" w:hAnsi="Times New Roman" w:cs="Times New Roman"/>
          <w:b w:val="0"/>
          <w:lang w:val="en-GB"/>
        </w:rPr>
        <w:t xml:space="preserve"> in Brazil</w:t>
      </w:r>
      <w:r w:rsidRPr="005541B0">
        <w:rPr>
          <w:rFonts w:ascii="Times New Roman" w:hAnsi="Times New Roman" w:cs="Times New Roman"/>
          <w:b w:val="0"/>
          <w:lang w:val="en-GB"/>
        </w:rPr>
        <w:t xml:space="preserve">. The "average ticket" of BB </w:t>
      </w:r>
      <w:proofErr w:type="spellStart"/>
      <w:r w:rsidRPr="005541B0">
        <w:rPr>
          <w:rFonts w:ascii="Times New Roman" w:hAnsi="Times New Roman" w:cs="Times New Roman"/>
          <w:b w:val="0"/>
          <w:lang w:val="en-GB"/>
        </w:rPr>
        <w:t>Crédito</w:t>
      </w:r>
      <w:proofErr w:type="spellEnd"/>
      <w:r w:rsidRPr="005541B0">
        <w:rPr>
          <w:rFonts w:ascii="Times New Roman" w:hAnsi="Times New Roman" w:cs="Times New Roman"/>
          <w:b w:val="0"/>
          <w:lang w:val="en-GB"/>
        </w:rPr>
        <w:t xml:space="preserve"> </w:t>
      </w:r>
      <w:proofErr w:type="spellStart"/>
      <w:r w:rsidRPr="005541B0">
        <w:rPr>
          <w:rFonts w:ascii="Times New Roman" w:hAnsi="Times New Roman" w:cs="Times New Roman"/>
          <w:b w:val="0"/>
          <w:lang w:val="en-GB"/>
        </w:rPr>
        <w:t>Acessibilidade</w:t>
      </w:r>
      <w:proofErr w:type="spellEnd"/>
      <w:r w:rsidRPr="005541B0">
        <w:rPr>
          <w:rFonts w:ascii="Times New Roman" w:hAnsi="Times New Roman" w:cs="Times New Roman"/>
          <w:b w:val="0"/>
          <w:lang w:val="en-GB"/>
        </w:rPr>
        <w:t xml:space="preserve"> rose from R$4,800.00 in 2012 to R$12,400.00 in 2023 (162% increase), which indicates that Assistive Technology goods and services have increased well above inflation (IPCA </w:t>
      </w:r>
      <w:r w:rsidR="00197303" w:rsidRPr="005541B0">
        <w:rPr>
          <w:rFonts w:ascii="Times New Roman" w:hAnsi="Times New Roman" w:cs="Times New Roman"/>
          <w:b w:val="0"/>
          <w:lang w:val="en-GB"/>
        </w:rPr>
        <w:t>inflation index has</w:t>
      </w:r>
      <w:r w:rsidRPr="005541B0">
        <w:rPr>
          <w:rFonts w:ascii="Times New Roman" w:hAnsi="Times New Roman" w:cs="Times New Roman"/>
          <w:b w:val="0"/>
          <w:lang w:val="en-GB"/>
        </w:rPr>
        <w:t xml:space="preserve"> an increase of approximately 90% in the same period). By "average ticket", </w:t>
      </w:r>
      <w:r w:rsidR="00446538">
        <w:rPr>
          <w:rFonts w:ascii="Times New Roman" w:hAnsi="Times New Roman" w:cs="Times New Roman"/>
          <w:b w:val="0"/>
          <w:lang w:val="en-GB"/>
        </w:rPr>
        <w:t xml:space="preserve">it is meant the </w:t>
      </w:r>
      <w:r w:rsidRPr="005541B0">
        <w:rPr>
          <w:rFonts w:ascii="Times New Roman" w:hAnsi="Times New Roman" w:cs="Times New Roman"/>
          <w:b w:val="0"/>
          <w:lang w:val="en-GB"/>
        </w:rPr>
        <w:t>average amount that borrowers owe the Ban</w:t>
      </w:r>
      <w:r w:rsidRPr="005541B0">
        <w:rPr>
          <w:rFonts w:ascii="Times New Roman" w:hAnsi="Times New Roman" w:cs="Times New Roman"/>
          <w:b w:val="0"/>
          <w:lang w:val="en-GB"/>
        </w:rPr>
        <w:t>k for the acquisition of the AT</w:t>
      </w:r>
      <w:r w:rsidR="00197303" w:rsidRPr="005541B0">
        <w:rPr>
          <w:rFonts w:ascii="Times New Roman" w:hAnsi="Times New Roman" w:cs="Times New Roman"/>
          <w:b w:val="0"/>
          <w:lang w:val="en-GB"/>
        </w:rPr>
        <w:t xml:space="preserve"> products</w:t>
      </w:r>
      <w:r w:rsidRPr="005541B0">
        <w:rPr>
          <w:rFonts w:ascii="Times New Roman" w:hAnsi="Times New Roman" w:cs="Times New Roman"/>
          <w:b w:val="0"/>
          <w:lang w:val="en-GB"/>
        </w:rPr>
        <w:t>.</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Integration and Quality of Assistive Technologies</w:t>
      </w: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 xml:space="preserve">8. How </w:t>
      </w:r>
      <w:proofErr w:type="gramStart"/>
      <w:r w:rsidRPr="005541B0">
        <w:rPr>
          <w:rFonts w:ascii="Times New Roman" w:hAnsi="Times New Roman" w:cs="Times New Roman"/>
          <w:lang w:val="en-GB"/>
        </w:rPr>
        <w:t>are assistive technologies integrated</w:t>
      </w:r>
      <w:proofErr w:type="gramEnd"/>
      <w:r w:rsidRPr="005541B0">
        <w:rPr>
          <w:rFonts w:ascii="Times New Roman" w:hAnsi="Times New Roman" w:cs="Times New Roman"/>
          <w:lang w:val="en-GB"/>
        </w:rPr>
        <w:t xml:space="preserve"> with health and social services in your</w:t>
      </w:r>
      <w:r w:rsidRPr="005541B0">
        <w:rPr>
          <w:rFonts w:ascii="Times New Roman" w:hAnsi="Times New Roman" w:cs="Times New Roman"/>
          <w:lang w:val="en-GB"/>
        </w:rPr>
        <w:t xml:space="preserve"> </w:t>
      </w:r>
      <w:r w:rsidRPr="005541B0">
        <w:rPr>
          <w:rFonts w:ascii="Times New Roman" w:hAnsi="Times New Roman" w:cs="Times New Roman"/>
          <w:lang w:val="en-GB"/>
        </w:rPr>
        <w:t>country/region?</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left="0" w:right="0" w:firstLine="851"/>
        <w:rPr>
          <w:rFonts w:ascii="Times New Roman" w:hAnsi="Times New Roman" w:cs="Times New Roman"/>
          <w:b w:val="0"/>
          <w:lang w:val="en-GB"/>
        </w:rPr>
      </w:pPr>
      <w:r w:rsidRPr="005541B0">
        <w:rPr>
          <w:rFonts w:ascii="Times New Roman" w:hAnsi="Times New Roman" w:cs="Times New Roman"/>
          <w:b w:val="0"/>
          <w:lang w:val="en-GB"/>
        </w:rPr>
        <w:t xml:space="preserve">This integration occurs through the </w:t>
      </w:r>
      <w:r w:rsidR="007227AF" w:rsidRPr="005541B0">
        <w:rPr>
          <w:rFonts w:ascii="Times New Roman" w:hAnsi="Times New Roman" w:cs="Times New Roman"/>
          <w:b w:val="0"/>
          <w:lang w:val="en-GB"/>
        </w:rPr>
        <w:t xml:space="preserve">Universal </w:t>
      </w:r>
      <w:r w:rsidRPr="005541B0">
        <w:rPr>
          <w:rFonts w:ascii="Times New Roman" w:hAnsi="Times New Roman" w:cs="Times New Roman"/>
          <w:b w:val="0"/>
          <w:lang w:val="en-GB"/>
        </w:rPr>
        <w:t>Health System</w:t>
      </w:r>
      <w:r w:rsidR="007227AF" w:rsidRPr="005541B0">
        <w:rPr>
          <w:rFonts w:ascii="Times New Roman" w:hAnsi="Times New Roman" w:cs="Times New Roman"/>
          <w:b w:val="0"/>
          <w:lang w:val="en-GB"/>
        </w:rPr>
        <w:t xml:space="preserve"> (</w:t>
      </w:r>
      <w:r w:rsidRPr="005541B0">
        <w:rPr>
          <w:rFonts w:ascii="Times New Roman" w:hAnsi="Times New Roman" w:cs="Times New Roman"/>
          <w:b w:val="0"/>
          <w:lang w:val="en-GB"/>
        </w:rPr>
        <w:t>SUS</w:t>
      </w:r>
      <w:r w:rsidR="007227AF" w:rsidRPr="005541B0">
        <w:rPr>
          <w:rFonts w:ascii="Times New Roman" w:hAnsi="Times New Roman" w:cs="Times New Roman"/>
          <w:b w:val="0"/>
          <w:lang w:val="en-GB"/>
        </w:rPr>
        <w:t>)</w:t>
      </w:r>
      <w:r w:rsidRPr="005541B0">
        <w:rPr>
          <w:rFonts w:ascii="Times New Roman" w:hAnsi="Times New Roman" w:cs="Times New Roman"/>
          <w:b w:val="0"/>
          <w:lang w:val="en-GB"/>
        </w:rPr>
        <w:t xml:space="preserve"> and the </w:t>
      </w:r>
      <w:r w:rsidR="007227AF" w:rsidRPr="005541B0">
        <w:rPr>
          <w:rFonts w:ascii="Times New Roman" w:hAnsi="Times New Roman" w:cs="Times New Roman"/>
          <w:b w:val="0"/>
          <w:lang w:val="en-GB"/>
        </w:rPr>
        <w:t xml:space="preserve">Universal </w:t>
      </w:r>
      <w:r w:rsidRPr="005541B0">
        <w:rPr>
          <w:rFonts w:ascii="Times New Roman" w:hAnsi="Times New Roman" w:cs="Times New Roman"/>
          <w:b w:val="0"/>
          <w:lang w:val="en-GB"/>
        </w:rPr>
        <w:t xml:space="preserve">Social Assistance System </w:t>
      </w:r>
      <w:r w:rsidR="007227AF" w:rsidRPr="005541B0">
        <w:rPr>
          <w:rFonts w:ascii="Times New Roman" w:hAnsi="Times New Roman" w:cs="Times New Roman"/>
          <w:b w:val="0"/>
          <w:lang w:val="en-GB"/>
        </w:rPr>
        <w:t>(</w:t>
      </w:r>
      <w:r w:rsidRPr="005541B0">
        <w:rPr>
          <w:rFonts w:ascii="Times New Roman" w:hAnsi="Times New Roman" w:cs="Times New Roman"/>
          <w:b w:val="0"/>
          <w:lang w:val="en-GB"/>
        </w:rPr>
        <w:t>SUAS</w:t>
      </w:r>
      <w:r w:rsidR="007227AF" w:rsidRPr="005541B0">
        <w:rPr>
          <w:rFonts w:ascii="Times New Roman" w:hAnsi="Times New Roman" w:cs="Times New Roman"/>
          <w:b w:val="0"/>
          <w:lang w:val="en-GB"/>
        </w:rPr>
        <w:t>)</w:t>
      </w:r>
      <w:r w:rsidRPr="005541B0">
        <w:rPr>
          <w:rFonts w:ascii="Times New Roman" w:hAnsi="Times New Roman" w:cs="Times New Roman"/>
          <w:b w:val="0"/>
          <w:lang w:val="en-GB"/>
        </w:rPr>
        <w:t>.</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lastRenderedPageBreak/>
        <w:t>9. What steps are being taken to ensure the quality and cultural relevance of</w:t>
      </w:r>
    </w:p>
    <w:p w:rsidR="003C37EE" w:rsidRPr="005541B0" w:rsidRDefault="003C37EE" w:rsidP="00446538">
      <w:pPr>
        <w:pStyle w:val="Ttulo1"/>
        <w:ind w:left="0" w:right="0" w:firstLine="851"/>
        <w:rPr>
          <w:rFonts w:ascii="Times New Roman" w:hAnsi="Times New Roman" w:cs="Times New Roman"/>
          <w:lang w:val="en-GB"/>
        </w:rPr>
      </w:pPr>
      <w:proofErr w:type="gramStart"/>
      <w:r w:rsidRPr="005541B0">
        <w:rPr>
          <w:rFonts w:ascii="Times New Roman" w:hAnsi="Times New Roman" w:cs="Times New Roman"/>
          <w:lang w:val="en-GB"/>
        </w:rPr>
        <w:t>assistive</w:t>
      </w:r>
      <w:proofErr w:type="gramEnd"/>
      <w:r w:rsidRPr="005541B0">
        <w:rPr>
          <w:rFonts w:ascii="Times New Roman" w:hAnsi="Times New Roman" w:cs="Times New Roman"/>
          <w:lang w:val="en-GB"/>
        </w:rPr>
        <w:t xml:space="preserve"> technologies?</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751306">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 xml:space="preserve">Under Decree </w:t>
      </w:r>
      <w:r w:rsidR="00446538">
        <w:rPr>
          <w:rFonts w:ascii="Times New Roman" w:hAnsi="Times New Roman" w:cs="Times New Roman"/>
          <w:b w:val="0"/>
          <w:lang w:val="en-GB"/>
        </w:rPr>
        <w:t>n.</w:t>
      </w:r>
      <w:r w:rsidRPr="005541B0">
        <w:rPr>
          <w:rFonts w:ascii="Times New Roman" w:hAnsi="Times New Roman" w:cs="Times New Roman"/>
          <w:b w:val="0"/>
          <w:lang w:val="en-GB"/>
        </w:rPr>
        <w:t xml:space="preserve"> 11,793/2023 </w:t>
      </w:r>
      <w:r w:rsidR="007227AF" w:rsidRPr="005541B0">
        <w:rPr>
          <w:rFonts w:ascii="Times New Roman" w:hAnsi="Times New Roman" w:cs="Times New Roman"/>
          <w:b w:val="0"/>
          <w:lang w:val="en-GB"/>
        </w:rPr>
        <w:t>("Living Without Limits" National Plan)</w:t>
      </w:r>
      <w:r w:rsidRPr="005541B0">
        <w:rPr>
          <w:rFonts w:ascii="Times New Roman" w:hAnsi="Times New Roman" w:cs="Times New Roman"/>
          <w:b w:val="0"/>
          <w:lang w:val="en-GB"/>
        </w:rPr>
        <w:t xml:space="preserve">, </w:t>
      </w:r>
      <w:r w:rsidR="007227AF" w:rsidRPr="005541B0">
        <w:rPr>
          <w:rFonts w:ascii="Times New Roman" w:hAnsi="Times New Roman" w:cs="Times New Roman"/>
          <w:b w:val="0"/>
          <w:lang w:val="en-GB"/>
        </w:rPr>
        <w:t xml:space="preserve">there are </w:t>
      </w:r>
      <w:r w:rsidRPr="005541B0">
        <w:rPr>
          <w:rFonts w:ascii="Times New Roman" w:hAnsi="Times New Roman" w:cs="Times New Roman"/>
          <w:b w:val="0"/>
          <w:lang w:val="en-GB"/>
        </w:rPr>
        <w:t xml:space="preserve">initiatives </w:t>
      </w:r>
      <w:r w:rsidR="007227AF" w:rsidRPr="005541B0">
        <w:rPr>
          <w:rFonts w:ascii="Times New Roman" w:hAnsi="Times New Roman" w:cs="Times New Roman"/>
          <w:b w:val="0"/>
          <w:lang w:val="en-GB"/>
        </w:rPr>
        <w:t>run by the Ministry of Human Rights and Citizenship</w:t>
      </w:r>
      <w:r w:rsidRPr="005541B0">
        <w:rPr>
          <w:rFonts w:ascii="Times New Roman" w:hAnsi="Times New Roman" w:cs="Times New Roman"/>
          <w:b w:val="0"/>
          <w:lang w:val="en-GB"/>
        </w:rPr>
        <w:t xml:space="preserve">, in partnership with other ministries, </w:t>
      </w:r>
      <w:r w:rsidR="007227AF" w:rsidRPr="005541B0">
        <w:rPr>
          <w:rFonts w:ascii="Times New Roman" w:hAnsi="Times New Roman" w:cs="Times New Roman"/>
          <w:b w:val="0"/>
          <w:lang w:val="en-GB"/>
        </w:rPr>
        <w:t xml:space="preserve">with great </w:t>
      </w:r>
      <w:r w:rsidRPr="005541B0">
        <w:rPr>
          <w:rFonts w:ascii="Times New Roman" w:hAnsi="Times New Roman" w:cs="Times New Roman"/>
          <w:b w:val="0"/>
          <w:lang w:val="en-GB"/>
        </w:rPr>
        <w:t>potential to impact the lives of people with disabilities who access cultura</w:t>
      </w:r>
      <w:r w:rsidR="007227AF" w:rsidRPr="005541B0">
        <w:rPr>
          <w:rFonts w:ascii="Times New Roman" w:hAnsi="Times New Roman" w:cs="Times New Roman"/>
          <w:b w:val="0"/>
          <w:lang w:val="en-GB"/>
        </w:rPr>
        <w:t xml:space="preserve">l goods and services, as listed below: </w:t>
      </w:r>
    </w:p>
    <w:p w:rsidR="007227AF" w:rsidRPr="005541B0" w:rsidRDefault="007227AF" w:rsidP="00751306">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3C37EE" w:rsidRPr="005541B0">
        <w:rPr>
          <w:rFonts w:ascii="Times New Roman" w:hAnsi="Times New Roman" w:cs="Times New Roman"/>
          <w:b w:val="0"/>
          <w:lang w:val="en-GB"/>
        </w:rPr>
        <w:t>Provision of assistive technology devices and equipment to serve 95,000 children with disabilities</w:t>
      </w:r>
      <w:r w:rsidRPr="005541B0">
        <w:rPr>
          <w:rFonts w:ascii="Times New Roman" w:hAnsi="Times New Roman" w:cs="Times New Roman"/>
          <w:b w:val="0"/>
          <w:lang w:val="en-GB"/>
        </w:rPr>
        <w:t xml:space="preserve"> (along with the Ministry of Education)</w:t>
      </w:r>
      <w:r w:rsidR="003C37EE" w:rsidRPr="005541B0">
        <w:rPr>
          <w:rFonts w:ascii="Times New Roman" w:hAnsi="Times New Roman" w:cs="Times New Roman"/>
          <w:b w:val="0"/>
          <w:lang w:val="en-GB"/>
        </w:rPr>
        <w:t>;</w:t>
      </w:r>
    </w:p>
    <w:p w:rsidR="007227AF" w:rsidRPr="005541B0" w:rsidRDefault="007227AF" w:rsidP="00751306">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 Financing of new technologies, innovation and a</w:t>
      </w:r>
      <w:r w:rsidR="003C37EE" w:rsidRPr="005541B0">
        <w:rPr>
          <w:rFonts w:ascii="Times New Roman" w:hAnsi="Times New Roman" w:cs="Times New Roman"/>
          <w:b w:val="0"/>
          <w:lang w:val="en-GB"/>
        </w:rPr>
        <w:t xml:space="preserve">ccessibility with the </w:t>
      </w:r>
      <w:proofErr w:type="spellStart"/>
      <w:r w:rsidR="003C37EE" w:rsidRPr="005541B0">
        <w:rPr>
          <w:rFonts w:ascii="Times New Roman" w:hAnsi="Times New Roman" w:cs="Times New Roman"/>
          <w:b w:val="0"/>
          <w:lang w:val="en-GB"/>
        </w:rPr>
        <w:t>Audiovisual</w:t>
      </w:r>
      <w:proofErr w:type="spellEnd"/>
      <w:r w:rsidR="003C37EE" w:rsidRPr="005541B0">
        <w:rPr>
          <w:rFonts w:ascii="Times New Roman" w:hAnsi="Times New Roman" w:cs="Times New Roman"/>
          <w:b w:val="0"/>
          <w:lang w:val="en-GB"/>
        </w:rPr>
        <w:t xml:space="preserve"> Sector Fund (FSA),</w:t>
      </w:r>
      <w:r w:rsidRPr="005541B0">
        <w:rPr>
          <w:rFonts w:ascii="Times New Roman" w:hAnsi="Times New Roman" w:cs="Times New Roman"/>
          <w:b w:val="0"/>
          <w:lang w:val="en-GB"/>
        </w:rPr>
        <w:t xml:space="preserve"> (</w:t>
      </w:r>
      <w:r w:rsidR="003C37EE" w:rsidRPr="005541B0">
        <w:rPr>
          <w:rFonts w:ascii="Times New Roman" w:hAnsi="Times New Roman" w:cs="Times New Roman"/>
          <w:b w:val="0"/>
          <w:lang w:val="en-GB"/>
        </w:rPr>
        <w:t xml:space="preserve">National Cinema Agency - </w:t>
      </w:r>
      <w:proofErr w:type="spellStart"/>
      <w:r w:rsidR="003C37EE" w:rsidRPr="005541B0">
        <w:rPr>
          <w:rFonts w:ascii="Times New Roman" w:hAnsi="Times New Roman" w:cs="Times New Roman"/>
          <w:b w:val="0"/>
          <w:lang w:val="en-GB"/>
        </w:rPr>
        <w:t>Ancine</w:t>
      </w:r>
      <w:proofErr w:type="spellEnd"/>
      <w:r w:rsidRPr="005541B0">
        <w:rPr>
          <w:rFonts w:ascii="Times New Roman" w:hAnsi="Times New Roman" w:cs="Times New Roman"/>
          <w:b w:val="0"/>
          <w:lang w:val="en-GB"/>
        </w:rPr>
        <w:t>)</w:t>
      </w:r>
      <w:r w:rsidR="003C37EE" w:rsidRPr="005541B0">
        <w:rPr>
          <w:rFonts w:ascii="Times New Roman" w:hAnsi="Times New Roman" w:cs="Times New Roman"/>
          <w:b w:val="0"/>
          <w:lang w:val="en-GB"/>
        </w:rPr>
        <w:t>;</w:t>
      </w:r>
    </w:p>
    <w:p w:rsidR="003C37EE" w:rsidRPr="005541B0" w:rsidRDefault="007227AF" w:rsidP="00751306">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3C37EE" w:rsidRPr="005541B0">
        <w:rPr>
          <w:rFonts w:ascii="Times New Roman" w:hAnsi="Times New Roman" w:cs="Times New Roman"/>
          <w:b w:val="0"/>
          <w:lang w:val="en-GB"/>
        </w:rPr>
        <w:t xml:space="preserve">3,055 works financed with communication accessibility </w:t>
      </w:r>
      <w:r w:rsidRPr="005541B0">
        <w:rPr>
          <w:rFonts w:ascii="Times New Roman" w:hAnsi="Times New Roman" w:cs="Times New Roman"/>
          <w:b w:val="0"/>
          <w:lang w:val="en-GB"/>
        </w:rPr>
        <w:t>funds</w:t>
      </w:r>
      <w:r w:rsidR="003C37EE" w:rsidRPr="005541B0">
        <w:rPr>
          <w:rFonts w:ascii="Times New Roman" w:hAnsi="Times New Roman" w:cs="Times New Roman"/>
          <w:b w:val="0"/>
          <w:lang w:val="en-GB"/>
        </w:rPr>
        <w:t xml:space="preserve">, under </w:t>
      </w:r>
      <w:proofErr w:type="gramStart"/>
      <w:r w:rsidR="003C37EE" w:rsidRPr="005541B0">
        <w:rPr>
          <w:rFonts w:ascii="Times New Roman" w:hAnsi="Times New Roman" w:cs="Times New Roman"/>
          <w:b w:val="0"/>
          <w:lang w:val="en-GB"/>
        </w:rPr>
        <w:t xml:space="preserve">the </w:t>
      </w:r>
      <w:r w:rsidRPr="005541B0">
        <w:rPr>
          <w:rFonts w:ascii="Times New Roman" w:hAnsi="Times New Roman" w:cs="Times New Roman"/>
          <w:b w:val="0"/>
          <w:lang w:val="en-GB"/>
        </w:rPr>
        <w:t xml:space="preserve"> </w:t>
      </w:r>
      <w:r w:rsidR="003C37EE" w:rsidRPr="005541B0">
        <w:rPr>
          <w:rFonts w:ascii="Times New Roman" w:hAnsi="Times New Roman" w:cs="Times New Roman"/>
          <w:b w:val="0"/>
          <w:lang w:val="en-GB"/>
        </w:rPr>
        <w:t>National</w:t>
      </w:r>
      <w:proofErr w:type="gramEnd"/>
      <w:r w:rsidR="003C37EE" w:rsidRPr="005541B0">
        <w:rPr>
          <w:rFonts w:ascii="Times New Roman" w:hAnsi="Times New Roman" w:cs="Times New Roman"/>
          <w:b w:val="0"/>
          <w:lang w:val="en-GB"/>
        </w:rPr>
        <w:t xml:space="preserve"> Cinema Agency - </w:t>
      </w:r>
      <w:proofErr w:type="spellStart"/>
      <w:r w:rsidR="003C37EE" w:rsidRPr="005541B0">
        <w:rPr>
          <w:rFonts w:ascii="Times New Roman" w:hAnsi="Times New Roman" w:cs="Times New Roman"/>
          <w:b w:val="0"/>
          <w:lang w:val="en-GB"/>
        </w:rPr>
        <w:t>Ancine</w:t>
      </w:r>
      <w:proofErr w:type="spellEnd"/>
      <w:r w:rsidR="003C37EE" w:rsidRPr="005541B0">
        <w:rPr>
          <w:rFonts w:ascii="Times New Roman" w:hAnsi="Times New Roman" w:cs="Times New Roman"/>
          <w:b w:val="0"/>
          <w:lang w:val="en-GB"/>
        </w:rPr>
        <w:t>;</w:t>
      </w:r>
    </w:p>
    <w:p w:rsidR="003C37EE" w:rsidRPr="005541B0" w:rsidRDefault="007227AF" w:rsidP="00751306">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3C37EE" w:rsidRPr="005541B0">
        <w:rPr>
          <w:rFonts w:ascii="Times New Roman" w:hAnsi="Times New Roman" w:cs="Times New Roman"/>
          <w:b w:val="0"/>
          <w:lang w:val="en-GB"/>
        </w:rPr>
        <w:t xml:space="preserve">Holding of 10 </w:t>
      </w:r>
      <w:r w:rsidRPr="005541B0">
        <w:rPr>
          <w:rFonts w:ascii="Times New Roman" w:hAnsi="Times New Roman" w:cs="Times New Roman"/>
          <w:b w:val="0"/>
          <w:lang w:val="en-GB"/>
        </w:rPr>
        <w:t xml:space="preserve">sessions of the </w:t>
      </w:r>
      <w:r w:rsidR="003C37EE" w:rsidRPr="005541B0">
        <w:rPr>
          <w:rFonts w:ascii="Times New Roman" w:hAnsi="Times New Roman" w:cs="Times New Roman"/>
          <w:b w:val="0"/>
          <w:lang w:val="en-GB"/>
        </w:rPr>
        <w:t>qualification cour</w:t>
      </w:r>
      <w:r w:rsidRPr="005541B0">
        <w:rPr>
          <w:rFonts w:ascii="Times New Roman" w:hAnsi="Times New Roman" w:cs="Times New Roman"/>
          <w:b w:val="0"/>
          <w:lang w:val="en-GB"/>
        </w:rPr>
        <w:t>se in community-based cultural a</w:t>
      </w:r>
      <w:r w:rsidR="003C37EE" w:rsidRPr="005541B0">
        <w:rPr>
          <w:rFonts w:ascii="Times New Roman" w:hAnsi="Times New Roman" w:cs="Times New Roman"/>
          <w:b w:val="0"/>
          <w:lang w:val="en-GB"/>
        </w:rPr>
        <w:t>ccessibility, under the Ministry of Culture;</w:t>
      </w:r>
    </w:p>
    <w:p w:rsidR="007227AF" w:rsidRPr="005541B0" w:rsidRDefault="007227AF" w:rsidP="00751306">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3C37EE" w:rsidRPr="005541B0">
        <w:rPr>
          <w:rFonts w:ascii="Times New Roman" w:hAnsi="Times New Roman" w:cs="Times New Roman"/>
          <w:b w:val="0"/>
          <w:lang w:val="en-GB"/>
        </w:rPr>
        <w:t>5 Culture Hubs in the country with the theme of accessibility, under the Ministry of Culture;</w:t>
      </w:r>
    </w:p>
    <w:p w:rsidR="007227AF" w:rsidRPr="005541B0" w:rsidRDefault="007227AF" w:rsidP="00751306">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3C37EE" w:rsidRPr="005541B0">
        <w:rPr>
          <w:rFonts w:ascii="Times New Roman" w:hAnsi="Times New Roman" w:cs="Times New Roman"/>
          <w:b w:val="0"/>
          <w:lang w:val="en-GB"/>
        </w:rPr>
        <w:t>27 in-p</w:t>
      </w:r>
      <w:r w:rsidRPr="005541B0">
        <w:rPr>
          <w:rFonts w:ascii="Times New Roman" w:hAnsi="Times New Roman" w:cs="Times New Roman"/>
          <w:b w:val="0"/>
          <w:lang w:val="en-GB"/>
        </w:rPr>
        <w:t>erson qualification courses in cultural a</w:t>
      </w:r>
      <w:r w:rsidR="003C37EE" w:rsidRPr="005541B0">
        <w:rPr>
          <w:rFonts w:ascii="Times New Roman" w:hAnsi="Times New Roman" w:cs="Times New Roman"/>
          <w:b w:val="0"/>
          <w:lang w:val="en-GB"/>
        </w:rPr>
        <w:t>ccessibility, under the Ministry of Culture;</w:t>
      </w:r>
    </w:p>
    <w:p w:rsidR="007227AF" w:rsidRPr="005541B0" w:rsidRDefault="007227AF" w:rsidP="00446538">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 Training of 500 specialists in cultural a</w:t>
      </w:r>
      <w:r w:rsidR="003C37EE" w:rsidRPr="005541B0">
        <w:rPr>
          <w:rFonts w:ascii="Times New Roman" w:hAnsi="Times New Roman" w:cs="Times New Roman"/>
          <w:b w:val="0"/>
          <w:lang w:val="en-GB"/>
        </w:rPr>
        <w:t>ccessibility, under the Ministry of Culture;</w:t>
      </w:r>
    </w:p>
    <w:p w:rsidR="00751306" w:rsidRDefault="007227AF" w:rsidP="00751306">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- 3 national meetings on cultural a</w:t>
      </w:r>
      <w:r w:rsidR="003C37EE" w:rsidRPr="005541B0">
        <w:rPr>
          <w:rFonts w:ascii="Times New Roman" w:hAnsi="Times New Roman" w:cs="Times New Roman"/>
          <w:b w:val="0"/>
          <w:lang w:val="en-GB"/>
        </w:rPr>
        <w:t>ccessibility, under the Ministry of Culture;</w:t>
      </w:r>
    </w:p>
    <w:p w:rsidR="00A56D10" w:rsidRPr="005541B0" w:rsidRDefault="007227AF" w:rsidP="00751306">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A56D10" w:rsidRPr="005541B0">
        <w:rPr>
          <w:rFonts w:ascii="Times New Roman" w:hAnsi="Times New Roman" w:cs="Times New Roman"/>
          <w:b w:val="0"/>
          <w:lang w:val="en-GB"/>
        </w:rPr>
        <w:t>Implementation of 11 new cultural p</w:t>
      </w:r>
      <w:r w:rsidR="003C37EE" w:rsidRPr="005541B0">
        <w:rPr>
          <w:rFonts w:ascii="Times New Roman" w:hAnsi="Times New Roman" w:cs="Times New Roman"/>
          <w:b w:val="0"/>
          <w:lang w:val="en-GB"/>
        </w:rPr>
        <w:t>oin</w:t>
      </w:r>
      <w:r w:rsidR="00A56D10" w:rsidRPr="005541B0">
        <w:rPr>
          <w:rFonts w:ascii="Times New Roman" w:hAnsi="Times New Roman" w:cs="Times New Roman"/>
          <w:b w:val="0"/>
          <w:lang w:val="en-GB"/>
        </w:rPr>
        <w:t>ts that work with the theme of accessibility and e</w:t>
      </w:r>
      <w:r w:rsidR="003C37EE" w:rsidRPr="005541B0">
        <w:rPr>
          <w:rFonts w:ascii="Times New Roman" w:hAnsi="Times New Roman" w:cs="Times New Roman"/>
          <w:b w:val="0"/>
          <w:lang w:val="en-GB"/>
        </w:rPr>
        <w:t>quity, under the Ministry of Culture;</w:t>
      </w:r>
    </w:p>
    <w:p w:rsidR="00A56D10" w:rsidRPr="005541B0" w:rsidRDefault="00A56D10"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3C37EE" w:rsidRPr="005541B0">
        <w:rPr>
          <w:rFonts w:ascii="Times New Roman" w:hAnsi="Times New Roman" w:cs="Times New Roman"/>
          <w:b w:val="0"/>
          <w:lang w:val="en-GB"/>
        </w:rPr>
        <w:t xml:space="preserve">120 extension courses for 4,000 people on assistive technology themes </w:t>
      </w:r>
      <w:r w:rsidRPr="005541B0">
        <w:rPr>
          <w:rFonts w:ascii="Times New Roman" w:hAnsi="Times New Roman" w:cs="Times New Roman"/>
          <w:b w:val="0"/>
          <w:lang w:val="en-GB"/>
        </w:rPr>
        <w:t>and techniques in the field of c</w:t>
      </w:r>
      <w:r w:rsidR="003C37EE" w:rsidRPr="005541B0">
        <w:rPr>
          <w:rFonts w:ascii="Times New Roman" w:hAnsi="Times New Roman" w:cs="Times New Roman"/>
          <w:b w:val="0"/>
          <w:lang w:val="en-GB"/>
        </w:rPr>
        <w:t>ulture, under the Ministry of Culture;</w:t>
      </w:r>
    </w:p>
    <w:p w:rsidR="003C37EE" w:rsidRPr="005541B0" w:rsidRDefault="00A56D10"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3C37EE" w:rsidRPr="005541B0">
        <w:rPr>
          <w:rFonts w:ascii="Times New Roman" w:hAnsi="Times New Roman" w:cs="Times New Roman"/>
          <w:b w:val="0"/>
          <w:lang w:val="en-GB"/>
        </w:rPr>
        <w:t xml:space="preserve">100% communication accessibility in commercial sessions of movie </w:t>
      </w:r>
      <w:proofErr w:type="spellStart"/>
      <w:r w:rsidR="003C37EE" w:rsidRPr="005541B0">
        <w:rPr>
          <w:rFonts w:ascii="Times New Roman" w:hAnsi="Times New Roman" w:cs="Times New Roman"/>
          <w:b w:val="0"/>
          <w:lang w:val="en-GB"/>
        </w:rPr>
        <w:t>theaters</w:t>
      </w:r>
      <w:proofErr w:type="spellEnd"/>
      <w:r w:rsidR="003C37EE" w:rsidRPr="005541B0">
        <w:rPr>
          <w:rFonts w:ascii="Times New Roman" w:hAnsi="Times New Roman" w:cs="Times New Roman"/>
          <w:b w:val="0"/>
          <w:lang w:val="en-GB"/>
        </w:rPr>
        <w:t>, under the Ministry of Culture; and</w:t>
      </w:r>
    </w:p>
    <w:p w:rsidR="003C37EE" w:rsidRPr="005541B0" w:rsidRDefault="00A56D10" w:rsidP="00446538">
      <w:pPr>
        <w:pStyle w:val="Ttulo1"/>
        <w:ind w:left="0" w:right="0" w:firstLine="851"/>
        <w:rPr>
          <w:rFonts w:ascii="Times New Roman" w:hAnsi="Times New Roman" w:cs="Times New Roman"/>
          <w:b w:val="0"/>
          <w:lang w:val="en-GB"/>
        </w:rPr>
      </w:pPr>
      <w:r w:rsidRPr="005541B0">
        <w:rPr>
          <w:rFonts w:ascii="Times New Roman" w:hAnsi="Times New Roman" w:cs="Times New Roman"/>
          <w:b w:val="0"/>
          <w:lang w:val="en-GB"/>
        </w:rPr>
        <w:t xml:space="preserve"> - </w:t>
      </w:r>
      <w:r w:rsidR="003C37EE" w:rsidRPr="005541B0">
        <w:rPr>
          <w:rFonts w:ascii="Times New Roman" w:hAnsi="Times New Roman" w:cs="Times New Roman"/>
          <w:b w:val="0"/>
          <w:lang w:val="en-GB"/>
        </w:rPr>
        <w:t xml:space="preserve">National launch of the </w:t>
      </w:r>
      <w:r w:rsidRPr="005541B0">
        <w:rPr>
          <w:rFonts w:ascii="Times New Roman" w:hAnsi="Times New Roman" w:cs="Times New Roman"/>
          <w:b w:val="0"/>
          <w:lang w:val="en-GB"/>
        </w:rPr>
        <w:t>app named "</w:t>
      </w:r>
      <w:r w:rsidR="003C37EE" w:rsidRPr="005541B0">
        <w:rPr>
          <w:rFonts w:ascii="Times New Roman" w:hAnsi="Times New Roman" w:cs="Times New Roman"/>
          <w:b w:val="0"/>
          <w:lang w:val="en-GB"/>
        </w:rPr>
        <w:t>VEM CA</w:t>
      </w:r>
      <w:r w:rsidRPr="005541B0">
        <w:rPr>
          <w:rFonts w:ascii="Times New Roman" w:hAnsi="Times New Roman" w:cs="Times New Roman"/>
          <w:b w:val="0"/>
          <w:lang w:val="en-GB"/>
        </w:rPr>
        <w:t>" - a platform for accessible culture, content and k</w:t>
      </w:r>
      <w:r w:rsidR="003C37EE" w:rsidRPr="005541B0">
        <w:rPr>
          <w:rFonts w:ascii="Times New Roman" w:hAnsi="Times New Roman" w:cs="Times New Roman"/>
          <w:b w:val="0"/>
          <w:lang w:val="en-GB"/>
        </w:rPr>
        <w:t>nowledge, under the Ministry of Culture.</w:t>
      </w:r>
    </w:p>
    <w:p w:rsidR="003C37EE" w:rsidRPr="005541B0" w:rsidRDefault="003C37EE" w:rsidP="00446538">
      <w:pPr>
        <w:pStyle w:val="Ttulo1"/>
        <w:ind w:left="0" w:right="0" w:firstLine="851"/>
        <w:rPr>
          <w:rFonts w:ascii="Times New Roman" w:hAnsi="Times New Roman" w:cs="Times New Roman"/>
          <w:lang w:val="en-GB"/>
        </w:rPr>
      </w:pP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 xml:space="preserve"> </w:t>
      </w:r>
      <w:r w:rsidRPr="005541B0">
        <w:rPr>
          <w:rFonts w:ascii="Times New Roman" w:hAnsi="Times New Roman" w:cs="Times New Roman"/>
          <w:lang w:val="en-GB"/>
        </w:rPr>
        <w:t>Policy, Training, and Innovation</w:t>
      </w:r>
    </w:p>
    <w:p w:rsidR="003C37EE" w:rsidRPr="005541B0" w:rsidRDefault="003C37EE" w:rsidP="00751306">
      <w:pPr>
        <w:pStyle w:val="Ttulo1"/>
        <w:ind w:left="0" w:right="0" w:firstLine="851"/>
        <w:rPr>
          <w:rFonts w:ascii="Times New Roman" w:hAnsi="Times New Roman" w:cs="Times New Roman"/>
          <w:lang w:val="en-GB"/>
        </w:rPr>
      </w:pPr>
      <w:r w:rsidRPr="005541B0">
        <w:rPr>
          <w:rFonts w:ascii="Times New Roman" w:hAnsi="Times New Roman" w:cs="Times New Roman"/>
          <w:lang w:val="en-GB"/>
        </w:rPr>
        <w:t xml:space="preserve"> </w:t>
      </w:r>
      <w:r w:rsidRPr="005541B0">
        <w:rPr>
          <w:rFonts w:ascii="Times New Roman" w:hAnsi="Times New Roman" w:cs="Times New Roman"/>
          <w:lang w:val="en-GB"/>
        </w:rPr>
        <w:t>10. What policies and legislation support the use and development of assistive</w:t>
      </w:r>
      <w:r w:rsidR="00751306">
        <w:rPr>
          <w:rFonts w:ascii="Times New Roman" w:hAnsi="Times New Roman" w:cs="Times New Roman"/>
          <w:lang w:val="en-GB"/>
        </w:rPr>
        <w:t xml:space="preserve"> </w:t>
      </w:r>
      <w:r w:rsidRPr="005541B0">
        <w:rPr>
          <w:rFonts w:ascii="Times New Roman" w:hAnsi="Times New Roman" w:cs="Times New Roman"/>
          <w:lang w:val="en-GB"/>
        </w:rPr>
        <w:t>technologies in your country/region, and what improvements would you</w:t>
      </w:r>
      <w:r w:rsidRPr="005541B0">
        <w:rPr>
          <w:rFonts w:ascii="Times New Roman" w:hAnsi="Times New Roman" w:cs="Times New Roman"/>
          <w:lang w:val="en-GB"/>
        </w:rPr>
        <w:t xml:space="preserve"> </w:t>
      </w:r>
      <w:r w:rsidRPr="005541B0">
        <w:rPr>
          <w:rFonts w:ascii="Times New Roman" w:hAnsi="Times New Roman" w:cs="Times New Roman"/>
          <w:lang w:val="en-GB"/>
        </w:rPr>
        <w:t>recommend?</w:t>
      </w:r>
    </w:p>
    <w:p w:rsidR="00E341F9" w:rsidRPr="005541B0" w:rsidRDefault="00E341F9" w:rsidP="00446538">
      <w:pPr>
        <w:pStyle w:val="Ttulo1"/>
        <w:ind w:left="0" w:right="0" w:firstLine="851"/>
        <w:rPr>
          <w:rFonts w:ascii="Times New Roman" w:hAnsi="Times New Roman" w:cs="Times New Roman"/>
          <w:lang w:val="en-GB"/>
        </w:rPr>
      </w:pPr>
    </w:p>
    <w:p w:rsidR="009D656B" w:rsidRPr="005541B0" w:rsidRDefault="00E341F9"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First, there is the Brazilian Law for the Inclusion of Person</w:t>
      </w:r>
      <w:r w:rsidR="00751306">
        <w:rPr>
          <w:rFonts w:ascii="Times New Roman" w:hAnsi="Times New Roman" w:cs="Times New Roman"/>
          <w:b w:val="0"/>
          <w:lang w:val="en-GB"/>
        </w:rPr>
        <w:t>s with Disabilities - LBI (Law n</w:t>
      </w:r>
      <w:r w:rsidRPr="005541B0">
        <w:rPr>
          <w:rFonts w:ascii="Times New Roman" w:hAnsi="Times New Roman" w:cs="Times New Roman"/>
          <w:b w:val="0"/>
          <w:lang w:val="en-GB"/>
        </w:rPr>
        <w:t>. 13,146, July 6, 2015), which defines assistive technology or technical assistance as</w:t>
      </w:r>
      <w:r w:rsidR="009D656B" w:rsidRPr="005541B0">
        <w:rPr>
          <w:rFonts w:ascii="Times New Roman" w:hAnsi="Times New Roman" w:cs="Times New Roman"/>
          <w:b w:val="0"/>
          <w:lang w:val="en-GB"/>
        </w:rPr>
        <w:t xml:space="preserve"> follows: </w:t>
      </w:r>
    </w:p>
    <w:p w:rsidR="00E341F9" w:rsidRPr="005541B0" w:rsidRDefault="00E341F9"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"products, equipment, devices, resources, methodologies, strategies, practices and services that aim to promote functionality, related to the activity and participation of persons with disabilities or reduced mobility, aiming at their autonomy, independence, quality of life and social inclusion;" and guarantees persons with disabilities access to assistive technology (AT).</w:t>
      </w:r>
    </w:p>
    <w:p w:rsidR="00E341F9" w:rsidRPr="005541B0" w:rsidRDefault="00E341F9" w:rsidP="00446538">
      <w:pPr>
        <w:pStyle w:val="Ttulo1"/>
        <w:ind w:firstLine="851"/>
        <w:rPr>
          <w:rFonts w:ascii="Times New Roman" w:hAnsi="Times New Roman" w:cs="Times New Roman"/>
          <w:b w:val="0"/>
          <w:lang w:val="en-GB"/>
        </w:rPr>
      </w:pPr>
    </w:p>
    <w:p w:rsidR="009D656B" w:rsidRPr="005541B0" w:rsidRDefault="00E341F9"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The </w:t>
      </w:r>
      <w:r w:rsidR="009D656B" w:rsidRPr="005541B0">
        <w:rPr>
          <w:rFonts w:ascii="Times New Roman" w:hAnsi="Times New Roman" w:cs="Times New Roman"/>
          <w:b w:val="0"/>
          <w:lang w:val="en-GB"/>
        </w:rPr>
        <w:t xml:space="preserve">Brazilian </w:t>
      </w:r>
      <w:r w:rsidRPr="005541B0">
        <w:rPr>
          <w:rFonts w:ascii="Times New Roman" w:hAnsi="Times New Roman" w:cs="Times New Roman"/>
          <w:b w:val="0"/>
          <w:lang w:val="en-GB"/>
        </w:rPr>
        <w:t xml:space="preserve">LBI also provides for a specific plan of measures, to </w:t>
      </w:r>
      <w:proofErr w:type="gramStart"/>
      <w:r w:rsidRPr="005541B0">
        <w:rPr>
          <w:rFonts w:ascii="Times New Roman" w:hAnsi="Times New Roman" w:cs="Times New Roman"/>
          <w:b w:val="0"/>
          <w:lang w:val="en-GB"/>
        </w:rPr>
        <w:t>be developed</w:t>
      </w:r>
      <w:proofErr w:type="gramEnd"/>
      <w:r w:rsidRPr="005541B0">
        <w:rPr>
          <w:rFonts w:ascii="Times New Roman" w:hAnsi="Times New Roman" w:cs="Times New Roman"/>
          <w:b w:val="0"/>
          <w:lang w:val="en-GB"/>
        </w:rPr>
        <w:t xml:space="preserve"> by the government, to </w:t>
      </w:r>
      <w:r w:rsidR="009D656B" w:rsidRPr="005541B0">
        <w:rPr>
          <w:rFonts w:ascii="Times New Roman" w:hAnsi="Times New Roman" w:cs="Times New Roman"/>
          <w:b w:val="0"/>
          <w:lang w:val="en-GB"/>
        </w:rPr>
        <w:t xml:space="preserve">give effect to the right to </w:t>
      </w:r>
      <w:r w:rsidRPr="005541B0">
        <w:rPr>
          <w:rFonts w:ascii="Times New Roman" w:hAnsi="Times New Roman" w:cs="Times New Roman"/>
          <w:b w:val="0"/>
          <w:lang w:val="en-GB"/>
        </w:rPr>
        <w:t>AT</w:t>
      </w:r>
      <w:r w:rsidR="009D656B" w:rsidRPr="005541B0">
        <w:rPr>
          <w:rFonts w:ascii="Times New Roman" w:hAnsi="Times New Roman" w:cs="Times New Roman"/>
          <w:b w:val="0"/>
          <w:lang w:val="en-GB"/>
        </w:rPr>
        <w:t>s</w:t>
      </w:r>
      <w:r w:rsidRPr="005541B0">
        <w:rPr>
          <w:rFonts w:ascii="Times New Roman" w:hAnsi="Times New Roman" w:cs="Times New Roman"/>
          <w:b w:val="0"/>
          <w:lang w:val="en-GB"/>
        </w:rPr>
        <w:t xml:space="preserve">. Decree </w:t>
      </w:r>
      <w:r w:rsidR="009D656B" w:rsidRPr="005541B0">
        <w:rPr>
          <w:rFonts w:ascii="Times New Roman" w:hAnsi="Times New Roman" w:cs="Times New Roman"/>
          <w:b w:val="0"/>
          <w:lang w:val="en-GB"/>
        </w:rPr>
        <w:t>n</w:t>
      </w:r>
      <w:r w:rsidRPr="005541B0">
        <w:rPr>
          <w:rFonts w:ascii="Times New Roman" w:hAnsi="Times New Roman" w:cs="Times New Roman"/>
          <w:b w:val="0"/>
          <w:lang w:val="en-GB"/>
        </w:rPr>
        <w:t xml:space="preserve">. 10,645, of March 11, 2021, is </w:t>
      </w:r>
      <w:r w:rsidR="009D656B" w:rsidRPr="005541B0">
        <w:rPr>
          <w:rFonts w:ascii="Times New Roman" w:hAnsi="Times New Roman" w:cs="Times New Roman"/>
          <w:b w:val="0"/>
          <w:lang w:val="en-GB"/>
        </w:rPr>
        <w:t xml:space="preserve">in force (implementing </w:t>
      </w:r>
      <w:r w:rsidRPr="005541B0">
        <w:rPr>
          <w:rFonts w:ascii="Times New Roman" w:hAnsi="Times New Roman" w:cs="Times New Roman"/>
          <w:b w:val="0"/>
          <w:lang w:val="en-GB"/>
        </w:rPr>
        <w:t>art. 75 of Law No. 13,146, of July 6, 2015</w:t>
      </w:r>
      <w:r w:rsidR="009D656B" w:rsidRPr="005541B0">
        <w:rPr>
          <w:rFonts w:ascii="Times New Roman" w:hAnsi="Times New Roman" w:cs="Times New Roman"/>
          <w:b w:val="0"/>
          <w:lang w:val="en-GB"/>
        </w:rPr>
        <w:t>)</w:t>
      </w:r>
      <w:r w:rsidRPr="005541B0">
        <w:rPr>
          <w:rFonts w:ascii="Times New Roman" w:hAnsi="Times New Roman" w:cs="Times New Roman"/>
          <w:b w:val="0"/>
          <w:lang w:val="en-GB"/>
        </w:rPr>
        <w:t xml:space="preserve"> to provide for the guidelines, objectives and </w:t>
      </w:r>
      <w:r w:rsidR="009D656B" w:rsidRPr="005541B0">
        <w:rPr>
          <w:rFonts w:ascii="Times New Roman" w:hAnsi="Times New Roman" w:cs="Times New Roman"/>
          <w:b w:val="0"/>
          <w:lang w:val="en-GB"/>
        </w:rPr>
        <w:t xml:space="preserve">pillars </w:t>
      </w:r>
      <w:r w:rsidRPr="005541B0">
        <w:rPr>
          <w:rFonts w:ascii="Times New Roman" w:hAnsi="Times New Roman" w:cs="Times New Roman"/>
          <w:b w:val="0"/>
          <w:lang w:val="en-GB"/>
        </w:rPr>
        <w:t>of the National Assistive Technology Plan.</w:t>
      </w:r>
      <w:r w:rsidR="009D656B" w:rsidRPr="005541B0">
        <w:rPr>
          <w:rFonts w:ascii="Times New Roman" w:hAnsi="Times New Roman" w:cs="Times New Roman"/>
          <w:b w:val="0"/>
          <w:lang w:val="en-GB"/>
        </w:rPr>
        <w:t xml:space="preserve"> D</w:t>
      </w:r>
      <w:r w:rsidRPr="005541B0">
        <w:rPr>
          <w:rFonts w:ascii="Times New Roman" w:hAnsi="Times New Roman" w:cs="Times New Roman"/>
          <w:b w:val="0"/>
          <w:lang w:val="en-GB"/>
        </w:rPr>
        <w:t xml:space="preserve">ecree </w:t>
      </w:r>
      <w:r w:rsidR="009D656B" w:rsidRPr="005541B0">
        <w:rPr>
          <w:rFonts w:ascii="Times New Roman" w:hAnsi="Times New Roman" w:cs="Times New Roman"/>
          <w:b w:val="0"/>
          <w:lang w:val="en-GB"/>
        </w:rPr>
        <w:t xml:space="preserve">n. 10,094 of November 6, 2019, </w:t>
      </w:r>
      <w:r w:rsidRPr="005541B0">
        <w:rPr>
          <w:rFonts w:ascii="Times New Roman" w:hAnsi="Times New Roman" w:cs="Times New Roman"/>
          <w:b w:val="0"/>
          <w:lang w:val="en-GB"/>
        </w:rPr>
        <w:t xml:space="preserve">provides for the </w:t>
      </w:r>
      <w:proofErr w:type="spellStart"/>
      <w:r w:rsidRPr="005541B0">
        <w:rPr>
          <w:rFonts w:ascii="Times New Roman" w:hAnsi="Times New Roman" w:cs="Times New Roman"/>
          <w:b w:val="0"/>
          <w:lang w:val="en-GB"/>
        </w:rPr>
        <w:t>Interministerial</w:t>
      </w:r>
      <w:proofErr w:type="spellEnd"/>
      <w:r w:rsidRPr="005541B0">
        <w:rPr>
          <w:rFonts w:ascii="Times New Roman" w:hAnsi="Times New Roman" w:cs="Times New Roman"/>
          <w:b w:val="0"/>
          <w:lang w:val="en-GB"/>
        </w:rPr>
        <w:t xml:space="preserve"> Committee on Assistive Technology - CITA. </w:t>
      </w:r>
    </w:p>
    <w:p w:rsidR="00E341F9" w:rsidRPr="005541B0" w:rsidRDefault="00E341F9"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CITA is coordinated by </w:t>
      </w:r>
      <w:r w:rsidR="009D656B" w:rsidRPr="005541B0">
        <w:rPr>
          <w:rFonts w:ascii="Times New Roman" w:hAnsi="Times New Roman" w:cs="Times New Roman"/>
          <w:b w:val="0"/>
          <w:lang w:val="en-GB"/>
        </w:rPr>
        <w:t>the Ministry of Science, Technology and Innovation</w:t>
      </w:r>
      <w:r w:rsidRPr="005541B0">
        <w:rPr>
          <w:rFonts w:ascii="Times New Roman" w:hAnsi="Times New Roman" w:cs="Times New Roman"/>
          <w:b w:val="0"/>
          <w:lang w:val="en-GB"/>
        </w:rPr>
        <w:t xml:space="preserve">; </w:t>
      </w:r>
      <w:proofErr w:type="gramStart"/>
      <w:r w:rsidR="00751306">
        <w:rPr>
          <w:rFonts w:ascii="Times New Roman" w:hAnsi="Times New Roman" w:cs="Times New Roman"/>
          <w:b w:val="0"/>
          <w:lang w:val="en-GB"/>
        </w:rPr>
        <w:t>The</w:t>
      </w:r>
      <w:proofErr w:type="gramEnd"/>
      <w:r w:rsidR="00751306">
        <w:rPr>
          <w:rFonts w:ascii="Times New Roman" w:hAnsi="Times New Roman" w:cs="Times New Roman"/>
          <w:b w:val="0"/>
          <w:lang w:val="en-GB"/>
        </w:rPr>
        <w:t xml:space="preserve"> </w:t>
      </w:r>
      <w:r w:rsidR="009D656B" w:rsidRPr="005541B0">
        <w:rPr>
          <w:rFonts w:ascii="Times New Roman" w:hAnsi="Times New Roman" w:cs="Times New Roman"/>
          <w:b w:val="0"/>
          <w:lang w:val="en-GB"/>
        </w:rPr>
        <w:lastRenderedPageBreak/>
        <w:t xml:space="preserve">work on </w:t>
      </w:r>
      <w:r w:rsidRPr="005541B0">
        <w:rPr>
          <w:rFonts w:ascii="Times New Roman" w:hAnsi="Times New Roman" w:cs="Times New Roman"/>
          <w:b w:val="0"/>
          <w:lang w:val="en-GB"/>
        </w:rPr>
        <w:t xml:space="preserve">assistive technology </w:t>
      </w:r>
      <w:r w:rsidR="009D656B" w:rsidRPr="005541B0">
        <w:rPr>
          <w:rFonts w:ascii="Times New Roman" w:hAnsi="Times New Roman" w:cs="Times New Roman"/>
          <w:b w:val="0"/>
          <w:lang w:val="en-GB"/>
        </w:rPr>
        <w:t>in Brazil relates to the constitutional guidelines on science, technology and i</w:t>
      </w:r>
      <w:r w:rsidRPr="005541B0">
        <w:rPr>
          <w:rFonts w:ascii="Times New Roman" w:hAnsi="Times New Roman" w:cs="Times New Roman"/>
          <w:b w:val="0"/>
          <w:lang w:val="en-GB"/>
        </w:rPr>
        <w:t xml:space="preserve">nnovation </w:t>
      </w:r>
      <w:r w:rsidR="009D656B" w:rsidRPr="005541B0">
        <w:rPr>
          <w:rFonts w:ascii="Times New Roman" w:hAnsi="Times New Roman" w:cs="Times New Roman"/>
          <w:b w:val="0"/>
          <w:lang w:val="en-GB"/>
        </w:rPr>
        <w:t xml:space="preserve">as set forth by </w:t>
      </w:r>
      <w:r w:rsidRPr="005541B0">
        <w:rPr>
          <w:rFonts w:ascii="Times New Roman" w:hAnsi="Times New Roman" w:cs="Times New Roman"/>
          <w:b w:val="0"/>
          <w:lang w:val="en-GB"/>
        </w:rPr>
        <w:t>Constitutional Amendment 85,</w:t>
      </w:r>
      <w:r w:rsidR="009D656B" w:rsidRPr="005541B0">
        <w:rPr>
          <w:rFonts w:ascii="Times New Roman" w:hAnsi="Times New Roman" w:cs="Times New Roman"/>
          <w:b w:val="0"/>
          <w:lang w:val="en-GB"/>
        </w:rPr>
        <w:t xml:space="preserve"> and </w:t>
      </w:r>
      <w:r w:rsidR="000005AB" w:rsidRPr="005541B0">
        <w:rPr>
          <w:rFonts w:ascii="Times New Roman" w:hAnsi="Times New Roman" w:cs="Times New Roman"/>
          <w:b w:val="0"/>
          <w:lang w:val="en-GB"/>
        </w:rPr>
        <w:t xml:space="preserve">also the rules set forth by </w:t>
      </w:r>
      <w:r w:rsidRPr="005541B0">
        <w:rPr>
          <w:rFonts w:ascii="Times New Roman" w:hAnsi="Times New Roman" w:cs="Times New Roman"/>
          <w:b w:val="0"/>
          <w:lang w:val="en-GB"/>
        </w:rPr>
        <w:t xml:space="preserve">Law </w:t>
      </w:r>
      <w:r w:rsidR="000005AB" w:rsidRPr="005541B0">
        <w:rPr>
          <w:rFonts w:ascii="Times New Roman" w:hAnsi="Times New Roman" w:cs="Times New Roman"/>
          <w:b w:val="0"/>
          <w:lang w:val="en-GB"/>
        </w:rPr>
        <w:t>n</w:t>
      </w:r>
      <w:r w:rsidRPr="005541B0">
        <w:rPr>
          <w:rFonts w:ascii="Times New Roman" w:hAnsi="Times New Roman" w:cs="Times New Roman"/>
          <w:b w:val="0"/>
          <w:lang w:val="en-GB"/>
        </w:rPr>
        <w:t xml:space="preserve">. 13,243 of January 11, 2016 and by Decree </w:t>
      </w:r>
      <w:r w:rsidR="000005AB" w:rsidRPr="005541B0">
        <w:rPr>
          <w:rFonts w:ascii="Times New Roman" w:hAnsi="Times New Roman" w:cs="Times New Roman"/>
          <w:b w:val="0"/>
          <w:lang w:val="en-GB"/>
        </w:rPr>
        <w:t>n</w:t>
      </w:r>
      <w:r w:rsidRPr="005541B0">
        <w:rPr>
          <w:rFonts w:ascii="Times New Roman" w:hAnsi="Times New Roman" w:cs="Times New Roman"/>
          <w:b w:val="0"/>
          <w:lang w:val="en-GB"/>
        </w:rPr>
        <w:t>. 9,283 of February 7, 2018.</w:t>
      </w:r>
    </w:p>
    <w:p w:rsidR="00E341F9" w:rsidRPr="005541B0" w:rsidRDefault="000005AB" w:rsidP="00446538">
      <w:pPr>
        <w:pStyle w:val="Ttulo1"/>
        <w:ind w:firstLine="851"/>
        <w:rPr>
          <w:rFonts w:ascii="Times New Roman" w:hAnsi="Times New Roman" w:cs="Times New Roman"/>
          <w:b w:val="0"/>
          <w:lang w:val="en-GB"/>
        </w:rPr>
      </w:pPr>
      <w:proofErr w:type="gramStart"/>
      <w:r w:rsidRPr="005541B0">
        <w:rPr>
          <w:rFonts w:ascii="Times New Roman" w:hAnsi="Times New Roman" w:cs="Times New Roman"/>
          <w:b w:val="0"/>
          <w:lang w:val="en-GB"/>
        </w:rPr>
        <w:t>In Brazil, the d</w:t>
      </w:r>
      <w:r w:rsidR="00E341F9" w:rsidRPr="005541B0">
        <w:rPr>
          <w:rFonts w:ascii="Times New Roman" w:hAnsi="Times New Roman" w:cs="Times New Roman"/>
          <w:b w:val="0"/>
          <w:lang w:val="en-GB"/>
        </w:rPr>
        <w:t xml:space="preserve">ecree </w:t>
      </w:r>
      <w:r w:rsidRPr="005541B0">
        <w:rPr>
          <w:rFonts w:ascii="Times New Roman" w:hAnsi="Times New Roman" w:cs="Times New Roman"/>
          <w:b w:val="0"/>
          <w:lang w:val="en-GB"/>
        </w:rPr>
        <w:t>n</w:t>
      </w:r>
      <w:r w:rsidR="00E341F9" w:rsidRPr="005541B0">
        <w:rPr>
          <w:rFonts w:ascii="Times New Roman" w:hAnsi="Times New Roman" w:cs="Times New Roman"/>
          <w:b w:val="0"/>
          <w:lang w:val="en-GB"/>
        </w:rPr>
        <w:t>. 11,793</w:t>
      </w:r>
      <w:r w:rsidRPr="005541B0">
        <w:rPr>
          <w:rFonts w:ascii="Times New Roman" w:hAnsi="Times New Roman" w:cs="Times New Roman"/>
          <w:b w:val="0"/>
          <w:lang w:val="en-GB"/>
        </w:rPr>
        <w:t>,</w:t>
      </w:r>
      <w:r w:rsidR="00E341F9" w:rsidRPr="005541B0">
        <w:rPr>
          <w:rFonts w:ascii="Times New Roman" w:hAnsi="Times New Roman" w:cs="Times New Roman"/>
          <w:b w:val="0"/>
          <w:lang w:val="en-GB"/>
        </w:rPr>
        <w:t xml:space="preserve"> of November 23, 2023</w:t>
      </w:r>
      <w:r w:rsidR="00751306">
        <w:rPr>
          <w:rFonts w:ascii="Times New Roman" w:hAnsi="Times New Roman" w:cs="Times New Roman"/>
          <w:b w:val="0"/>
          <w:lang w:val="en-GB"/>
        </w:rPr>
        <w:t xml:space="preserve"> - establishing </w:t>
      </w:r>
      <w:r w:rsidR="00E341F9" w:rsidRPr="005541B0">
        <w:rPr>
          <w:rFonts w:ascii="Times New Roman" w:hAnsi="Times New Roman" w:cs="Times New Roman"/>
          <w:b w:val="0"/>
          <w:lang w:val="en-GB"/>
        </w:rPr>
        <w:t>the National Plan for the Right</w:t>
      </w:r>
      <w:r w:rsidR="00751306">
        <w:rPr>
          <w:rFonts w:ascii="Times New Roman" w:hAnsi="Times New Roman" w:cs="Times New Roman"/>
          <w:b w:val="0"/>
          <w:lang w:val="en-GB"/>
        </w:rPr>
        <w:t>s of Persons with Disabilities,</w:t>
      </w:r>
      <w:r w:rsidR="00E341F9" w:rsidRPr="005541B0">
        <w:rPr>
          <w:rFonts w:ascii="Times New Roman" w:hAnsi="Times New Roman" w:cs="Times New Roman"/>
          <w:b w:val="0"/>
          <w:lang w:val="en-GB"/>
        </w:rPr>
        <w:t xml:space="preserve"> </w:t>
      </w:r>
      <w:r w:rsidRPr="005541B0">
        <w:rPr>
          <w:rFonts w:ascii="Times New Roman" w:hAnsi="Times New Roman" w:cs="Times New Roman"/>
          <w:b w:val="0"/>
          <w:lang w:val="en-GB"/>
        </w:rPr>
        <w:t>the "</w:t>
      </w:r>
      <w:r w:rsidR="00E341F9" w:rsidRPr="005541B0">
        <w:rPr>
          <w:rFonts w:ascii="Times New Roman" w:hAnsi="Times New Roman" w:cs="Times New Roman"/>
          <w:b w:val="0"/>
          <w:lang w:val="en-GB"/>
        </w:rPr>
        <w:t>New Living without Limits</w:t>
      </w:r>
      <w:r w:rsidRPr="005541B0">
        <w:rPr>
          <w:rFonts w:ascii="Times New Roman" w:hAnsi="Times New Roman" w:cs="Times New Roman"/>
          <w:b w:val="0"/>
          <w:lang w:val="en-GB"/>
        </w:rPr>
        <w:t xml:space="preserve">" plan - </w:t>
      </w:r>
      <w:r w:rsidR="00E341F9" w:rsidRPr="005541B0">
        <w:rPr>
          <w:rFonts w:ascii="Times New Roman" w:hAnsi="Times New Roman" w:cs="Times New Roman"/>
          <w:b w:val="0"/>
          <w:lang w:val="en-GB"/>
        </w:rPr>
        <w:t xml:space="preserve">has </w:t>
      </w:r>
      <w:r w:rsidRPr="005541B0">
        <w:rPr>
          <w:rFonts w:ascii="Times New Roman" w:hAnsi="Times New Roman" w:cs="Times New Roman"/>
          <w:b w:val="0"/>
          <w:lang w:val="en-GB"/>
        </w:rPr>
        <w:t xml:space="preserve">a section </w:t>
      </w:r>
      <w:r w:rsidR="00E341F9" w:rsidRPr="005541B0">
        <w:rPr>
          <w:rFonts w:ascii="Times New Roman" w:hAnsi="Times New Roman" w:cs="Times New Roman"/>
          <w:b w:val="0"/>
          <w:lang w:val="en-GB"/>
        </w:rPr>
        <w:t xml:space="preserve">dedicated to access to assistive technology, with twenty-two actions involving the Ministry of Science, Technology and Innovation, </w:t>
      </w:r>
      <w:r w:rsidRPr="005541B0">
        <w:rPr>
          <w:rFonts w:ascii="Times New Roman" w:hAnsi="Times New Roman" w:cs="Times New Roman"/>
          <w:b w:val="0"/>
          <w:lang w:val="en-GB"/>
        </w:rPr>
        <w:t xml:space="preserve">the </w:t>
      </w:r>
      <w:r w:rsidR="00E341F9" w:rsidRPr="005541B0">
        <w:rPr>
          <w:rFonts w:ascii="Times New Roman" w:hAnsi="Times New Roman" w:cs="Times New Roman"/>
          <w:b w:val="0"/>
          <w:lang w:val="en-GB"/>
        </w:rPr>
        <w:t xml:space="preserve">Ministry of Culture, </w:t>
      </w:r>
      <w:r w:rsidRPr="005541B0">
        <w:rPr>
          <w:rFonts w:ascii="Times New Roman" w:hAnsi="Times New Roman" w:cs="Times New Roman"/>
          <w:b w:val="0"/>
          <w:lang w:val="en-GB"/>
        </w:rPr>
        <w:t xml:space="preserve">the </w:t>
      </w:r>
      <w:r w:rsidR="00E341F9" w:rsidRPr="005541B0">
        <w:rPr>
          <w:rFonts w:ascii="Times New Roman" w:hAnsi="Times New Roman" w:cs="Times New Roman"/>
          <w:b w:val="0"/>
          <w:lang w:val="en-GB"/>
        </w:rPr>
        <w:t xml:space="preserve">Ministry of Human Rights and Citizenship, </w:t>
      </w:r>
      <w:r w:rsidRPr="005541B0">
        <w:rPr>
          <w:rFonts w:ascii="Times New Roman" w:hAnsi="Times New Roman" w:cs="Times New Roman"/>
          <w:b w:val="0"/>
          <w:lang w:val="en-GB"/>
        </w:rPr>
        <w:t xml:space="preserve">the </w:t>
      </w:r>
      <w:r w:rsidR="00E341F9" w:rsidRPr="005541B0">
        <w:rPr>
          <w:rFonts w:ascii="Times New Roman" w:hAnsi="Times New Roman" w:cs="Times New Roman"/>
          <w:b w:val="0"/>
          <w:lang w:val="en-GB"/>
        </w:rPr>
        <w:t xml:space="preserve">Ministry of Education, </w:t>
      </w:r>
      <w:r w:rsidRPr="005541B0">
        <w:rPr>
          <w:rFonts w:ascii="Times New Roman" w:hAnsi="Times New Roman" w:cs="Times New Roman"/>
          <w:b w:val="0"/>
          <w:lang w:val="en-GB"/>
        </w:rPr>
        <w:t xml:space="preserve">the </w:t>
      </w:r>
      <w:r w:rsidR="00E341F9" w:rsidRPr="005541B0">
        <w:rPr>
          <w:rFonts w:ascii="Times New Roman" w:hAnsi="Times New Roman" w:cs="Times New Roman"/>
          <w:b w:val="0"/>
          <w:lang w:val="en-GB"/>
        </w:rPr>
        <w:t>Ministry of Ports and Airports and National Cinema Agency.</w:t>
      </w:r>
      <w:proofErr w:type="gramEnd"/>
    </w:p>
    <w:p w:rsidR="00203B9D" w:rsidRPr="005541B0" w:rsidRDefault="00E341F9"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The International Convention on the Rights of Persons with Disabilities and its Optional Protocol, signed in New York on March 30, 2007, was incorporated into </w:t>
      </w:r>
      <w:r w:rsidR="00751306">
        <w:rPr>
          <w:rFonts w:ascii="Times New Roman" w:hAnsi="Times New Roman" w:cs="Times New Roman"/>
          <w:b w:val="0"/>
          <w:lang w:val="en-GB"/>
        </w:rPr>
        <w:t xml:space="preserve">domestic </w:t>
      </w:r>
      <w:r w:rsidR="000005AB" w:rsidRPr="005541B0">
        <w:rPr>
          <w:rFonts w:ascii="Times New Roman" w:hAnsi="Times New Roman" w:cs="Times New Roman"/>
          <w:b w:val="0"/>
          <w:lang w:val="en-GB"/>
        </w:rPr>
        <w:t>law by Legislative Decree n</w:t>
      </w:r>
      <w:r w:rsidRPr="005541B0">
        <w:rPr>
          <w:rFonts w:ascii="Times New Roman" w:hAnsi="Times New Roman" w:cs="Times New Roman"/>
          <w:b w:val="0"/>
          <w:lang w:val="en-GB"/>
        </w:rPr>
        <w:t>. 186 of July 9, 2008</w:t>
      </w:r>
      <w:r w:rsidR="003157A1" w:rsidRPr="005541B0">
        <w:rPr>
          <w:rFonts w:ascii="Times New Roman" w:hAnsi="Times New Roman" w:cs="Times New Roman"/>
          <w:b w:val="0"/>
          <w:lang w:val="en-GB"/>
        </w:rPr>
        <w:t xml:space="preserve"> and </w:t>
      </w:r>
      <w:r w:rsidR="003157A1" w:rsidRPr="005541B0">
        <w:rPr>
          <w:rFonts w:ascii="Times New Roman" w:hAnsi="Times New Roman" w:cs="Times New Roman"/>
          <w:b w:val="0"/>
          <w:lang w:val="en-GB"/>
        </w:rPr>
        <w:t xml:space="preserve">Decree </w:t>
      </w:r>
      <w:r w:rsidR="003157A1" w:rsidRPr="005541B0">
        <w:rPr>
          <w:rFonts w:ascii="Times New Roman" w:hAnsi="Times New Roman" w:cs="Times New Roman"/>
          <w:b w:val="0"/>
          <w:lang w:val="en-GB"/>
        </w:rPr>
        <w:t xml:space="preserve">n. </w:t>
      </w:r>
      <w:r w:rsidR="003157A1" w:rsidRPr="005541B0">
        <w:rPr>
          <w:rFonts w:ascii="Times New Roman" w:hAnsi="Times New Roman" w:cs="Times New Roman"/>
          <w:b w:val="0"/>
          <w:lang w:val="en-GB"/>
        </w:rPr>
        <w:t>6,949</w:t>
      </w:r>
      <w:r w:rsidR="003157A1" w:rsidRPr="005541B0">
        <w:rPr>
          <w:rFonts w:ascii="Times New Roman" w:hAnsi="Times New Roman" w:cs="Times New Roman"/>
          <w:b w:val="0"/>
          <w:lang w:val="en-GB"/>
        </w:rPr>
        <w:t>,</w:t>
      </w:r>
      <w:r w:rsidR="003157A1" w:rsidRPr="005541B0">
        <w:rPr>
          <w:rFonts w:ascii="Times New Roman" w:hAnsi="Times New Roman" w:cs="Times New Roman"/>
          <w:b w:val="0"/>
          <w:lang w:val="en-GB"/>
        </w:rPr>
        <w:t xml:space="preserve"> of August 25, 2009</w:t>
      </w:r>
      <w:r w:rsidR="003157A1" w:rsidRPr="005541B0">
        <w:rPr>
          <w:rFonts w:ascii="Times New Roman" w:hAnsi="Times New Roman" w:cs="Times New Roman"/>
          <w:b w:val="0"/>
          <w:lang w:val="en-GB"/>
        </w:rPr>
        <w:t xml:space="preserve">, </w:t>
      </w:r>
      <w:r w:rsidR="003157A1" w:rsidRPr="005541B0">
        <w:rPr>
          <w:rFonts w:ascii="Times New Roman" w:hAnsi="Times New Roman" w:cs="Times New Roman"/>
          <w:b w:val="0"/>
          <w:lang w:val="en-GB"/>
        </w:rPr>
        <w:t>equivale</w:t>
      </w:r>
      <w:r w:rsidR="003157A1" w:rsidRPr="005541B0">
        <w:rPr>
          <w:rFonts w:ascii="Times New Roman" w:hAnsi="Times New Roman" w:cs="Times New Roman"/>
          <w:b w:val="0"/>
          <w:lang w:val="en-GB"/>
        </w:rPr>
        <w:t>nt to constitutional amendments following the procedure of § 3 of art.</w:t>
      </w:r>
      <w:r w:rsidRPr="005541B0">
        <w:rPr>
          <w:rFonts w:ascii="Times New Roman" w:hAnsi="Times New Roman" w:cs="Times New Roman"/>
          <w:b w:val="0"/>
          <w:lang w:val="en-GB"/>
        </w:rPr>
        <w:t xml:space="preserve"> </w:t>
      </w:r>
      <w:proofErr w:type="gramStart"/>
      <w:r w:rsidRPr="005541B0">
        <w:rPr>
          <w:rFonts w:ascii="Times New Roman" w:hAnsi="Times New Roman" w:cs="Times New Roman"/>
          <w:b w:val="0"/>
          <w:lang w:val="en-GB"/>
        </w:rPr>
        <w:t>5</w:t>
      </w:r>
      <w:proofErr w:type="gramEnd"/>
      <w:r w:rsidRPr="005541B0">
        <w:rPr>
          <w:rFonts w:ascii="Times New Roman" w:hAnsi="Times New Roman" w:cs="Times New Roman"/>
          <w:b w:val="0"/>
          <w:lang w:val="en-GB"/>
        </w:rPr>
        <w:t xml:space="preserve"> of the Constitution </w:t>
      </w:r>
      <w:r w:rsidR="003157A1" w:rsidRPr="005541B0">
        <w:rPr>
          <w:rFonts w:ascii="Times New Roman" w:hAnsi="Times New Roman" w:cs="Times New Roman"/>
          <w:b w:val="0"/>
          <w:lang w:val="en-GB"/>
        </w:rPr>
        <w:t>for human rights treaties</w:t>
      </w:r>
      <w:r w:rsidR="00751306">
        <w:rPr>
          <w:rFonts w:ascii="Times New Roman" w:hAnsi="Times New Roman" w:cs="Times New Roman"/>
          <w:b w:val="0"/>
          <w:lang w:val="en-GB"/>
        </w:rPr>
        <w:t>.</w:t>
      </w:r>
    </w:p>
    <w:p w:rsidR="00E341F9" w:rsidRPr="005541B0" w:rsidRDefault="00203B9D" w:rsidP="00446538">
      <w:pPr>
        <w:pStyle w:val="Ttulo1"/>
        <w:ind w:firstLine="851"/>
        <w:rPr>
          <w:rFonts w:ascii="Times New Roman" w:hAnsi="Times New Roman" w:cs="Times New Roman"/>
          <w:b w:val="0"/>
          <w:lang w:val="en-GB"/>
        </w:rPr>
      </w:pPr>
      <w:proofErr w:type="gramStart"/>
      <w:r w:rsidRPr="005541B0">
        <w:rPr>
          <w:rFonts w:ascii="Times New Roman" w:hAnsi="Times New Roman" w:cs="Times New Roman"/>
          <w:b w:val="0"/>
          <w:lang w:val="en-GB"/>
        </w:rPr>
        <w:t>For Brazil, t</w:t>
      </w:r>
      <w:r w:rsidR="00E341F9" w:rsidRPr="005541B0">
        <w:rPr>
          <w:rFonts w:ascii="Times New Roman" w:hAnsi="Times New Roman" w:cs="Times New Roman"/>
          <w:b w:val="0"/>
          <w:lang w:val="en-GB"/>
        </w:rPr>
        <w:t xml:space="preserve">echnology transfer mechanisms can help fill an important gap between the pressing need for access to assistive technologies, </w:t>
      </w:r>
      <w:r w:rsidRPr="005541B0">
        <w:rPr>
          <w:rFonts w:ascii="Times New Roman" w:hAnsi="Times New Roman" w:cs="Times New Roman"/>
          <w:b w:val="0"/>
          <w:lang w:val="en-GB"/>
        </w:rPr>
        <w:t xml:space="preserve">including </w:t>
      </w:r>
      <w:r w:rsidR="00E341F9" w:rsidRPr="005541B0">
        <w:rPr>
          <w:rFonts w:ascii="Times New Roman" w:hAnsi="Times New Roman" w:cs="Times New Roman"/>
          <w:b w:val="0"/>
          <w:lang w:val="en-GB"/>
        </w:rPr>
        <w:t>the import of technologies necessary to immediately guarantee the rights of people with disabilities</w:t>
      </w:r>
      <w:r w:rsidRPr="005541B0">
        <w:rPr>
          <w:rFonts w:ascii="Times New Roman" w:hAnsi="Times New Roman" w:cs="Times New Roman"/>
          <w:b w:val="0"/>
          <w:lang w:val="en-GB"/>
        </w:rPr>
        <w:t xml:space="preserve"> and also </w:t>
      </w:r>
      <w:r w:rsidR="00E341F9" w:rsidRPr="005541B0">
        <w:rPr>
          <w:rFonts w:ascii="Times New Roman" w:hAnsi="Times New Roman" w:cs="Times New Roman"/>
          <w:b w:val="0"/>
          <w:lang w:val="en-GB"/>
        </w:rPr>
        <w:t xml:space="preserve">development through the incorporation of knowledge generated </w:t>
      </w:r>
      <w:r w:rsidRPr="005541B0">
        <w:rPr>
          <w:rFonts w:ascii="Times New Roman" w:hAnsi="Times New Roman" w:cs="Times New Roman"/>
          <w:b w:val="0"/>
          <w:lang w:val="en-GB"/>
        </w:rPr>
        <w:t xml:space="preserve">internally </w:t>
      </w:r>
      <w:r w:rsidR="00E341F9" w:rsidRPr="005541B0">
        <w:rPr>
          <w:rFonts w:ascii="Times New Roman" w:hAnsi="Times New Roman" w:cs="Times New Roman"/>
          <w:b w:val="0"/>
          <w:lang w:val="en-GB"/>
        </w:rPr>
        <w:t>by the National Science, Technology and Innovation System,</w:t>
      </w:r>
      <w:r w:rsidRPr="005541B0">
        <w:rPr>
          <w:rFonts w:ascii="Times New Roman" w:hAnsi="Times New Roman" w:cs="Times New Roman"/>
          <w:b w:val="0"/>
          <w:lang w:val="en-GB"/>
        </w:rPr>
        <w:t xml:space="preserve"> as per principle VIII of Law n</w:t>
      </w:r>
      <w:r w:rsidR="00E341F9" w:rsidRPr="005541B0">
        <w:rPr>
          <w:rFonts w:ascii="Times New Roman" w:hAnsi="Times New Roman" w:cs="Times New Roman"/>
          <w:b w:val="0"/>
          <w:lang w:val="en-GB"/>
        </w:rPr>
        <w:t>. 10,973</w:t>
      </w:r>
      <w:r w:rsidRPr="005541B0">
        <w:rPr>
          <w:rFonts w:ascii="Times New Roman" w:hAnsi="Times New Roman" w:cs="Times New Roman"/>
          <w:b w:val="0"/>
          <w:lang w:val="en-GB"/>
        </w:rPr>
        <w:t>,</w:t>
      </w:r>
      <w:r w:rsidR="00E341F9" w:rsidRPr="005541B0">
        <w:rPr>
          <w:rFonts w:ascii="Times New Roman" w:hAnsi="Times New Roman" w:cs="Times New Roman"/>
          <w:b w:val="0"/>
          <w:lang w:val="en-GB"/>
        </w:rPr>
        <w:t xml:space="preserve"> of December 2, 2004, which provides for incentives for </w:t>
      </w:r>
      <w:r w:rsidRPr="005541B0">
        <w:rPr>
          <w:rFonts w:ascii="Times New Roman" w:hAnsi="Times New Roman" w:cs="Times New Roman"/>
          <w:b w:val="0"/>
          <w:lang w:val="en-GB"/>
        </w:rPr>
        <w:t xml:space="preserve">industrial </w:t>
      </w:r>
      <w:r w:rsidR="00E341F9" w:rsidRPr="005541B0">
        <w:rPr>
          <w:rFonts w:ascii="Times New Roman" w:hAnsi="Times New Roman" w:cs="Times New Roman"/>
          <w:b w:val="0"/>
          <w:lang w:val="en-GB"/>
        </w:rPr>
        <w:t>innovation and scientific and technological research</w:t>
      </w:r>
      <w:r w:rsidRPr="005541B0">
        <w:rPr>
          <w:rFonts w:ascii="Times New Roman" w:hAnsi="Times New Roman" w:cs="Times New Roman"/>
          <w:b w:val="0"/>
          <w:lang w:val="en-GB"/>
        </w:rPr>
        <w:t>.</w:t>
      </w:r>
      <w:proofErr w:type="gramEnd"/>
      <w:r w:rsidRPr="005541B0">
        <w:rPr>
          <w:rFonts w:ascii="Times New Roman" w:hAnsi="Times New Roman" w:cs="Times New Roman"/>
          <w:b w:val="0"/>
          <w:lang w:val="en-GB"/>
        </w:rPr>
        <w:t xml:space="preserve"> </w:t>
      </w:r>
    </w:p>
    <w:p w:rsidR="00E341F9" w:rsidRPr="005541B0" w:rsidRDefault="00E341F9"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ab/>
      </w: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 xml:space="preserve">11. What training and awareness programs exist for users and </w:t>
      </w:r>
      <w:r w:rsidRPr="005541B0">
        <w:rPr>
          <w:rFonts w:ascii="Times New Roman" w:hAnsi="Times New Roman" w:cs="Times New Roman"/>
          <w:lang w:val="en-GB"/>
        </w:rPr>
        <w:t xml:space="preserve">service </w:t>
      </w:r>
      <w:r w:rsidRPr="005541B0">
        <w:rPr>
          <w:rFonts w:ascii="Times New Roman" w:hAnsi="Times New Roman" w:cs="Times New Roman"/>
          <w:lang w:val="en-GB"/>
        </w:rPr>
        <w:t>providers, and</w:t>
      </w:r>
      <w:r w:rsidRPr="005541B0">
        <w:rPr>
          <w:rFonts w:ascii="Times New Roman" w:hAnsi="Times New Roman" w:cs="Times New Roman"/>
          <w:lang w:val="en-GB"/>
        </w:rPr>
        <w:t xml:space="preserve"> </w:t>
      </w:r>
      <w:r w:rsidRPr="005541B0">
        <w:rPr>
          <w:rFonts w:ascii="Times New Roman" w:hAnsi="Times New Roman" w:cs="Times New Roman"/>
          <w:lang w:val="en-GB"/>
        </w:rPr>
        <w:t xml:space="preserve">what gaps need to </w:t>
      </w:r>
      <w:proofErr w:type="gramStart"/>
      <w:r w:rsidRPr="005541B0">
        <w:rPr>
          <w:rFonts w:ascii="Times New Roman" w:hAnsi="Times New Roman" w:cs="Times New Roman"/>
          <w:lang w:val="en-GB"/>
        </w:rPr>
        <w:t>be addressed</w:t>
      </w:r>
      <w:proofErr w:type="gramEnd"/>
      <w:r w:rsidRPr="005541B0">
        <w:rPr>
          <w:rFonts w:ascii="Times New Roman" w:hAnsi="Times New Roman" w:cs="Times New Roman"/>
          <w:lang w:val="en-GB"/>
        </w:rPr>
        <w:t xml:space="preserve"> to enhance the effectiveness of these programs?</w:t>
      </w:r>
    </w:p>
    <w:p w:rsidR="003C37EE" w:rsidRPr="005541B0" w:rsidRDefault="003C37EE" w:rsidP="00446538">
      <w:pPr>
        <w:pStyle w:val="Ttulo1"/>
        <w:ind w:left="0" w:right="0" w:firstLine="851"/>
        <w:rPr>
          <w:rFonts w:ascii="Times New Roman" w:hAnsi="Times New Roman" w:cs="Times New Roman"/>
          <w:lang w:val="en-GB"/>
        </w:rPr>
      </w:pPr>
    </w:p>
    <w:p w:rsidR="00E341F9" w:rsidRPr="005541B0" w:rsidRDefault="00E341F9" w:rsidP="00751306">
      <w:pPr>
        <w:pStyle w:val="Ttulo1"/>
        <w:ind w:left="0" w:firstLine="851"/>
        <w:rPr>
          <w:rFonts w:ascii="Times New Roman" w:hAnsi="Times New Roman" w:cs="Times New Roman"/>
          <w:b w:val="0"/>
          <w:lang w:val="en-GB"/>
        </w:rPr>
      </w:pPr>
      <w:r w:rsidRPr="005541B0">
        <w:rPr>
          <w:rFonts w:ascii="Times New Roman" w:hAnsi="Times New Roman" w:cs="Times New Roman"/>
          <w:b w:val="0"/>
          <w:lang w:val="en-GB"/>
        </w:rPr>
        <w:t>In Brazil, there is a shortage of tra</w:t>
      </w:r>
      <w:r w:rsidRPr="005541B0">
        <w:rPr>
          <w:rFonts w:ascii="Times New Roman" w:hAnsi="Times New Roman" w:cs="Times New Roman"/>
          <w:b w:val="0"/>
          <w:lang w:val="en-GB"/>
        </w:rPr>
        <w:t>ining programs in the field of a</w:t>
      </w:r>
      <w:r w:rsidRPr="005541B0">
        <w:rPr>
          <w:rFonts w:ascii="Times New Roman" w:hAnsi="Times New Roman" w:cs="Times New Roman"/>
          <w:b w:val="0"/>
          <w:lang w:val="en-GB"/>
        </w:rPr>
        <w:t>ssisti</w:t>
      </w:r>
      <w:r w:rsidRPr="005541B0">
        <w:rPr>
          <w:rFonts w:ascii="Times New Roman" w:hAnsi="Times New Roman" w:cs="Times New Roman"/>
          <w:b w:val="0"/>
          <w:lang w:val="en-GB"/>
        </w:rPr>
        <w:t>ve t</w:t>
      </w:r>
      <w:r w:rsidRPr="005541B0">
        <w:rPr>
          <w:rFonts w:ascii="Times New Roman" w:hAnsi="Times New Roman" w:cs="Times New Roman"/>
          <w:b w:val="0"/>
          <w:lang w:val="en-GB"/>
        </w:rPr>
        <w:t xml:space="preserve">echnology </w:t>
      </w:r>
      <w:proofErr w:type="gramStart"/>
      <w:r w:rsidRPr="005541B0">
        <w:rPr>
          <w:rFonts w:ascii="Times New Roman" w:hAnsi="Times New Roman" w:cs="Times New Roman"/>
          <w:b w:val="0"/>
          <w:lang w:val="en-GB"/>
        </w:rPr>
        <w:t>for</w:t>
      </w:r>
      <w:proofErr w:type="gramEnd"/>
      <w:r w:rsidRPr="005541B0">
        <w:rPr>
          <w:rFonts w:ascii="Times New Roman" w:hAnsi="Times New Roman" w:cs="Times New Roman"/>
          <w:b w:val="0"/>
          <w:lang w:val="en-GB"/>
        </w:rPr>
        <w:t xml:space="preserve"> both service providers and users. The following is a list of gaps that </w:t>
      </w:r>
      <w:proofErr w:type="gramStart"/>
      <w:r w:rsidRPr="005541B0">
        <w:rPr>
          <w:rFonts w:ascii="Times New Roman" w:hAnsi="Times New Roman" w:cs="Times New Roman"/>
          <w:b w:val="0"/>
          <w:lang w:val="en-GB"/>
        </w:rPr>
        <w:t>must be addressed</w:t>
      </w:r>
      <w:proofErr w:type="gramEnd"/>
      <w:r w:rsidRPr="005541B0">
        <w:rPr>
          <w:rFonts w:ascii="Times New Roman" w:hAnsi="Times New Roman" w:cs="Times New Roman"/>
          <w:b w:val="0"/>
          <w:lang w:val="en-GB"/>
        </w:rPr>
        <w:t xml:space="preserve"> to </w:t>
      </w:r>
      <w:r w:rsidRPr="005541B0">
        <w:rPr>
          <w:rFonts w:ascii="Times New Roman" w:hAnsi="Times New Roman" w:cs="Times New Roman"/>
          <w:b w:val="0"/>
          <w:lang w:val="en-GB"/>
        </w:rPr>
        <w:t xml:space="preserve">change </w:t>
      </w:r>
      <w:r w:rsidRPr="005541B0">
        <w:rPr>
          <w:rFonts w:ascii="Times New Roman" w:hAnsi="Times New Roman" w:cs="Times New Roman"/>
          <w:b w:val="0"/>
          <w:lang w:val="en-GB"/>
        </w:rPr>
        <w:t>this.</w:t>
      </w:r>
    </w:p>
    <w:p w:rsidR="00E341F9" w:rsidRPr="005541B0" w:rsidRDefault="00E341F9" w:rsidP="00446538">
      <w:pPr>
        <w:pStyle w:val="Ttulo1"/>
        <w:ind w:firstLine="851"/>
        <w:rPr>
          <w:rFonts w:ascii="Times New Roman" w:hAnsi="Times New Roman" w:cs="Times New Roman"/>
          <w:b w:val="0"/>
          <w:lang w:val="en-GB"/>
        </w:rPr>
      </w:pPr>
    </w:p>
    <w:p w:rsidR="00E341F9" w:rsidRPr="005541B0" w:rsidRDefault="00E341F9"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Knowledge integration:</w:t>
      </w:r>
    </w:p>
    <w:p w:rsidR="00E341F9" w:rsidRPr="005541B0" w:rsidRDefault="00E341F9"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Pr="005541B0">
        <w:rPr>
          <w:rFonts w:ascii="Times New Roman" w:hAnsi="Times New Roman" w:cs="Times New Roman"/>
          <w:b w:val="0"/>
          <w:lang w:val="en-GB"/>
        </w:rPr>
        <w:tab/>
        <w:t xml:space="preserve">- </w:t>
      </w:r>
      <w:r w:rsidRPr="005541B0">
        <w:rPr>
          <w:rFonts w:ascii="Times New Roman" w:hAnsi="Times New Roman" w:cs="Times New Roman"/>
          <w:b w:val="0"/>
          <w:lang w:val="en-GB"/>
        </w:rPr>
        <w:t>Coo</w:t>
      </w:r>
      <w:r w:rsidRPr="005541B0">
        <w:rPr>
          <w:rFonts w:ascii="Times New Roman" w:hAnsi="Times New Roman" w:cs="Times New Roman"/>
          <w:b w:val="0"/>
          <w:lang w:val="en-GB"/>
        </w:rPr>
        <w:t>rdination among professionals: t</w:t>
      </w:r>
      <w:r w:rsidRPr="005541B0">
        <w:rPr>
          <w:rFonts w:ascii="Times New Roman" w:hAnsi="Times New Roman" w:cs="Times New Roman"/>
          <w:b w:val="0"/>
          <w:lang w:val="en-GB"/>
        </w:rPr>
        <w:t>he lack of integration between the different professionals who deal with assistive technology can lead to fragmented care. It is essential to promote a more cohesive interdisciplinary approach.</w:t>
      </w:r>
    </w:p>
    <w:p w:rsidR="00E341F9" w:rsidRPr="005541B0" w:rsidRDefault="00E341F9"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ab/>
        <w:t>- Content updating: m</w:t>
      </w:r>
      <w:r w:rsidRPr="005541B0">
        <w:rPr>
          <w:rFonts w:ascii="Times New Roman" w:hAnsi="Times New Roman" w:cs="Times New Roman"/>
          <w:b w:val="0"/>
          <w:lang w:val="en-GB"/>
        </w:rPr>
        <w:t>any training programs do not keep up with rapid technological innovations, resulting in outdated practices and knowledge.</w:t>
      </w:r>
    </w:p>
    <w:p w:rsidR="00E341F9" w:rsidRPr="005541B0" w:rsidRDefault="00E341F9" w:rsidP="00446538">
      <w:pPr>
        <w:pStyle w:val="Ttulo1"/>
        <w:ind w:firstLine="851"/>
        <w:rPr>
          <w:rFonts w:ascii="Times New Roman" w:hAnsi="Times New Roman" w:cs="Times New Roman"/>
          <w:b w:val="0"/>
          <w:lang w:val="en-GB"/>
        </w:rPr>
      </w:pPr>
    </w:p>
    <w:p w:rsidR="00E341F9" w:rsidRPr="005541B0" w:rsidRDefault="00E341F9"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Accessibility and inclusion:</w:t>
      </w:r>
    </w:p>
    <w:p w:rsidR="00E341F9" w:rsidRPr="005541B0" w:rsidRDefault="00E341F9"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210A0D" w:rsidRPr="005541B0">
        <w:rPr>
          <w:rFonts w:ascii="Times New Roman" w:hAnsi="Times New Roman" w:cs="Times New Roman"/>
          <w:b w:val="0"/>
          <w:lang w:val="en-GB"/>
        </w:rPr>
        <w:t>Regionalization of training: t</w:t>
      </w:r>
      <w:r w:rsidRPr="005541B0">
        <w:rPr>
          <w:rFonts w:ascii="Times New Roman" w:hAnsi="Times New Roman" w:cs="Times New Roman"/>
          <w:b w:val="0"/>
          <w:lang w:val="en-GB"/>
        </w:rPr>
        <w:t xml:space="preserve">he provision of training programs is uneven, with greater availability in </w:t>
      </w:r>
      <w:r w:rsidR="00210A0D" w:rsidRPr="005541B0">
        <w:rPr>
          <w:rFonts w:ascii="Times New Roman" w:hAnsi="Times New Roman" w:cs="Times New Roman"/>
          <w:b w:val="0"/>
          <w:lang w:val="en-GB"/>
        </w:rPr>
        <w:t xml:space="preserve">more developed </w:t>
      </w:r>
      <w:r w:rsidRPr="005541B0">
        <w:rPr>
          <w:rFonts w:ascii="Times New Roman" w:hAnsi="Times New Roman" w:cs="Times New Roman"/>
          <w:b w:val="0"/>
          <w:lang w:val="en-GB"/>
        </w:rPr>
        <w:t>regions</w:t>
      </w:r>
      <w:r w:rsidR="00751306">
        <w:rPr>
          <w:rFonts w:ascii="Times New Roman" w:hAnsi="Times New Roman" w:cs="Times New Roman"/>
          <w:b w:val="0"/>
          <w:lang w:val="en-GB"/>
        </w:rPr>
        <w:t xml:space="preserve"> of </w:t>
      </w:r>
      <w:r w:rsidR="00210A0D" w:rsidRPr="005541B0">
        <w:rPr>
          <w:rFonts w:ascii="Times New Roman" w:hAnsi="Times New Roman" w:cs="Times New Roman"/>
          <w:b w:val="0"/>
          <w:lang w:val="en-GB"/>
        </w:rPr>
        <w:t>the country</w:t>
      </w:r>
      <w:r w:rsidRPr="005541B0">
        <w:rPr>
          <w:rFonts w:ascii="Times New Roman" w:hAnsi="Times New Roman" w:cs="Times New Roman"/>
          <w:b w:val="0"/>
          <w:lang w:val="en-GB"/>
        </w:rPr>
        <w:t xml:space="preserve"> and less access in remote and less developed areas, such as the Brazilian northeast.</w:t>
      </w:r>
    </w:p>
    <w:p w:rsidR="00E341F9" w:rsidRPr="005541B0" w:rsidRDefault="00E341F9"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210A0D" w:rsidRPr="005541B0">
        <w:rPr>
          <w:rFonts w:ascii="Times New Roman" w:hAnsi="Times New Roman" w:cs="Times New Roman"/>
          <w:b w:val="0"/>
          <w:lang w:val="en-GB"/>
        </w:rPr>
        <w:t>Adequate teaching materials: t</w:t>
      </w:r>
      <w:r w:rsidRPr="005541B0">
        <w:rPr>
          <w:rFonts w:ascii="Times New Roman" w:hAnsi="Times New Roman" w:cs="Times New Roman"/>
          <w:b w:val="0"/>
          <w:lang w:val="en-GB"/>
        </w:rPr>
        <w:t>he lack of accessible teaching materials adapted to different needs can limit the effectiveness of training.</w:t>
      </w:r>
    </w:p>
    <w:p w:rsidR="00E341F9" w:rsidRPr="005541B0" w:rsidRDefault="00E341F9" w:rsidP="00446538">
      <w:pPr>
        <w:pStyle w:val="Ttulo1"/>
        <w:ind w:firstLine="851"/>
        <w:rPr>
          <w:rFonts w:ascii="Times New Roman" w:hAnsi="Times New Roman" w:cs="Times New Roman"/>
          <w:b w:val="0"/>
          <w:lang w:val="en-GB"/>
        </w:rPr>
      </w:pPr>
    </w:p>
    <w:p w:rsidR="00E341F9" w:rsidRPr="005541B0" w:rsidRDefault="00210A0D"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Pr="005541B0">
        <w:rPr>
          <w:rFonts w:ascii="Times New Roman" w:hAnsi="Times New Roman" w:cs="Times New Roman"/>
          <w:b w:val="0"/>
          <w:lang w:val="en-GB"/>
        </w:rPr>
        <w:tab/>
      </w:r>
      <w:r w:rsidR="00E341F9" w:rsidRPr="005541B0">
        <w:rPr>
          <w:rFonts w:ascii="Times New Roman" w:hAnsi="Times New Roman" w:cs="Times New Roman"/>
          <w:b w:val="0"/>
          <w:lang w:val="en-GB"/>
        </w:rPr>
        <w:t>Promotion and dissemination</w:t>
      </w:r>
    </w:p>
    <w:p w:rsidR="00E341F9" w:rsidRPr="005541B0" w:rsidRDefault="00210A0D" w:rsidP="00446538">
      <w:pPr>
        <w:pStyle w:val="Ttulo1"/>
        <w:ind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00E341F9" w:rsidRPr="005541B0">
        <w:rPr>
          <w:rFonts w:ascii="Times New Roman" w:hAnsi="Times New Roman" w:cs="Times New Roman"/>
          <w:b w:val="0"/>
          <w:lang w:val="en-GB"/>
        </w:rPr>
        <w:t xml:space="preserve">Awareness of the importance of AT: many people are still unaware of the availability and benefits of assistive technologies and associated services; broader awareness campaigns </w:t>
      </w:r>
      <w:proofErr w:type="gramStart"/>
      <w:r w:rsidR="00E341F9" w:rsidRPr="005541B0">
        <w:rPr>
          <w:rFonts w:ascii="Times New Roman" w:hAnsi="Times New Roman" w:cs="Times New Roman"/>
          <w:b w:val="0"/>
          <w:lang w:val="en-GB"/>
        </w:rPr>
        <w:t>are needed</w:t>
      </w:r>
      <w:proofErr w:type="gramEnd"/>
      <w:r w:rsidR="00E341F9" w:rsidRPr="005541B0">
        <w:rPr>
          <w:rFonts w:ascii="Times New Roman" w:hAnsi="Times New Roman" w:cs="Times New Roman"/>
          <w:b w:val="0"/>
          <w:lang w:val="en-GB"/>
        </w:rPr>
        <w:t xml:space="preserve"> to inform users and service providers.</w:t>
      </w:r>
    </w:p>
    <w:p w:rsidR="00E341F9" w:rsidRPr="005541B0" w:rsidRDefault="00210A0D" w:rsidP="00446538">
      <w:pPr>
        <w:pStyle w:val="Ttulo1"/>
        <w:ind w:left="0" w:right="0" w:firstLine="851"/>
        <w:rPr>
          <w:rFonts w:ascii="Times New Roman" w:hAnsi="Times New Roman" w:cs="Times New Roman"/>
          <w:b w:val="0"/>
          <w:lang w:val="en-GB"/>
        </w:rPr>
      </w:pPr>
      <w:r w:rsidRPr="005541B0">
        <w:rPr>
          <w:rFonts w:ascii="Times New Roman" w:hAnsi="Times New Roman" w:cs="Times New Roman"/>
          <w:b w:val="0"/>
          <w:lang w:val="en-GB"/>
        </w:rPr>
        <w:t xml:space="preserve"> </w:t>
      </w:r>
      <w:r w:rsidRPr="005541B0">
        <w:rPr>
          <w:rFonts w:ascii="Times New Roman" w:hAnsi="Times New Roman" w:cs="Times New Roman"/>
          <w:b w:val="0"/>
          <w:lang w:val="en-GB"/>
        </w:rPr>
        <w:tab/>
        <w:t xml:space="preserve">- </w:t>
      </w:r>
      <w:r w:rsidR="00E341F9" w:rsidRPr="005541B0">
        <w:rPr>
          <w:rFonts w:ascii="Times New Roman" w:hAnsi="Times New Roman" w:cs="Times New Roman"/>
          <w:b w:val="0"/>
          <w:lang w:val="en-GB"/>
        </w:rPr>
        <w:t>Institutional and political support: lack of robust public policies and institutional support for the training and ongoing updating of professionals in the area of ​​assistive technology may limit the effectiveness of training programs.</w:t>
      </w: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b w:val="0"/>
          <w:lang w:val="en-GB"/>
        </w:rPr>
        <w:lastRenderedPageBreak/>
        <w:tab/>
      </w: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ab/>
      </w:r>
      <w:r w:rsidRPr="005541B0">
        <w:rPr>
          <w:rFonts w:ascii="Times New Roman" w:hAnsi="Times New Roman" w:cs="Times New Roman"/>
          <w:lang w:val="en-GB"/>
        </w:rPr>
        <w:t>General information</w:t>
      </w:r>
    </w:p>
    <w:p w:rsidR="003C37EE" w:rsidRPr="005541B0" w:rsidRDefault="003C37EE" w:rsidP="00446538">
      <w:pPr>
        <w:pStyle w:val="Ttulo1"/>
        <w:ind w:left="0" w:right="0" w:firstLine="851"/>
        <w:rPr>
          <w:rFonts w:ascii="Times New Roman" w:hAnsi="Times New Roman" w:cs="Times New Roman"/>
          <w:lang w:val="en-GB"/>
        </w:rPr>
      </w:pPr>
      <w:r w:rsidRPr="005541B0">
        <w:rPr>
          <w:rFonts w:ascii="Times New Roman" w:hAnsi="Times New Roman" w:cs="Times New Roman"/>
          <w:lang w:val="en-GB"/>
        </w:rPr>
        <w:tab/>
      </w:r>
      <w:r w:rsidRPr="005541B0">
        <w:rPr>
          <w:rFonts w:ascii="Times New Roman" w:hAnsi="Times New Roman" w:cs="Times New Roman"/>
          <w:lang w:val="en-GB"/>
        </w:rPr>
        <w:t>12. Please provide any other relevant information and good examples on the use of</w:t>
      </w:r>
      <w:r w:rsidRPr="005541B0">
        <w:rPr>
          <w:rFonts w:ascii="Times New Roman" w:hAnsi="Times New Roman" w:cs="Times New Roman"/>
          <w:lang w:val="en-GB"/>
        </w:rPr>
        <w:t xml:space="preserve"> </w:t>
      </w:r>
      <w:r w:rsidRPr="005541B0">
        <w:rPr>
          <w:rFonts w:ascii="Times New Roman" w:hAnsi="Times New Roman" w:cs="Times New Roman"/>
          <w:lang w:val="en-GB"/>
        </w:rPr>
        <w:t>digital technologies and assistive technologies as a means to reduce time</w:t>
      </w:r>
      <w:r w:rsidRPr="005541B0">
        <w:rPr>
          <w:rFonts w:ascii="Times New Roman" w:hAnsi="Times New Roman" w:cs="Times New Roman"/>
          <w:lang w:val="en-GB"/>
        </w:rPr>
        <w:t xml:space="preserve"> </w:t>
      </w:r>
      <w:r w:rsidRPr="005541B0">
        <w:rPr>
          <w:rFonts w:ascii="Times New Roman" w:hAnsi="Times New Roman" w:cs="Times New Roman"/>
          <w:lang w:val="en-GB"/>
        </w:rPr>
        <w:t>invested in unpaid care work, including quantification of the impact of these</w:t>
      </w:r>
      <w:r w:rsidRPr="005541B0">
        <w:rPr>
          <w:rFonts w:ascii="Times New Roman" w:hAnsi="Times New Roman" w:cs="Times New Roman"/>
          <w:lang w:val="en-GB"/>
        </w:rPr>
        <w:t xml:space="preserve"> </w:t>
      </w:r>
      <w:r w:rsidRPr="005541B0">
        <w:rPr>
          <w:rFonts w:ascii="Times New Roman" w:hAnsi="Times New Roman" w:cs="Times New Roman"/>
          <w:lang w:val="en-GB"/>
        </w:rPr>
        <w:t>technologies under time use surveys or similar.</w:t>
      </w:r>
    </w:p>
    <w:p w:rsidR="003C37EE" w:rsidRPr="005541B0" w:rsidRDefault="003C37EE" w:rsidP="00446538">
      <w:pPr>
        <w:pStyle w:val="Ttulo1"/>
        <w:tabs>
          <w:tab w:val="left" w:pos="0"/>
        </w:tabs>
        <w:ind w:left="0" w:right="0" w:firstLine="851"/>
        <w:rPr>
          <w:rFonts w:ascii="Times New Roman" w:hAnsi="Times New Roman" w:cs="Times New Roman"/>
          <w:lang w:val="en-GB"/>
        </w:rPr>
      </w:pPr>
    </w:p>
    <w:p w:rsidR="00E341F9" w:rsidRPr="005541B0" w:rsidRDefault="00E341F9" w:rsidP="00446538">
      <w:pPr>
        <w:pStyle w:val="Corpodetexto"/>
        <w:ind w:firstLine="851"/>
        <w:jc w:val="both"/>
        <w:rPr>
          <w:rFonts w:ascii="Times New Roman" w:hAnsi="Times New Roman" w:cs="Times New Roman"/>
          <w:lang w:val="en-GB"/>
        </w:rPr>
      </w:pPr>
      <w:r w:rsidRPr="005541B0">
        <w:rPr>
          <w:rFonts w:ascii="Times New Roman" w:hAnsi="Times New Roman" w:cs="Times New Roman"/>
          <w:lang w:val="en-GB"/>
        </w:rPr>
        <w:tab/>
      </w:r>
      <w:r w:rsidRPr="005541B0">
        <w:rPr>
          <w:rFonts w:ascii="Times New Roman" w:hAnsi="Times New Roman" w:cs="Times New Roman"/>
          <w:lang w:val="en-GB"/>
        </w:rPr>
        <w:t xml:space="preserve">Recognizing that assistive and digital technologies can reduce care work, some examples </w:t>
      </w:r>
      <w:r w:rsidRPr="005541B0">
        <w:rPr>
          <w:rFonts w:ascii="Times New Roman" w:hAnsi="Times New Roman" w:cs="Times New Roman"/>
          <w:lang w:val="en-GB"/>
        </w:rPr>
        <w:t>are</w:t>
      </w:r>
      <w:r w:rsidRPr="005541B0">
        <w:rPr>
          <w:rFonts w:ascii="Times New Roman" w:hAnsi="Times New Roman" w:cs="Times New Roman"/>
          <w:lang w:val="en-GB"/>
        </w:rPr>
        <w:t>:</w:t>
      </w:r>
    </w:p>
    <w:p w:rsidR="00E341F9" w:rsidRPr="005541B0" w:rsidRDefault="00E341F9" w:rsidP="00446538">
      <w:pPr>
        <w:pStyle w:val="Corpodetexto"/>
        <w:ind w:firstLine="851"/>
        <w:jc w:val="both"/>
        <w:rPr>
          <w:rFonts w:ascii="Times New Roman" w:hAnsi="Times New Roman" w:cs="Times New Roman"/>
          <w:lang w:val="en-GB"/>
        </w:rPr>
      </w:pPr>
      <w:r w:rsidRPr="005541B0">
        <w:rPr>
          <w:rFonts w:ascii="Times New Roman" w:hAnsi="Times New Roman" w:cs="Times New Roman"/>
          <w:lang w:val="en-GB"/>
        </w:rPr>
        <w:t xml:space="preserve"> </w:t>
      </w:r>
      <w:r w:rsidRPr="005541B0">
        <w:rPr>
          <w:rFonts w:ascii="Times New Roman" w:hAnsi="Times New Roman" w:cs="Times New Roman"/>
          <w:lang w:val="en-GB"/>
        </w:rPr>
        <w:tab/>
        <w:t xml:space="preserve">a) </w:t>
      </w:r>
      <w:proofErr w:type="gramStart"/>
      <w:r w:rsidRPr="005541B0">
        <w:rPr>
          <w:rFonts w:ascii="Times New Roman" w:hAnsi="Times New Roman" w:cs="Times New Roman"/>
          <w:lang w:val="en-GB"/>
        </w:rPr>
        <w:t>m</w:t>
      </w:r>
      <w:r w:rsidRPr="005541B0">
        <w:rPr>
          <w:rFonts w:ascii="Times New Roman" w:hAnsi="Times New Roman" w:cs="Times New Roman"/>
          <w:lang w:val="en-GB"/>
        </w:rPr>
        <w:t>obility</w:t>
      </w:r>
      <w:proofErr w:type="gramEnd"/>
      <w:r w:rsidRPr="005541B0">
        <w:rPr>
          <w:rFonts w:ascii="Times New Roman" w:hAnsi="Times New Roman" w:cs="Times New Roman"/>
          <w:lang w:val="en-GB"/>
        </w:rPr>
        <w:t xml:space="preserve"> and movement aid devices: motorized wheelchairs and advanced walkers facilitate users’ mobility, reducing the need for constant physical assistance from caregivers;</w:t>
      </w:r>
    </w:p>
    <w:p w:rsidR="00E341F9" w:rsidRPr="005541B0" w:rsidRDefault="00E341F9" w:rsidP="00446538">
      <w:pPr>
        <w:pStyle w:val="Corpodetexto"/>
        <w:ind w:firstLine="851"/>
        <w:jc w:val="both"/>
        <w:rPr>
          <w:rFonts w:ascii="Times New Roman" w:hAnsi="Times New Roman" w:cs="Times New Roman"/>
          <w:lang w:val="en-GB"/>
        </w:rPr>
      </w:pPr>
      <w:r w:rsidRPr="005541B0">
        <w:rPr>
          <w:rFonts w:ascii="Times New Roman" w:hAnsi="Times New Roman" w:cs="Times New Roman"/>
          <w:lang w:val="en-GB"/>
        </w:rPr>
        <w:t xml:space="preserve"> </w:t>
      </w:r>
      <w:r w:rsidRPr="005541B0">
        <w:rPr>
          <w:rFonts w:ascii="Times New Roman" w:hAnsi="Times New Roman" w:cs="Times New Roman"/>
          <w:lang w:val="en-GB"/>
        </w:rPr>
        <w:tab/>
        <w:t>b) c</w:t>
      </w:r>
      <w:r w:rsidRPr="005541B0">
        <w:rPr>
          <w:rFonts w:ascii="Times New Roman" w:hAnsi="Times New Roman" w:cs="Times New Roman"/>
          <w:lang w:val="en-GB"/>
        </w:rPr>
        <w:t xml:space="preserve">ommunication technologies: augmentative and alternative communication (AAC) devices, such as the </w:t>
      </w:r>
      <w:proofErr w:type="spellStart"/>
      <w:r w:rsidRPr="005541B0">
        <w:rPr>
          <w:rFonts w:ascii="Times New Roman" w:hAnsi="Times New Roman" w:cs="Times New Roman"/>
          <w:lang w:val="en-GB"/>
        </w:rPr>
        <w:t>Tobii</w:t>
      </w:r>
      <w:proofErr w:type="spellEnd"/>
      <w:r w:rsidRPr="005541B0">
        <w:rPr>
          <w:rFonts w:ascii="Times New Roman" w:hAnsi="Times New Roman" w:cs="Times New Roman"/>
          <w:lang w:val="en-GB"/>
        </w:rPr>
        <w:t xml:space="preserve"> </w:t>
      </w:r>
      <w:proofErr w:type="spellStart"/>
      <w:r w:rsidRPr="005541B0">
        <w:rPr>
          <w:rFonts w:ascii="Times New Roman" w:hAnsi="Times New Roman" w:cs="Times New Roman"/>
          <w:lang w:val="en-GB"/>
        </w:rPr>
        <w:t>Dynavox</w:t>
      </w:r>
      <w:proofErr w:type="spellEnd"/>
      <w:r w:rsidRPr="005541B0">
        <w:rPr>
          <w:rFonts w:ascii="Times New Roman" w:hAnsi="Times New Roman" w:cs="Times New Roman"/>
          <w:lang w:val="en-GB"/>
        </w:rPr>
        <w:t>, allow individuals with speech difficulties to communicate more effectively, reducing the time caregivers need to spend interpreting or assisting with communication; and</w:t>
      </w:r>
    </w:p>
    <w:p w:rsidR="00E341F9" w:rsidRPr="005541B0" w:rsidRDefault="00E341F9" w:rsidP="00446538">
      <w:pPr>
        <w:pStyle w:val="Corpodetexto"/>
        <w:ind w:firstLine="851"/>
        <w:jc w:val="both"/>
        <w:rPr>
          <w:rFonts w:ascii="Times New Roman" w:hAnsi="Times New Roman" w:cs="Times New Roman"/>
          <w:lang w:val="en-GB"/>
        </w:rPr>
      </w:pPr>
      <w:r w:rsidRPr="005541B0">
        <w:rPr>
          <w:rFonts w:ascii="Times New Roman" w:hAnsi="Times New Roman" w:cs="Times New Roman"/>
          <w:lang w:val="en-GB"/>
        </w:rPr>
        <w:t xml:space="preserve"> </w:t>
      </w:r>
      <w:r w:rsidRPr="005541B0">
        <w:rPr>
          <w:rFonts w:ascii="Times New Roman" w:hAnsi="Times New Roman" w:cs="Times New Roman"/>
          <w:lang w:val="en-GB"/>
        </w:rPr>
        <w:tab/>
        <w:t xml:space="preserve">c) </w:t>
      </w:r>
      <w:proofErr w:type="gramStart"/>
      <w:r w:rsidRPr="005541B0">
        <w:rPr>
          <w:rFonts w:ascii="Times New Roman" w:hAnsi="Times New Roman" w:cs="Times New Roman"/>
          <w:lang w:val="en-GB"/>
        </w:rPr>
        <w:t>s</w:t>
      </w:r>
      <w:r w:rsidRPr="005541B0">
        <w:rPr>
          <w:rFonts w:ascii="Times New Roman" w:hAnsi="Times New Roman" w:cs="Times New Roman"/>
          <w:lang w:val="en-GB"/>
        </w:rPr>
        <w:t>ensors</w:t>
      </w:r>
      <w:proofErr w:type="gramEnd"/>
      <w:r w:rsidRPr="005541B0">
        <w:rPr>
          <w:rFonts w:ascii="Times New Roman" w:hAnsi="Times New Roman" w:cs="Times New Roman"/>
          <w:lang w:val="en-GB"/>
        </w:rPr>
        <w:t xml:space="preserve"> and monitoring systems: remote monitoring systems, such as motion sensors and fall alert devices, allow caregivers to monitor the safety and well-being of people being cared for without the need for constant in-person surveillance, reducing </w:t>
      </w:r>
      <w:r w:rsidRPr="005541B0">
        <w:rPr>
          <w:rFonts w:ascii="Times New Roman" w:hAnsi="Times New Roman" w:cs="Times New Roman"/>
          <w:lang w:val="en-GB"/>
        </w:rPr>
        <w:t>time in care work</w:t>
      </w:r>
      <w:r w:rsidRPr="005541B0">
        <w:rPr>
          <w:rFonts w:ascii="Times New Roman" w:hAnsi="Times New Roman" w:cs="Times New Roman"/>
          <w:lang w:val="en-GB"/>
        </w:rPr>
        <w:t>.</w:t>
      </w:r>
    </w:p>
    <w:p w:rsidR="00E341F9" w:rsidRPr="005541B0" w:rsidRDefault="00E341F9" w:rsidP="00446538">
      <w:pPr>
        <w:pStyle w:val="Corpodetexto"/>
        <w:ind w:firstLine="851"/>
        <w:jc w:val="both"/>
        <w:rPr>
          <w:rFonts w:ascii="Times New Roman" w:hAnsi="Times New Roman" w:cs="Times New Roman"/>
          <w:lang w:val="en-GB"/>
        </w:rPr>
      </w:pPr>
      <w:r w:rsidRPr="005541B0">
        <w:rPr>
          <w:rFonts w:ascii="Times New Roman" w:hAnsi="Times New Roman" w:cs="Times New Roman"/>
          <w:lang w:val="en-GB"/>
        </w:rPr>
        <w:t xml:space="preserve"> </w:t>
      </w:r>
      <w:r w:rsidRPr="005541B0">
        <w:rPr>
          <w:rFonts w:ascii="Times New Roman" w:hAnsi="Times New Roman" w:cs="Times New Roman"/>
          <w:lang w:val="en-GB"/>
        </w:rPr>
        <w:tab/>
      </w:r>
      <w:r w:rsidRPr="005541B0">
        <w:rPr>
          <w:rFonts w:ascii="Times New Roman" w:hAnsi="Times New Roman" w:cs="Times New Roman"/>
          <w:lang w:val="en-GB"/>
        </w:rPr>
        <w:t xml:space="preserve">However, there is still no robust evidence on the impact of these technologies on reducing the time </w:t>
      </w:r>
      <w:r w:rsidRPr="005541B0">
        <w:rPr>
          <w:rFonts w:ascii="Times New Roman" w:hAnsi="Times New Roman" w:cs="Times New Roman"/>
          <w:lang w:val="en-GB"/>
        </w:rPr>
        <w:t xml:space="preserve">dedicated to </w:t>
      </w:r>
      <w:r w:rsidRPr="005541B0">
        <w:rPr>
          <w:rFonts w:ascii="Times New Roman" w:hAnsi="Times New Roman" w:cs="Times New Roman"/>
          <w:lang w:val="en-GB"/>
        </w:rPr>
        <w:t xml:space="preserve">unpaid care work in Brazil. </w:t>
      </w:r>
      <w:r w:rsidRPr="005541B0">
        <w:rPr>
          <w:rFonts w:ascii="Times New Roman" w:hAnsi="Times New Roman" w:cs="Times New Roman"/>
          <w:lang w:val="en-GB"/>
        </w:rPr>
        <w:t>Further research on this topic</w:t>
      </w:r>
      <w:r w:rsidR="00751306">
        <w:rPr>
          <w:rFonts w:ascii="Times New Roman" w:hAnsi="Times New Roman" w:cs="Times New Roman"/>
          <w:lang w:val="en-GB"/>
        </w:rPr>
        <w:t xml:space="preserve"> </w:t>
      </w:r>
      <w:proofErr w:type="gramStart"/>
      <w:r w:rsidR="00751306" w:rsidRPr="005541B0">
        <w:rPr>
          <w:rFonts w:ascii="Times New Roman" w:hAnsi="Times New Roman" w:cs="Times New Roman"/>
          <w:lang w:val="en-GB"/>
        </w:rPr>
        <w:t>is needed</w:t>
      </w:r>
      <w:proofErr w:type="gramEnd"/>
      <w:r w:rsidR="00751306">
        <w:rPr>
          <w:rFonts w:ascii="Times New Roman" w:hAnsi="Times New Roman" w:cs="Times New Roman"/>
          <w:lang w:val="en-GB"/>
        </w:rPr>
        <w:t>.</w:t>
      </w:r>
    </w:p>
    <w:p w:rsidR="003C37EE" w:rsidRPr="005541B0" w:rsidRDefault="003C37EE" w:rsidP="00E341F9">
      <w:pPr>
        <w:pStyle w:val="Corpodetexto"/>
        <w:jc w:val="both"/>
        <w:rPr>
          <w:rFonts w:ascii="Times New Roman" w:hAnsi="Times New Roman" w:cs="Times New Roman"/>
          <w:lang w:val="en-GB"/>
        </w:rPr>
      </w:pPr>
    </w:p>
    <w:sectPr w:rsidR="003C37EE" w:rsidRPr="005541B0" w:rsidSect="00446538">
      <w:pgSz w:w="11910" w:h="16840"/>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B2D14"/>
    <w:multiLevelType w:val="hybridMultilevel"/>
    <w:tmpl w:val="15BC19A2"/>
    <w:lvl w:ilvl="0" w:tplc="A2343FD6">
      <w:start w:val="1"/>
      <w:numFmt w:val="upperRoman"/>
      <w:lvlText w:val="%1"/>
      <w:lvlJc w:val="left"/>
      <w:pPr>
        <w:ind w:left="1227" w:hanging="108"/>
      </w:pPr>
      <w:rPr>
        <w:rFonts w:ascii="Arial MT" w:eastAsia="Arial MT" w:hAnsi="Arial MT" w:cs="Arial MT" w:hint="default"/>
        <w:color w:val="1F4E79"/>
        <w:w w:val="99"/>
        <w:sz w:val="20"/>
        <w:szCs w:val="20"/>
        <w:lang w:val="pt-PT" w:eastAsia="en-US" w:bidi="ar-SA"/>
      </w:rPr>
    </w:lvl>
    <w:lvl w:ilvl="1" w:tplc="82FCA560">
      <w:numFmt w:val="bullet"/>
      <w:lvlText w:val="•"/>
      <w:lvlJc w:val="left"/>
      <w:pPr>
        <w:ind w:left="1970" w:hanging="108"/>
      </w:pPr>
      <w:rPr>
        <w:rFonts w:hint="default"/>
        <w:lang w:val="pt-PT" w:eastAsia="en-US" w:bidi="ar-SA"/>
      </w:rPr>
    </w:lvl>
    <w:lvl w:ilvl="2" w:tplc="D6B69FB2">
      <w:numFmt w:val="bullet"/>
      <w:lvlText w:val="•"/>
      <w:lvlJc w:val="left"/>
      <w:pPr>
        <w:ind w:left="2721" w:hanging="108"/>
      </w:pPr>
      <w:rPr>
        <w:rFonts w:hint="default"/>
        <w:lang w:val="pt-PT" w:eastAsia="en-US" w:bidi="ar-SA"/>
      </w:rPr>
    </w:lvl>
    <w:lvl w:ilvl="3" w:tplc="F0DE1B8E">
      <w:numFmt w:val="bullet"/>
      <w:lvlText w:val="•"/>
      <w:lvlJc w:val="left"/>
      <w:pPr>
        <w:ind w:left="3471" w:hanging="108"/>
      </w:pPr>
      <w:rPr>
        <w:rFonts w:hint="default"/>
        <w:lang w:val="pt-PT" w:eastAsia="en-US" w:bidi="ar-SA"/>
      </w:rPr>
    </w:lvl>
    <w:lvl w:ilvl="4" w:tplc="9FB676CA">
      <w:numFmt w:val="bullet"/>
      <w:lvlText w:val="•"/>
      <w:lvlJc w:val="left"/>
      <w:pPr>
        <w:ind w:left="4222" w:hanging="108"/>
      </w:pPr>
      <w:rPr>
        <w:rFonts w:hint="default"/>
        <w:lang w:val="pt-PT" w:eastAsia="en-US" w:bidi="ar-SA"/>
      </w:rPr>
    </w:lvl>
    <w:lvl w:ilvl="5" w:tplc="8FFC6044">
      <w:numFmt w:val="bullet"/>
      <w:lvlText w:val="•"/>
      <w:lvlJc w:val="left"/>
      <w:pPr>
        <w:ind w:left="4973" w:hanging="108"/>
      </w:pPr>
      <w:rPr>
        <w:rFonts w:hint="default"/>
        <w:lang w:val="pt-PT" w:eastAsia="en-US" w:bidi="ar-SA"/>
      </w:rPr>
    </w:lvl>
    <w:lvl w:ilvl="6" w:tplc="7DEEA8EC">
      <w:numFmt w:val="bullet"/>
      <w:lvlText w:val="•"/>
      <w:lvlJc w:val="left"/>
      <w:pPr>
        <w:ind w:left="5723" w:hanging="108"/>
      </w:pPr>
      <w:rPr>
        <w:rFonts w:hint="default"/>
        <w:lang w:val="pt-PT" w:eastAsia="en-US" w:bidi="ar-SA"/>
      </w:rPr>
    </w:lvl>
    <w:lvl w:ilvl="7" w:tplc="DCA2CB3E">
      <w:numFmt w:val="bullet"/>
      <w:lvlText w:val="•"/>
      <w:lvlJc w:val="left"/>
      <w:pPr>
        <w:ind w:left="6474" w:hanging="108"/>
      </w:pPr>
      <w:rPr>
        <w:rFonts w:hint="default"/>
        <w:lang w:val="pt-PT" w:eastAsia="en-US" w:bidi="ar-SA"/>
      </w:rPr>
    </w:lvl>
    <w:lvl w:ilvl="8" w:tplc="C59C85E0">
      <w:numFmt w:val="bullet"/>
      <w:lvlText w:val="•"/>
      <w:lvlJc w:val="left"/>
      <w:pPr>
        <w:ind w:left="7225" w:hanging="108"/>
      </w:pPr>
      <w:rPr>
        <w:rFonts w:hint="default"/>
        <w:lang w:val="pt-PT" w:eastAsia="en-US" w:bidi="ar-SA"/>
      </w:rPr>
    </w:lvl>
  </w:abstractNum>
  <w:abstractNum w:abstractNumId="1">
    <w:nsid w:val="0ADC55DF"/>
    <w:multiLevelType w:val="hybridMultilevel"/>
    <w:tmpl w:val="2D36FE44"/>
    <w:lvl w:ilvl="0" w:tplc="0748CA78">
      <w:start w:val="9"/>
      <w:numFmt w:val="upperRoman"/>
      <w:lvlText w:val="%1-"/>
      <w:lvlJc w:val="left"/>
      <w:pPr>
        <w:ind w:left="1227" w:hanging="413"/>
      </w:pPr>
      <w:rPr>
        <w:rFonts w:ascii="Arial MT" w:eastAsia="Arial MT" w:hAnsi="Arial MT" w:cs="Arial MT" w:hint="default"/>
        <w:color w:val="1F4E79"/>
        <w:spacing w:val="-1"/>
        <w:w w:val="99"/>
        <w:sz w:val="20"/>
        <w:szCs w:val="20"/>
        <w:lang w:val="pt-PT" w:eastAsia="en-US" w:bidi="ar-SA"/>
      </w:rPr>
    </w:lvl>
    <w:lvl w:ilvl="1" w:tplc="D224660E">
      <w:numFmt w:val="bullet"/>
      <w:lvlText w:val="•"/>
      <w:lvlJc w:val="left"/>
      <w:pPr>
        <w:ind w:left="1970" w:hanging="413"/>
      </w:pPr>
      <w:rPr>
        <w:rFonts w:hint="default"/>
        <w:lang w:val="pt-PT" w:eastAsia="en-US" w:bidi="ar-SA"/>
      </w:rPr>
    </w:lvl>
    <w:lvl w:ilvl="2" w:tplc="A6B03F62">
      <w:numFmt w:val="bullet"/>
      <w:lvlText w:val="•"/>
      <w:lvlJc w:val="left"/>
      <w:pPr>
        <w:ind w:left="2721" w:hanging="413"/>
      </w:pPr>
      <w:rPr>
        <w:rFonts w:hint="default"/>
        <w:lang w:val="pt-PT" w:eastAsia="en-US" w:bidi="ar-SA"/>
      </w:rPr>
    </w:lvl>
    <w:lvl w:ilvl="3" w:tplc="DD56ED4C">
      <w:numFmt w:val="bullet"/>
      <w:lvlText w:val="•"/>
      <w:lvlJc w:val="left"/>
      <w:pPr>
        <w:ind w:left="3471" w:hanging="413"/>
      </w:pPr>
      <w:rPr>
        <w:rFonts w:hint="default"/>
        <w:lang w:val="pt-PT" w:eastAsia="en-US" w:bidi="ar-SA"/>
      </w:rPr>
    </w:lvl>
    <w:lvl w:ilvl="4" w:tplc="399A3A94">
      <w:numFmt w:val="bullet"/>
      <w:lvlText w:val="•"/>
      <w:lvlJc w:val="left"/>
      <w:pPr>
        <w:ind w:left="4222" w:hanging="413"/>
      </w:pPr>
      <w:rPr>
        <w:rFonts w:hint="default"/>
        <w:lang w:val="pt-PT" w:eastAsia="en-US" w:bidi="ar-SA"/>
      </w:rPr>
    </w:lvl>
    <w:lvl w:ilvl="5" w:tplc="9B5CBC9C">
      <w:numFmt w:val="bullet"/>
      <w:lvlText w:val="•"/>
      <w:lvlJc w:val="left"/>
      <w:pPr>
        <w:ind w:left="4973" w:hanging="413"/>
      </w:pPr>
      <w:rPr>
        <w:rFonts w:hint="default"/>
        <w:lang w:val="pt-PT" w:eastAsia="en-US" w:bidi="ar-SA"/>
      </w:rPr>
    </w:lvl>
    <w:lvl w:ilvl="6" w:tplc="52C48CD6">
      <w:numFmt w:val="bullet"/>
      <w:lvlText w:val="•"/>
      <w:lvlJc w:val="left"/>
      <w:pPr>
        <w:ind w:left="5723" w:hanging="413"/>
      </w:pPr>
      <w:rPr>
        <w:rFonts w:hint="default"/>
        <w:lang w:val="pt-PT" w:eastAsia="en-US" w:bidi="ar-SA"/>
      </w:rPr>
    </w:lvl>
    <w:lvl w:ilvl="7" w:tplc="4FA01EDA">
      <w:numFmt w:val="bullet"/>
      <w:lvlText w:val="•"/>
      <w:lvlJc w:val="left"/>
      <w:pPr>
        <w:ind w:left="6474" w:hanging="413"/>
      </w:pPr>
      <w:rPr>
        <w:rFonts w:hint="default"/>
        <w:lang w:val="pt-PT" w:eastAsia="en-US" w:bidi="ar-SA"/>
      </w:rPr>
    </w:lvl>
    <w:lvl w:ilvl="8" w:tplc="FA984EDE">
      <w:numFmt w:val="bullet"/>
      <w:lvlText w:val="•"/>
      <w:lvlJc w:val="left"/>
      <w:pPr>
        <w:ind w:left="7225" w:hanging="413"/>
      </w:pPr>
      <w:rPr>
        <w:rFonts w:hint="default"/>
        <w:lang w:val="pt-PT" w:eastAsia="en-US" w:bidi="ar-SA"/>
      </w:rPr>
    </w:lvl>
  </w:abstractNum>
  <w:abstractNum w:abstractNumId="2">
    <w:nsid w:val="0B5E3A63"/>
    <w:multiLevelType w:val="hybridMultilevel"/>
    <w:tmpl w:val="455A0A32"/>
    <w:lvl w:ilvl="0" w:tplc="5CF450F0">
      <w:start w:val="1"/>
      <w:numFmt w:val="upperRoman"/>
      <w:lvlText w:val="%1"/>
      <w:lvlJc w:val="left"/>
      <w:pPr>
        <w:ind w:left="1227" w:hanging="101"/>
      </w:pPr>
      <w:rPr>
        <w:rFonts w:ascii="Arial MT" w:eastAsia="Arial MT" w:hAnsi="Arial MT" w:cs="Arial MT" w:hint="default"/>
        <w:color w:val="1F4E79"/>
        <w:w w:val="99"/>
        <w:sz w:val="20"/>
        <w:szCs w:val="20"/>
        <w:lang w:val="pt-PT" w:eastAsia="en-US" w:bidi="ar-SA"/>
      </w:rPr>
    </w:lvl>
    <w:lvl w:ilvl="1" w:tplc="623CEF40">
      <w:numFmt w:val="bullet"/>
      <w:lvlText w:val="•"/>
      <w:lvlJc w:val="left"/>
      <w:pPr>
        <w:ind w:left="1970" w:hanging="101"/>
      </w:pPr>
      <w:rPr>
        <w:rFonts w:hint="default"/>
        <w:lang w:val="pt-PT" w:eastAsia="en-US" w:bidi="ar-SA"/>
      </w:rPr>
    </w:lvl>
    <w:lvl w:ilvl="2" w:tplc="0A466EEE">
      <w:numFmt w:val="bullet"/>
      <w:lvlText w:val="•"/>
      <w:lvlJc w:val="left"/>
      <w:pPr>
        <w:ind w:left="2721" w:hanging="101"/>
      </w:pPr>
      <w:rPr>
        <w:rFonts w:hint="default"/>
        <w:lang w:val="pt-PT" w:eastAsia="en-US" w:bidi="ar-SA"/>
      </w:rPr>
    </w:lvl>
    <w:lvl w:ilvl="3" w:tplc="FCB431F2">
      <w:numFmt w:val="bullet"/>
      <w:lvlText w:val="•"/>
      <w:lvlJc w:val="left"/>
      <w:pPr>
        <w:ind w:left="3471" w:hanging="101"/>
      </w:pPr>
      <w:rPr>
        <w:rFonts w:hint="default"/>
        <w:lang w:val="pt-PT" w:eastAsia="en-US" w:bidi="ar-SA"/>
      </w:rPr>
    </w:lvl>
    <w:lvl w:ilvl="4" w:tplc="5B46DEA2">
      <w:numFmt w:val="bullet"/>
      <w:lvlText w:val="•"/>
      <w:lvlJc w:val="left"/>
      <w:pPr>
        <w:ind w:left="4222" w:hanging="101"/>
      </w:pPr>
      <w:rPr>
        <w:rFonts w:hint="default"/>
        <w:lang w:val="pt-PT" w:eastAsia="en-US" w:bidi="ar-SA"/>
      </w:rPr>
    </w:lvl>
    <w:lvl w:ilvl="5" w:tplc="A74466AA">
      <w:numFmt w:val="bullet"/>
      <w:lvlText w:val="•"/>
      <w:lvlJc w:val="left"/>
      <w:pPr>
        <w:ind w:left="4973" w:hanging="101"/>
      </w:pPr>
      <w:rPr>
        <w:rFonts w:hint="default"/>
        <w:lang w:val="pt-PT" w:eastAsia="en-US" w:bidi="ar-SA"/>
      </w:rPr>
    </w:lvl>
    <w:lvl w:ilvl="6" w:tplc="1D9062AA">
      <w:numFmt w:val="bullet"/>
      <w:lvlText w:val="•"/>
      <w:lvlJc w:val="left"/>
      <w:pPr>
        <w:ind w:left="5723" w:hanging="101"/>
      </w:pPr>
      <w:rPr>
        <w:rFonts w:hint="default"/>
        <w:lang w:val="pt-PT" w:eastAsia="en-US" w:bidi="ar-SA"/>
      </w:rPr>
    </w:lvl>
    <w:lvl w:ilvl="7" w:tplc="92E60A46">
      <w:numFmt w:val="bullet"/>
      <w:lvlText w:val="•"/>
      <w:lvlJc w:val="left"/>
      <w:pPr>
        <w:ind w:left="6474" w:hanging="101"/>
      </w:pPr>
      <w:rPr>
        <w:rFonts w:hint="default"/>
        <w:lang w:val="pt-PT" w:eastAsia="en-US" w:bidi="ar-SA"/>
      </w:rPr>
    </w:lvl>
    <w:lvl w:ilvl="8" w:tplc="6C7AEFD2">
      <w:numFmt w:val="bullet"/>
      <w:lvlText w:val="•"/>
      <w:lvlJc w:val="left"/>
      <w:pPr>
        <w:ind w:left="7225" w:hanging="101"/>
      </w:pPr>
      <w:rPr>
        <w:rFonts w:hint="default"/>
        <w:lang w:val="pt-PT" w:eastAsia="en-US" w:bidi="ar-SA"/>
      </w:rPr>
    </w:lvl>
  </w:abstractNum>
  <w:abstractNum w:abstractNumId="3">
    <w:nsid w:val="12296A7E"/>
    <w:multiLevelType w:val="hybridMultilevel"/>
    <w:tmpl w:val="506832D0"/>
    <w:lvl w:ilvl="0" w:tplc="C082DCA8">
      <w:start w:val="2"/>
      <w:numFmt w:val="upperRoman"/>
      <w:lvlText w:val="%1"/>
      <w:lvlJc w:val="left"/>
      <w:pPr>
        <w:ind w:left="1393" w:hanging="166"/>
      </w:pPr>
      <w:rPr>
        <w:rFonts w:ascii="Arial MT" w:eastAsia="Arial MT" w:hAnsi="Arial MT" w:cs="Arial MT" w:hint="default"/>
        <w:color w:val="1F4E79"/>
        <w:spacing w:val="-1"/>
        <w:w w:val="99"/>
        <w:sz w:val="20"/>
        <w:szCs w:val="20"/>
        <w:lang w:val="pt-PT" w:eastAsia="en-US" w:bidi="ar-SA"/>
      </w:rPr>
    </w:lvl>
    <w:lvl w:ilvl="1" w:tplc="DA72FA92">
      <w:numFmt w:val="bullet"/>
      <w:lvlText w:val="•"/>
      <w:lvlJc w:val="left"/>
      <w:pPr>
        <w:ind w:left="2132" w:hanging="166"/>
      </w:pPr>
      <w:rPr>
        <w:rFonts w:hint="default"/>
        <w:lang w:val="pt-PT" w:eastAsia="en-US" w:bidi="ar-SA"/>
      </w:rPr>
    </w:lvl>
    <w:lvl w:ilvl="2" w:tplc="772C4EFA">
      <w:numFmt w:val="bullet"/>
      <w:lvlText w:val="•"/>
      <w:lvlJc w:val="left"/>
      <w:pPr>
        <w:ind w:left="2865" w:hanging="166"/>
      </w:pPr>
      <w:rPr>
        <w:rFonts w:hint="default"/>
        <w:lang w:val="pt-PT" w:eastAsia="en-US" w:bidi="ar-SA"/>
      </w:rPr>
    </w:lvl>
    <w:lvl w:ilvl="3" w:tplc="2524395C">
      <w:numFmt w:val="bullet"/>
      <w:lvlText w:val="•"/>
      <w:lvlJc w:val="left"/>
      <w:pPr>
        <w:ind w:left="3597" w:hanging="166"/>
      </w:pPr>
      <w:rPr>
        <w:rFonts w:hint="default"/>
        <w:lang w:val="pt-PT" w:eastAsia="en-US" w:bidi="ar-SA"/>
      </w:rPr>
    </w:lvl>
    <w:lvl w:ilvl="4" w:tplc="F6A4BCDA">
      <w:numFmt w:val="bullet"/>
      <w:lvlText w:val="•"/>
      <w:lvlJc w:val="left"/>
      <w:pPr>
        <w:ind w:left="4330" w:hanging="166"/>
      </w:pPr>
      <w:rPr>
        <w:rFonts w:hint="default"/>
        <w:lang w:val="pt-PT" w:eastAsia="en-US" w:bidi="ar-SA"/>
      </w:rPr>
    </w:lvl>
    <w:lvl w:ilvl="5" w:tplc="7C9A89CA">
      <w:numFmt w:val="bullet"/>
      <w:lvlText w:val="•"/>
      <w:lvlJc w:val="left"/>
      <w:pPr>
        <w:ind w:left="5063" w:hanging="166"/>
      </w:pPr>
      <w:rPr>
        <w:rFonts w:hint="default"/>
        <w:lang w:val="pt-PT" w:eastAsia="en-US" w:bidi="ar-SA"/>
      </w:rPr>
    </w:lvl>
    <w:lvl w:ilvl="6" w:tplc="A99C509E">
      <w:numFmt w:val="bullet"/>
      <w:lvlText w:val="•"/>
      <w:lvlJc w:val="left"/>
      <w:pPr>
        <w:ind w:left="5795" w:hanging="166"/>
      </w:pPr>
      <w:rPr>
        <w:rFonts w:hint="default"/>
        <w:lang w:val="pt-PT" w:eastAsia="en-US" w:bidi="ar-SA"/>
      </w:rPr>
    </w:lvl>
    <w:lvl w:ilvl="7" w:tplc="3D3ED180">
      <w:numFmt w:val="bullet"/>
      <w:lvlText w:val="•"/>
      <w:lvlJc w:val="left"/>
      <w:pPr>
        <w:ind w:left="6528" w:hanging="166"/>
      </w:pPr>
      <w:rPr>
        <w:rFonts w:hint="default"/>
        <w:lang w:val="pt-PT" w:eastAsia="en-US" w:bidi="ar-SA"/>
      </w:rPr>
    </w:lvl>
    <w:lvl w:ilvl="8" w:tplc="A1D85AA6">
      <w:numFmt w:val="bullet"/>
      <w:lvlText w:val="•"/>
      <w:lvlJc w:val="left"/>
      <w:pPr>
        <w:ind w:left="7261" w:hanging="166"/>
      </w:pPr>
      <w:rPr>
        <w:rFonts w:hint="default"/>
        <w:lang w:val="pt-PT" w:eastAsia="en-US" w:bidi="ar-SA"/>
      </w:rPr>
    </w:lvl>
  </w:abstractNum>
  <w:abstractNum w:abstractNumId="4">
    <w:nsid w:val="1D6D1677"/>
    <w:multiLevelType w:val="hybridMultilevel"/>
    <w:tmpl w:val="FAD08650"/>
    <w:lvl w:ilvl="0" w:tplc="253A98A0">
      <w:start w:val="1"/>
      <w:numFmt w:val="upperRoman"/>
      <w:lvlText w:val="%1"/>
      <w:lvlJc w:val="left"/>
      <w:pPr>
        <w:ind w:left="1227" w:hanging="101"/>
      </w:pPr>
      <w:rPr>
        <w:rFonts w:ascii="Arial MT" w:eastAsia="Arial MT" w:hAnsi="Arial MT" w:cs="Arial MT" w:hint="default"/>
        <w:color w:val="1F4E79"/>
        <w:w w:val="99"/>
        <w:sz w:val="20"/>
        <w:szCs w:val="20"/>
        <w:lang w:val="pt-PT" w:eastAsia="en-US" w:bidi="ar-SA"/>
      </w:rPr>
    </w:lvl>
    <w:lvl w:ilvl="1" w:tplc="B824AB14">
      <w:numFmt w:val="bullet"/>
      <w:lvlText w:val="•"/>
      <w:lvlJc w:val="left"/>
      <w:pPr>
        <w:ind w:left="1970" w:hanging="101"/>
      </w:pPr>
      <w:rPr>
        <w:rFonts w:hint="default"/>
        <w:lang w:val="pt-PT" w:eastAsia="en-US" w:bidi="ar-SA"/>
      </w:rPr>
    </w:lvl>
    <w:lvl w:ilvl="2" w:tplc="D2E2C93C">
      <w:numFmt w:val="bullet"/>
      <w:lvlText w:val="•"/>
      <w:lvlJc w:val="left"/>
      <w:pPr>
        <w:ind w:left="2721" w:hanging="101"/>
      </w:pPr>
      <w:rPr>
        <w:rFonts w:hint="default"/>
        <w:lang w:val="pt-PT" w:eastAsia="en-US" w:bidi="ar-SA"/>
      </w:rPr>
    </w:lvl>
    <w:lvl w:ilvl="3" w:tplc="BA4EE6F8">
      <w:numFmt w:val="bullet"/>
      <w:lvlText w:val="•"/>
      <w:lvlJc w:val="left"/>
      <w:pPr>
        <w:ind w:left="3471" w:hanging="101"/>
      </w:pPr>
      <w:rPr>
        <w:rFonts w:hint="default"/>
        <w:lang w:val="pt-PT" w:eastAsia="en-US" w:bidi="ar-SA"/>
      </w:rPr>
    </w:lvl>
    <w:lvl w:ilvl="4" w:tplc="73AC0510">
      <w:numFmt w:val="bullet"/>
      <w:lvlText w:val="•"/>
      <w:lvlJc w:val="left"/>
      <w:pPr>
        <w:ind w:left="4222" w:hanging="101"/>
      </w:pPr>
      <w:rPr>
        <w:rFonts w:hint="default"/>
        <w:lang w:val="pt-PT" w:eastAsia="en-US" w:bidi="ar-SA"/>
      </w:rPr>
    </w:lvl>
    <w:lvl w:ilvl="5" w:tplc="80E08874">
      <w:numFmt w:val="bullet"/>
      <w:lvlText w:val="•"/>
      <w:lvlJc w:val="left"/>
      <w:pPr>
        <w:ind w:left="4973" w:hanging="101"/>
      </w:pPr>
      <w:rPr>
        <w:rFonts w:hint="default"/>
        <w:lang w:val="pt-PT" w:eastAsia="en-US" w:bidi="ar-SA"/>
      </w:rPr>
    </w:lvl>
    <w:lvl w:ilvl="6" w:tplc="5540E314">
      <w:numFmt w:val="bullet"/>
      <w:lvlText w:val="•"/>
      <w:lvlJc w:val="left"/>
      <w:pPr>
        <w:ind w:left="5723" w:hanging="101"/>
      </w:pPr>
      <w:rPr>
        <w:rFonts w:hint="default"/>
        <w:lang w:val="pt-PT" w:eastAsia="en-US" w:bidi="ar-SA"/>
      </w:rPr>
    </w:lvl>
    <w:lvl w:ilvl="7" w:tplc="026A10BC">
      <w:numFmt w:val="bullet"/>
      <w:lvlText w:val="•"/>
      <w:lvlJc w:val="left"/>
      <w:pPr>
        <w:ind w:left="6474" w:hanging="101"/>
      </w:pPr>
      <w:rPr>
        <w:rFonts w:hint="default"/>
        <w:lang w:val="pt-PT" w:eastAsia="en-US" w:bidi="ar-SA"/>
      </w:rPr>
    </w:lvl>
    <w:lvl w:ilvl="8" w:tplc="3A508412">
      <w:numFmt w:val="bullet"/>
      <w:lvlText w:val="•"/>
      <w:lvlJc w:val="left"/>
      <w:pPr>
        <w:ind w:left="7225" w:hanging="101"/>
      </w:pPr>
      <w:rPr>
        <w:rFonts w:hint="default"/>
        <w:lang w:val="pt-PT" w:eastAsia="en-US" w:bidi="ar-SA"/>
      </w:rPr>
    </w:lvl>
  </w:abstractNum>
  <w:abstractNum w:abstractNumId="5">
    <w:nsid w:val="26152E57"/>
    <w:multiLevelType w:val="hybridMultilevel"/>
    <w:tmpl w:val="FB2EE140"/>
    <w:lvl w:ilvl="0" w:tplc="CDDC08EA">
      <w:start w:val="1"/>
      <w:numFmt w:val="upperRoman"/>
      <w:lvlText w:val="%1"/>
      <w:lvlJc w:val="left"/>
      <w:pPr>
        <w:ind w:left="1227" w:hanging="108"/>
      </w:pPr>
      <w:rPr>
        <w:rFonts w:ascii="Arial MT" w:eastAsia="Arial MT" w:hAnsi="Arial MT" w:cs="Arial MT" w:hint="default"/>
        <w:color w:val="1F4E79"/>
        <w:w w:val="99"/>
        <w:sz w:val="20"/>
        <w:szCs w:val="20"/>
        <w:lang w:val="pt-PT" w:eastAsia="en-US" w:bidi="ar-SA"/>
      </w:rPr>
    </w:lvl>
    <w:lvl w:ilvl="1" w:tplc="35AC504C">
      <w:numFmt w:val="bullet"/>
      <w:lvlText w:val="•"/>
      <w:lvlJc w:val="left"/>
      <w:pPr>
        <w:ind w:left="1970" w:hanging="108"/>
      </w:pPr>
      <w:rPr>
        <w:rFonts w:hint="default"/>
        <w:lang w:val="pt-PT" w:eastAsia="en-US" w:bidi="ar-SA"/>
      </w:rPr>
    </w:lvl>
    <w:lvl w:ilvl="2" w:tplc="CE983514">
      <w:numFmt w:val="bullet"/>
      <w:lvlText w:val="•"/>
      <w:lvlJc w:val="left"/>
      <w:pPr>
        <w:ind w:left="2721" w:hanging="108"/>
      </w:pPr>
      <w:rPr>
        <w:rFonts w:hint="default"/>
        <w:lang w:val="pt-PT" w:eastAsia="en-US" w:bidi="ar-SA"/>
      </w:rPr>
    </w:lvl>
    <w:lvl w:ilvl="3" w:tplc="B8B68D10">
      <w:numFmt w:val="bullet"/>
      <w:lvlText w:val="•"/>
      <w:lvlJc w:val="left"/>
      <w:pPr>
        <w:ind w:left="3471" w:hanging="108"/>
      </w:pPr>
      <w:rPr>
        <w:rFonts w:hint="default"/>
        <w:lang w:val="pt-PT" w:eastAsia="en-US" w:bidi="ar-SA"/>
      </w:rPr>
    </w:lvl>
    <w:lvl w:ilvl="4" w:tplc="12D01BE0">
      <w:numFmt w:val="bullet"/>
      <w:lvlText w:val="•"/>
      <w:lvlJc w:val="left"/>
      <w:pPr>
        <w:ind w:left="4222" w:hanging="108"/>
      </w:pPr>
      <w:rPr>
        <w:rFonts w:hint="default"/>
        <w:lang w:val="pt-PT" w:eastAsia="en-US" w:bidi="ar-SA"/>
      </w:rPr>
    </w:lvl>
    <w:lvl w:ilvl="5" w:tplc="D718601E">
      <w:numFmt w:val="bullet"/>
      <w:lvlText w:val="•"/>
      <w:lvlJc w:val="left"/>
      <w:pPr>
        <w:ind w:left="4973" w:hanging="108"/>
      </w:pPr>
      <w:rPr>
        <w:rFonts w:hint="default"/>
        <w:lang w:val="pt-PT" w:eastAsia="en-US" w:bidi="ar-SA"/>
      </w:rPr>
    </w:lvl>
    <w:lvl w:ilvl="6" w:tplc="FE0CB9EA">
      <w:numFmt w:val="bullet"/>
      <w:lvlText w:val="•"/>
      <w:lvlJc w:val="left"/>
      <w:pPr>
        <w:ind w:left="5723" w:hanging="108"/>
      </w:pPr>
      <w:rPr>
        <w:rFonts w:hint="default"/>
        <w:lang w:val="pt-PT" w:eastAsia="en-US" w:bidi="ar-SA"/>
      </w:rPr>
    </w:lvl>
    <w:lvl w:ilvl="7" w:tplc="CEC615F4">
      <w:numFmt w:val="bullet"/>
      <w:lvlText w:val="•"/>
      <w:lvlJc w:val="left"/>
      <w:pPr>
        <w:ind w:left="6474" w:hanging="108"/>
      </w:pPr>
      <w:rPr>
        <w:rFonts w:hint="default"/>
        <w:lang w:val="pt-PT" w:eastAsia="en-US" w:bidi="ar-SA"/>
      </w:rPr>
    </w:lvl>
    <w:lvl w:ilvl="8" w:tplc="7A6C22E2">
      <w:numFmt w:val="bullet"/>
      <w:lvlText w:val="•"/>
      <w:lvlJc w:val="left"/>
      <w:pPr>
        <w:ind w:left="7225" w:hanging="108"/>
      </w:pPr>
      <w:rPr>
        <w:rFonts w:hint="default"/>
        <w:lang w:val="pt-PT" w:eastAsia="en-US" w:bidi="ar-SA"/>
      </w:rPr>
    </w:lvl>
  </w:abstractNum>
  <w:abstractNum w:abstractNumId="6">
    <w:nsid w:val="27DC4F85"/>
    <w:multiLevelType w:val="hybridMultilevel"/>
    <w:tmpl w:val="D9E014C6"/>
    <w:lvl w:ilvl="0" w:tplc="B08A1BF4">
      <w:start w:val="24"/>
      <w:numFmt w:val="decimal"/>
      <w:lvlText w:val="%1."/>
      <w:lvlJc w:val="left"/>
      <w:pPr>
        <w:ind w:left="690" w:hanging="360"/>
      </w:pPr>
      <w:rPr>
        <w:rFonts w:hint="default"/>
      </w:rPr>
    </w:lvl>
    <w:lvl w:ilvl="1" w:tplc="04160019" w:tentative="1">
      <w:start w:val="1"/>
      <w:numFmt w:val="lowerLetter"/>
      <w:lvlText w:val="%2."/>
      <w:lvlJc w:val="left"/>
      <w:pPr>
        <w:ind w:left="1410" w:hanging="360"/>
      </w:pPr>
    </w:lvl>
    <w:lvl w:ilvl="2" w:tplc="0416001B" w:tentative="1">
      <w:start w:val="1"/>
      <w:numFmt w:val="lowerRoman"/>
      <w:lvlText w:val="%3."/>
      <w:lvlJc w:val="right"/>
      <w:pPr>
        <w:ind w:left="2130" w:hanging="180"/>
      </w:pPr>
    </w:lvl>
    <w:lvl w:ilvl="3" w:tplc="0416000F" w:tentative="1">
      <w:start w:val="1"/>
      <w:numFmt w:val="decimal"/>
      <w:lvlText w:val="%4."/>
      <w:lvlJc w:val="left"/>
      <w:pPr>
        <w:ind w:left="2850" w:hanging="360"/>
      </w:pPr>
    </w:lvl>
    <w:lvl w:ilvl="4" w:tplc="04160019" w:tentative="1">
      <w:start w:val="1"/>
      <w:numFmt w:val="lowerLetter"/>
      <w:lvlText w:val="%5."/>
      <w:lvlJc w:val="left"/>
      <w:pPr>
        <w:ind w:left="3570" w:hanging="360"/>
      </w:pPr>
    </w:lvl>
    <w:lvl w:ilvl="5" w:tplc="0416001B" w:tentative="1">
      <w:start w:val="1"/>
      <w:numFmt w:val="lowerRoman"/>
      <w:lvlText w:val="%6."/>
      <w:lvlJc w:val="right"/>
      <w:pPr>
        <w:ind w:left="4290" w:hanging="180"/>
      </w:pPr>
    </w:lvl>
    <w:lvl w:ilvl="6" w:tplc="0416000F" w:tentative="1">
      <w:start w:val="1"/>
      <w:numFmt w:val="decimal"/>
      <w:lvlText w:val="%7."/>
      <w:lvlJc w:val="left"/>
      <w:pPr>
        <w:ind w:left="5010" w:hanging="360"/>
      </w:pPr>
    </w:lvl>
    <w:lvl w:ilvl="7" w:tplc="04160019" w:tentative="1">
      <w:start w:val="1"/>
      <w:numFmt w:val="lowerLetter"/>
      <w:lvlText w:val="%8."/>
      <w:lvlJc w:val="left"/>
      <w:pPr>
        <w:ind w:left="5730" w:hanging="360"/>
      </w:pPr>
    </w:lvl>
    <w:lvl w:ilvl="8" w:tplc="0416001B" w:tentative="1">
      <w:start w:val="1"/>
      <w:numFmt w:val="lowerRoman"/>
      <w:lvlText w:val="%9."/>
      <w:lvlJc w:val="right"/>
      <w:pPr>
        <w:ind w:left="6450" w:hanging="180"/>
      </w:pPr>
    </w:lvl>
  </w:abstractNum>
  <w:abstractNum w:abstractNumId="7">
    <w:nsid w:val="395B1D16"/>
    <w:multiLevelType w:val="hybridMultilevel"/>
    <w:tmpl w:val="17F6A308"/>
    <w:lvl w:ilvl="0" w:tplc="F54C268A">
      <w:start w:val="1"/>
      <w:numFmt w:val="upperRoman"/>
      <w:lvlText w:val="%1"/>
      <w:lvlJc w:val="left"/>
      <w:pPr>
        <w:ind w:left="1227" w:hanging="204"/>
      </w:pPr>
      <w:rPr>
        <w:rFonts w:ascii="Arial MT" w:eastAsia="Arial MT" w:hAnsi="Arial MT" w:cs="Arial MT" w:hint="default"/>
        <w:color w:val="1F4E79"/>
        <w:w w:val="99"/>
        <w:sz w:val="20"/>
        <w:szCs w:val="20"/>
        <w:lang w:val="pt-PT" w:eastAsia="en-US" w:bidi="ar-SA"/>
      </w:rPr>
    </w:lvl>
    <w:lvl w:ilvl="1" w:tplc="DA9E72B8">
      <w:numFmt w:val="bullet"/>
      <w:lvlText w:val="•"/>
      <w:lvlJc w:val="left"/>
      <w:pPr>
        <w:ind w:left="1970" w:hanging="204"/>
      </w:pPr>
      <w:rPr>
        <w:rFonts w:hint="default"/>
        <w:lang w:val="pt-PT" w:eastAsia="en-US" w:bidi="ar-SA"/>
      </w:rPr>
    </w:lvl>
    <w:lvl w:ilvl="2" w:tplc="9A343364">
      <w:numFmt w:val="bullet"/>
      <w:lvlText w:val="•"/>
      <w:lvlJc w:val="left"/>
      <w:pPr>
        <w:ind w:left="2721" w:hanging="204"/>
      </w:pPr>
      <w:rPr>
        <w:rFonts w:hint="default"/>
        <w:lang w:val="pt-PT" w:eastAsia="en-US" w:bidi="ar-SA"/>
      </w:rPr>
    </w:lvl>
    <w:lvl w:ilvl="3" w:tplc="EDE64764">
      <w:numFmt w:val="bullet"/>
      <w:lvlText w:val="•"/>
      <w:lvlJc w:val="left"/>
      <w:pPr>
        <w:ind w:left="3471" w:hanging="204"/>
      </w:pPr>
      <w:rPr>
        <w:rFonts w:hint="default"/>
        <w:lang w:val="pt-PT" w:eastAsia="en-US" w:bidi="ar-SA"/>
      </w:rPr>
    </w:lvl>
    <w:lvl w:ilvl="4" w:tplc="31C6F0F6">
      <w:numFmt w:val="bullet"/>
      <w:lvlText w:val="•"/>
      <w:lvlJc w:val="left"/>
      <w:pPr>
        <w:ind w:left="4222" w:hanging="204"/>
      </w:pPr>
      <w:rPr>
        <w:rFonts w:hint="default"/>
        <w:lang w:val="pt-PT" w:eastAsia="en-US" w:bidi="ar-SA"/>
      </w:rPr>
    </w:lvl>
    <w:lvl w:ilvl="5" w:tplc="B38CAE42">
      <w:numFmt w:val="bullet"/>
      <w:lvlText w:val="•"/>
      <w:lvlJc w:val="left"/>
      <w:pPr>
        <w:ind w:left="4973" w:hanging="204"/>
      </w:pPr>
      <w:rPr>
        <w:rFonts w:hint="default"/>
        <w:lang w:val="pt-PT" w:eastAsia="en-US" w:bidi="ar-SA"/>
      </w:rPr>
    </w:lvl>
    <w:lvl w:ilvl="6" w:tplc="A266CB72">
      <w:numFmt w:val="bullet"/>
      <w:lvlText w:val="•"/>
      <w:lvlJc w:val="left"/>
      <w:pPr>
        <w:ind w:left="5723" w:hanging="204"/>
      </w:pPr>
      <w:rPr>
        <w:rFonts w:hint="default"/>
        <w:lang w:val="pt-PT" w:eastAsia="en-US" w:bidi="ar-SA"/>
      </w:rPr>
    </w:lvl>
    <w:lvl w:ilvl="7" w:tplc="8594EF16">
      <w:numFmt w:val="bullet"/>
      <w:lvlText w:val="•"/>
      <w:lvlJc w:val="left"/>
      <w:pPr>
        <w:ind w:left="6474" w:hanging="204"/>
      </w:pPr>
      <w:rPr>
        <w:rFonts w:hint="default"/>
        <w:lang w:val="pt-PT" w:eastAsia="en-US" w:bidi="ar-SA"/>
      </w:rPr>
    </w:lvl>
    <w:lvl w:ilvl="8" w:tplc="CBFE578A">
      <w:numFmt w:val="bullet"/>
      <w:lvlText w:val="•"/>
      <w:lvlJc w:val="left"/>
      <w:pPr>
        <w:ind w:left="7225" w:hanging="204"/>
      </w:pPr>
      <w:rPr>
        <w:rFonts w:hint="default"/>
        <w:lang w:val="pt-PT" w:eastAsia="en-US" w:bidi="ar-SA"/>
      </w:rPr>
    </w:lvl>
  </w:abstractNum>
  <w:abstractNum w:abstractNumId="8">
    <w:nsid w:val="3DD021E1"/>
    <w:multiLevelType w:val="hybridMultilevel"/>
    <w:tmpl w:val="CC125DBE"/>
    <w:lvl w:ilvl="0" w:tplc="D9F66C36">
      <w:start w:val="3"/>
      <w:numFmt w:val="decimal"/>
      <w:lvlText w:val="%1"/>
      <w:lvlJc w:val="left"/>
      <w:pPr>
        <w:ind w:left="260" w:hanging="360"/>
      </w:pPr>
      <w:rPr>
        <w:rFonts w:hint="default"/>
      </w:rPr>
    </w:lvl>
    <w:lvl w:ilvl="1" w:tplc="04160019" w:tentative="1">
      <w:start w:val="1"/>
      <w:numFmt w:val="lowerLetter"/>
      <w:lvlText w:val="%2."/>
      <w:lvlJc w:val="left"/>
      <w:pPr>
        <w:ind w:left="980" w:hanging="360"/>
      </w:pPr>
    </w:lvl>
    <w:lvl w:ilvl="2" w:tplc="0416001B" w:tentative="1">
      <w:start w:val="1"/>
      <w:numFmt w:val="lowerRoman"/>
      <w:lvlText w:val="%3."/>
      <w:lvlJc w:val="right"/>
      <w:pPr>
        <w:ind w:left="1700" w:hanging="180"/>
      </w:pPr>
    </w:lvl>
    <w:lvl w:ilvl="3" w:tplc="0416000F" w:tentative="1">
      <w:start w:val="1"/>
      <w:numFmt w:val="decimal"/>
      <w:lvlText w:val="%4."/>
      <w:lvlJc w:val="left"/>
      <w:pPr>
        <w:ind w:left="2420" w:hanging="360"/>
      </w:pPr>
    </w:lvl>
    <w:lvl w:ilvl="4" w:tplc="04160019" w:tentative="1">
      <w:start w:val="1"/>
      <w:numFmt w:val="lowerLetter"/>
      <w:lvlText w:val="%5."/>
      <w:lvlJc w:val="left"/>
      <w:pPr>
        <w:ind w:left="3140" w:hanging="360"/>
      </w:pPr>
    </w:lvl>
    <w:lvl w:ilvl="5" w:tplc="0416001B" w:tentative="1">
      <w:start w:val="1"/>
      <w:numFmt w:val="lowerRoman"/>
      <w:lvlText w:val="%6."/>
      <w:lvlJc w:val="right"/>
      <w:pPr>
        <w:ind w:left="3860" w:hanging="180"/>
      </w:pPr>
    </w:lvl>
    <w:lvl w:ilvl="6" w:tplc="0416000F" w:tentative="1">
      <w:start w:val="1"/>
      <w:numFmt w:val="decimal"/>
      <w:lvlText w:val="%7."/>
      <w:lvlJc w:val="left"/>
      <w:pPr>
        <w:ind w:left="4580" w:hanging="360"/>
      </w:pPr>
    </w:lvl>
    <w:lvl w:ilvl="7" w:tplc="04160019" w:tentative="1">
      <w:start w:val="1"/>
      <w:numFmt w:val="lowerLetter"/>
      <w:lvlText w:val="%8."/>
      <w:lvlJc w:val="left"/>
      <w:pPr>
        <w:ind w:left="5300" w:hanging="360"/>
      </w:pPr>
    </w:lvl>
    <w:lvl w:ilvl="8" w:tplc="0416001B" w:tentative="1">
      <w:start w:val="1"/>
      <w:numFmt w:val="lowerRoman"/>
      <w:lvlText w:val="%9."/>
      <w:lvlJc w:val="right"/>
      <w:pPr>
        <w:ind w:left="6020" w:hanging="180"/>
      </w:pPr>
    </w:lvl>
  </w:abstractNum>
  <w:abstractNum w:abstractNumId="9">
    <w:nsid w:val="48325829"/>
    <w:multiLevelType w:val="hybridMultilevel"/>
    <w:tmpl w:val="21B0BFC8"/>
    <w:lvl w:ilvl="0" w:tplc="0FBAC550">
      <w:start w:val="25"/>
      <w:numFmt w:val="decimal"/>
      <w:lvlText w:val="%1."/>
      <w:lvlJc w:val="left"/>
      <w:pPr>
        <w:ind w:left="720" w:hanging="360"/>
      </w:pPr>
      <w:rPr>
        <w:rFonts w:eastAsia="Arial MT"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DAE5DBF"/>
    <w:multiLevelType w:val="hybridMultilevel"/>
    <w:tmpl w:val="4C94253E"/>
    <w:lvl w:ilvl="0" w:tplc="00588C0C">
      <w:start w:val="8"/>
      <w:numFmt w:val="upperRoman"/>
      <w:lvlText w:val="%1"/>
      <w:lvlJc w:val="left"/>
      <w:pPr>
        <w:ind w:left="1227" w:hanging="356"/>
      </w:pPr>
      <w:rPr>
        <w:rFonts w:ascii="Arial MT" w:eastAsia="Arial MT" w:hAnsi="Arial MT" w:cs="Arial MT" w:hint="default"/>
        <w:color w:val="1F4E79"/>
        <w:spacing w:val="-1"/>
        <w:w w:val="99"/>
        <w:sz w:val="20"/>
        <w:szCs w:val="20"/>
        <w:lang w:val="pt-PT" w:eastAsia="en-US" w:bidi="ar-SA"/>
      </w:rPr>
    </w:lvl>
    <w:lvl w:ilvl="1" w:tplc="504032E0">
      <w:numFmt w:val="bullet"/>
      <w:lvlText w:val="•"/>
      <w:lvlJc w:val="left"/>
      <w:pPr>
        <w:ind w:left="1970" w:hanging="356"/>
      </w:pPr>
      <w:rPr>
        <w:rFonts w:hint="default"/>
        <w:lang w:val="pt-PT" w:eastAsia="en-US" w:bidi="ar-SA"/>
      </w:rPr>
    </w:lvl>
    <w:lvl w:ilvl="2" w:tplc="347A898A">
      <w:numFmt w:val="bullet"/>
      <w:lvlText w:val="•"/>
      <w:lvlJc w:val="left"/>
      <w:pPr>
        <w:ind w:left="2721" w:hanging="356"/>
      </w:pPr>
      <w:rPr>
        <w:rFonts w:hint="default"/>
        <w:lang w:val="pt-PT" w:eastAsia="en-US" w:bidi="ar-SA"/>
      </w:rPr>
    </w:lvl>
    <w:lvl w:ilvl="3" w:tplc="D708DC26">
      <w:numFmt w:val="bullet"/>
      <w:lvlText w:val="•"/>
      <w:lvlJc w:val="left"/>
      <w:pPr>
        <w:ind w:left="3471" w:hanging="356"/>
      </w:pPr>
      <w:rPr>
        <w:rFonts w:hint="default"/>
        <w:lang w:val="pt-PT" w:eastAsia="en-US" w:bidi="ar-SA"/>
      </w:rPr>
    </w:lvl>
    <w:lvl w:ilvl="4" w:tplc="4E4E6708">
      <w:numFmt w:val="bullet"/>
      <w:lvlText w:val="•"/>
      <w:lvlJc w:val="left"/>
      <w:pPr>
        <w:ind w:left="4222" w:hanging="356"/>
      </w:pPr>
      <w:rPr>
        <w:rFonts w:hint="default"/>
        <w:lang w:val="pt-PT" w:eastAsia="en-US" w:bidi="ar-SA"/>
      </w:rPr>
    </w:lvl>
    <w:lvl w:ilvl="5" w:tplc="1FAC7BC0">
      <w:numFmt w:val="bullet"/>
      <w:lvlText w:val="•"/>
      <w:lvlJc w:val="left"/>
      <w:pPr>
        <w:ind w:left="4973" w:hanging="356"/>
      </w:pPr>
      <w:rPr>
        <w:rFonts w:hint="default"/>
        <w:lang w:val="pt-PT" w:eastAsia="en-US" w:bidi="ar-SA"/>
      </w:rPr>
    </w:lvl>
    <w:lvl w:ilvl="6" w:tplc="DA64D018">
      <w:numFmt w:val="bullet"/>
      <w:lvlText w:val="•"/>
      <w:lvlJc w:val="left"/>
      <w:pPr>
        <w:ind w:left="5723" w:hanging="356"/>
      </w:pPr>
      <w:rPr>
        <w:rFonts w:hint="default"/>
        <w:lang w:val="pt-PT" w:eastAsia="en-US" w:bidi="ar-SA"/>
      </w:rPr>
    </w:lvl>
    <w:lvl w:ilvl="7" w:tplc="A2AABB60">
      <w:numFmt w:val="bullet"/>
      <w:lvlText w:val="•"/>
      <w:lvlJc w:val="left"/>
      <w:pPr>
        <w:ind w:left="6474" w:hanging="356"/>
      </w:pPr>
      <w:rPr>
        <w:rFonts w:hint="default"/>
        <w:lang w:val="pt-PT" w:eastAsia="en-US" w:bidi="ar-SA"/>
      </w:rPr>
    </w:lvl>
    <w:lvl w:ilvl="8" w:tplc="D1484BA6">
      <w:numFmt w:val="bullet"/>
      <w:lvlText w:val="•"/>
      <w:lvlJc w:val="left"/>
      <w:pPr>
        <w:ind w:left="7225" w:hanging="356"/>
      </w:pPr>
      <w:rPr>
        <w:rFonts w:hint="default"/>
        <w:lang w:val="pt-PT" w:eastAsia="en-US" w:bidi="ar-SA"/>
      </w:rPr>
    </w:lvl>
  </w:abstractNum>
  <w:abstractNum w:abstractNumId="11">
    <w:nsid w:val="56442DD9"/>
    <w:multiLevelType w:val="hybridMultilevel"/>
    <w:tmpl w:val="B000A2E2"/>
    <w:lvl w:ilvl="0" w:tplc="E6FE452A">
      <w:start w:val="1"/>
      <w:numFmt w:val="lowerLetter"/>
      <w:lvlText w:val="%1)"/>
      <w:lvlJc w:val="left"/>
      <w:pPr>
        <w:ind w:left="462" w:hanging="360"/>
      </w:pPr>
      <w:rPr>
        <w:rFonts w:hint="default"/>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2">
    <w:nsid w:val="59B41F0F"/>
    <w:multiLevelType w:val="hybridMultilevel"/>
    <w:tmpl w:val="63449CBC"/>
    <w:lvl w:ilvl="0" w:tplc="4198BC5E">
      <w:start w:val="1"/>
      <w:numFmt w:val="upperRoman"/>
      <w:lvlText w:val="%1"/>
      <w:lvlJc w:val="left"/>
      <w:pPr>
        <w:ind w:left="1227" w:hanging="101"/>
      </w:pPr>
      <w:rPr>
        <w:rFonts w:ascii="Arial MT" w:eastAsia="Arial MT" w:hAnsi="Arial MT" w:cs="Arial MT" w:hint="default"/>
        <w:color w:val="1F4E79"/>
        <w:w w:val="99"/>
        <w:sz w:val="20"/>
        <w:szCs w:val="20"/>
        <w:lang w:val="pt-PT" w:eastAsia="en-US" w:bidi="ar-SA"/>
      </w:rPr>
    </w:lvl>
    <w:lvl w:ilvl="1" w:tplc="039E423A">
      <w:numFmt w:val="bullet"/>
      <w:lvlText w:val="•"/>
      <w:lvlJc w:val="left"/>
      <w:pPr>
        <w:ind w:left="1970" w:hanging="101"/>
      </w:pPr>
      <w:rPr>
        <w:rFonts w:hint="default"/>
        <w:lang w:val="pt-PT" w:eastAsia="en-US" w:bidi="ar-SA"/>
      </w:rPr>
    </w:lvl>
    <w:lvl w:ilvl="2" w:tplc="FF84360C">
      <w:numFmt w:val="bullet"/>
      <w:lvlText w:val="•"/>
      <w:lvlJc w:val="left"/>
      <w:pPr>
        <w:ind w:left="2721" w:hanging="101"/>
      </w:pPr>
      <w:rPr>
        <w:rFonts w:hint="default"/>
        <w:lang w:val="pt-PT" w:eastAsia="en-US" w:bidi="ar-SA"/>
      </w:rPr>
    </w:lvl>
    <w:lvl w:ilvl="3" w:tplc="F3B61284">
      <w:numFmt w:val="bullet"/>
      <w:lvlText w:val="•"/>
      <w:lvlJc w:val="left"/>
      <w:pPr>
        <w:ind w:left="3471" w:hanging="101"/>
      </w:pPr>
      <w:rPr>
        <w:rFonts w:hint="default"/>
        <w:lang w:val="pt-PT" w:eastAsia="en-US" w:bidi="ar-SA"/>
      </w:rPr>
    </w:lvl>
    <w:lvl w:ilvl="4" w:tplc="CB04E52A">
      <w:numFmt w:val="bullet"/>
      <w:lvlText w:val="•"/>
      <w:lvlJc w:val="left"/>
      <w:pPr>
        <w:ind w:left="4222" w:hanging="101"/>
      </w:pPr>
      <w:rPr>
        <w:rFonts w:hint="default"/>
        <w:lang w:val="pt-PT" w:eastAsia="en-US" w:bidi="ar-SA"/>
      </w:rPr>
    </w:lvl>
    <w:lvl w:ilvl="5" w:tplc="0B3EC128">
      <w:numFmt w:val="bullet"/>
      <w:lvlText w:val="•"/>
      <w:lvlJc w:val="left"/>
      <w:pPr>
        <w:ind w:left="4973" w:hanging="101"/>
      </w:pPr>
      <w:rPr>
        <w:rFonts w:hint="default"/>
        <w:lang w:val="pt-PT" w:eastAsia="en-US" w:bidi="ar-SA"/>
      </w:rPr>
    </w:lvl>
    <w:lvl w:ilvl="6" w:tplc="B0C6246A">
      <w:numFmt w:val="bullet"/>
      <w:lvlText w:val="•"/>
      <w:lvlJc w:val="left"/>
      <w:pPr>
        <w:ind w:left="5723" w:hanging="101"/>
      </w:pPr>
      <w:rPr>
        <w:rFonts w:hint="default"/>
        <w:lang w:val="pt-PT" w:eastAsia="en-US" w:bidi="ar-SA"/>
      </w:rPr>
    </w:lvl>
    <w:lvl w:ilvl="7" w:tplc="502C398C">
      <w:numFmt w:val="bullet"/>
      <w:lvlText w:val="•"/>
      <w:lvlJc w:val="left"/>
      <w:pPr>
        <w:ind w:left="6474" w:hanging="101"/>
      </w:pPr>
      <w:rPr>
        <w:rFonts w:hint="default"/>
        <w:lang w:val="pt-PT" w:eastAsia="en-US" w:bidi="ar-SA"/>
      </w:rPr>
    </w:lvl>
    <w:lvl w:ilvl="8" w:tplc="0876E88C">
      <w:numFmt w:val="bullet"/>
      <w:lvlText w:val="•"/>
      <w:lvlJc w:val="left"/>
      <w:pPr>
        <w:ind w:left="7225" w:hanging="101"/>
      </w:pPr>
      <w:rPr>
        <w:rFonts w:hint="default"/>
        <w:lang w:val="pt-PT" w:eastAsia="en-US" w:bidi="ar-SA"/>
      </w:rPr>
    </w:lvl>
  </w:abstractNum>
  <w:abstractNum w:abstractNumId="13">
    <w:nsid w:val="5B1C05C5"/>
    <w:multiLevelType w:val="hybridMultilevel"/>
    <w:tmpl w:val="21A62852"/>
    <w:lvl w:ilvl="0" w:tplc="31609AEA">
      <w:start w:val="1"/>
      <w:numFmt w:val="decimal"/>
      <w:lvlText w:val="%1."/>
      <w:lvlJc w:val="left"/>
      <w:pPr>
        <w:ind w:left="344" w:hanging="202"/>
      </w:pPr>
      <w:rPr>
        <w:rFonts w:ascii="Arial" w:eastAsia="Arial" w:hAnsi="Arial" w:cs="Arial" w:hint="default"/>
        <w:b/>
        <w:bCs/>
        <w:w w:val="100"/>
        <w:sz w:val="22"/>
        <w:szCs w:val="22"/>
        <w:lang w:val="pt-PT" w:eastAsia="en-US" w:bidi="ar-SA"/>
      </w:rPr>
    </w:lvl>
    <w:lvl w:ilvl="1" w:tplc="AD16A0DE">
      <w:start w:val="2"/>
      <w:numFmt w:val="upperRoman"/>
      <w:lvlText w:val="%2"/>
      <w:lvlJc w:val="left"/>
      <w:pPr>
        <w:ind w:left="1535" w:hanging="166"/>
      </w:pPr>
      <w:rPr>
        <w:rFonts w:ascii="Arial MT" w:eastAsia="Arial MT" w:hAnsi="Arial MT" w:cs="Arial MT" w:hint="default"/>
        <w:color w:val="1F4E79"/>
        <w:spacing w:val="-1"/>
        <w:w w:val="99"/>
        <w:sz w:val="20"/>
        <w:szCs w:val="20"/>
        <w:lang w:val="pt-PT" w:eastAsia="en-US" w:bidi="ar-SA"/>
      </w:rPr>
    </w:lvl>
    <w:lvl w:ilvl="2" w:tplc="0F30E474">
      <w:numFmt w:val="bullet"/>
      <w:lvlText w:val="•"/>
      <w:lvlJc w:val="left"/>
      <w:pPr>
        <w:ind w:left="2356" w:hanging="166"/>
      </w:pPr>
      <w:rPr>
        <w:rFonts w:hint="default"/>
        <w:lang w:val="pt-PT" w:eastAsia="en-US" w:bidi="ar-SA"/>
      </w:rPr>
    </w:lvl>
    <w:lvl w:ilvl="3" w:tplc="F4D638B6">
      <w:numFmt w:val="bullet"/>
      <w:lvlText w:val="•"/>
      <w:lvlJc w:val="left"/>
      <w:pPr>
        <w:ind w:left="3170" w:hanging="166"/>
      </w:pPr>
      <w:rPr>
        <w:rFonts w:hint="default"/>
        <w:lang w:val="pt-PT" w:eastAsia="en-US" w:bidi="ar-SA"/>
      </w:rPr>
    </w:lvl>
    <w:lvl w:ilvl="4" w:tplc="1D9AF14C">
      <w:numFmt w:val="bullet"/>
      <w:lvlText w:val="•"/>
      <w:lvlJc w:val="left"/>
      <w:pPr>
        <w:ind w:left="3984" w:hanging="166"/>
      </w:pPr>
      <w:rPr>
        <w:rFonts w:hint="default"/>
        <w:lang w:val="pt-PT" w:eastAsia="en-US" w:bidi="ar-SA"/>
      </w:rPr>
    </w:lvl>
    <w:lvl w:ilvl="5" w:tplc="A5ECEA44">
      <w:numFmt w:val="bullet"/>
      <w:lvlText w:val="•"/>
      <w:lvlJc w:val="left"/>
      <w:pPr>
        <w:ind w:left="4798" w:hanging="166"/>
      </w:pPr>
      <w:rPr>
        <w:rFonts w:hint="default"/>
        <w:lang w:val="pt-PT" w:eastAsia="en-US" w:bidi="ar-SA"/>
      </w:rPr>
    </w:lvl>
    <w:lvl w:ilvl="6" w:tplc="EB302CC4">
      <w:numFmt w:val="bullet"/>
      <w:lvlText w:val="•"/>
      <w:lvlJc w:val="left"/>
      <w:pPr>
        <w:ind w:left="5612" w:hanging="166"/>
      </w:pPr>
      <w:rPr>
        <w:rFonts w:hint="default"/>
        <w:lang w:val="pt-PT" w:eastAsia="en-US" w:bidi="ar-SA"/>
      </w:rPr>
    </w:lvl>
    <w:lvl w:ilvl="7" w:tplc="E208DB1A">
      <w:numFmt w:val="bullet"/>
      <w:lvlText w:val="•"/>
      <w:lvlJc w:val="left"/>
      <w:pPr>
        <w:ind w:left="6426" w:hanging="166"/>
      </w:pPr>
      <w:rPr>
        <w:rFonts w:hint="default"/>
        <w:lang w:val="pt-PT" w:eastAsia="en-US" w:bidi="ar-SA"/>
      </w:rPr>
    </w:lvl>
    <w:lvl w:ilvl="8" w:tplc="1798A220">
      <w:numFmt w:val="bullet"/>
      <w:lvlText w:val="•"/>
      <w:lvlJc w:val="left"/>
      <w:pPr>
        <w:ind w:left="7240" w:hanging="166"/>
      </w:pPr>
      <w:rPr>
        <w:rFonts w:hint="default"/>
        <w:lang w:val="pt-PT" w:eastAsia="en-US" w:bidi="ar-SA"/>
      </w:rPr>
    </w:lvl>
  </w:abstractNum>
  <w:abstractNum w:abstractNumId="14">
    <w:nsid w:val="711C7FDE"/>
    <w:multiLevelType w:val="hybridMultilevel"/>
    <w:tmpl w:val="889091F8"/>
    <w:lvl w:ilvl="0" w:tplc="6B6A3868">
      <w:start w:val="3"/>
      <w:numFmt w:val="upperLetter"/>
      <w:lvlText w:val="%1."/>
      <w:lvlJc w:val="left"/>
      <w:pPr>
        <w:ind w:left="408" w:hanging="307"/>
      </w:pPr>
      <w:rPr>
        <w:rFonts w:ascii="Arial" w:eastAsia="Arial" w:hAnsi="Arial" w:cs="Arial" w:hint="default"/>
        <w:b/>
        <w:bCs/>
        <w:w w:val="100"/>
        <w:sz w:val="24"/>
        <w:szCs w:val="24"/>
        <w:lang w:val="pt-PT" w:eastAsia="en-US" w:bidi="ar-SA"/>
      </w:rPr>
    </w:lvl>
    <w:lvl w:ilvl="1" w:tplc="391C421C">
      <w:numFmt w:val="bullet"/>
      <w:lvlText w:val="•"/>
      <w:lvlJc w:val="left"/>
      <w:pPr>
        <w:ind w:left="1232" w:hanging="307"/>
      </w:pPr>
      <w:rPr>
        <w:rFonts w:hint="default"/>
        <w:lang w:val="pt-PT" w:eastAsia="en-US" w:bidi="ar-SA"/>
      </w:rPr>
    </w:lvl>
    <w:lvl w:ilvl="2" w:tplc="929850CE">
      <w:numFmt w:val="bullet"/>
      <w:lvlText w:val="•"/>
      <w:lvlJc w:val="left"/>
      <w:pPr>
        <w:ind w:left="2065" w:hanging="307"/>
      </w:pPr>
      <w:rPr>
        <w:rFonts w:hint="default"/>
        <w:lang w:val="pt-PT" w:eastAsia="en-US" w:bidi="ar-SA"/>
      </w:rPr>
    </w:lvl>
    <w:lvl w:ilvl="3" w:tplc="6298D1EA">
      <w:numFmt w:val="bullet"/>
      <w:lvlText w:val="•"/>
      <w:lvlJc w:val="left"/>
      <w:pPr>
        <w:ind w:left="2897" w:hanging="307"/>
      </w:pPr>
      <w:rPr>
        <w:rFonts w:hint="default"/>
        <w:lang w:val="pt-PT" w:eastAsia="en-US" w:bidi="ar-SA"/>
      </w:rPr>
    </w:lvl>
    <w:lvl w:ilvl="4" w:tplc="AFFA8202">
      <w:numFmt w:val="bullet"/>
      <w:lvlText w:val="•"/>
      <w:lvlJc w:val="left"/>
      <w:pPr>
        <w:ind w:left="3730" w:hanging="307"/>
      </w:pPr>
      <w:rPr>
        <w:rFonts w:hint="default"/>
        <w:lang w:val="pt-PT" w:eastAsia="en-US" w:bidi="ar-SA"/>
      </w:rPr>
    </w:lvl>
    <w:lvl w:ilvl="5" w:tplc="10DE6012">
      <w:numFmt w:val="bullet"/>
      <w:lvlText w:val="•"/>
      <w:lvlJc w:val="left"/>
      <w:pPr>
        <w:ind w:left="4563" w:hanging="307"/>
      </w:pPr>
      <w:rPr>
        <w:rFonts w:hint="default"/>
        <w:lang w:val="pt-PT" w:eastAsia="en-US" w:bidi="ar-SA"/>
      </w:rPr>
    </w:lvl>
    <w:lvl w:ilvl="6" w:tplc="1390BFB2">
      <w:numFmt w:val="bullet"/>
      <w:lvlText w:val="•"/>
      <w:lvlJc w:val="left"/>
      <w:pPr>
        <w:ind w:left="5395" w:hanging="307"/>
      </w:pPr>
      <w:rPr>
        <w:rFonts w:hint="default"/>
        <w:lang w:val="pt-PT" w:eastAsia="en-US" w:bidi="ar-SA"/>
      </w:rPr>
    </w:lvl>
    <w:lvl w:ilvl="7" w:tplc="9BCC5534">
      <w:numFmt w:val="bullet"/>
      <w:lvlText w:val="•"/>
      <w:lvlJc w:val="left"/>
      <w:pPr>
        <w:ind w:left="6228" w:hanging="307"/>
      </w:pPr>
      <w:rPr>
        <w:rFonts w:hint="default"/>
        <w:lang w:val="pt-PT" w:eastAsia="en-US" w:bidi="ar-SA"/>
      </w:rPr>
    </w:lvl>
    <w:lvl w:ilvl="8" w:tplc="03341F1E">
      <w:numFmt w:val="bullet"/>
      <w:lvlText w:val="•"/>
      <w:lvlJc w:val="left"/>
      <w:pPr>
        <w:ind w:left="7061" w:hanging="307"/>
      </w:pPr>
      <w:rPr>
        <w:rFonts w:hint="default"/>
        <w:lang w:val="pt-PT" w:eastAsia="en-US" w:bidi="ar-SA"/>
      </w:rPr>
    </w:lvl>
  </w:abstractNum>
  <w:abstractNum w:abstractNumId="15">
    <w:nsid w:val="7AE921B6"/>
    <w:multiLevelType w:val="hybridMultilevel"/>
    <w:tmpl w:val="F0E29C26"/>
    <w:lvl w:ilvl="0" w:tplc="0DE0CA88">
      <w:start w:val="4"/>
      <w:numFmt w:val="upperRoman"/>
      <w:lvlText w:val="%1-"/>
      <w:lvlJc w:val="left"/>
      <w:pPr>
        <w:ind w:left="1227" w:hanging="332"/>
      </w:pPr>
      <w:rPr>
        <w:rFonts w:ascii="Arial MT" w:eastAsia="Arial MT" w:hAnsi="Arial MT" w:cs="Arial MT" w:hint="default"/>
        <w:color w:val="1F4E79"/>
        <w:spacing w:val="-1"/>
        <w:w w:val="99"/>
        <w:sz w:val="20"/>
        <w:szCs w:val="20"/>
        <w:lang w:val="pt-PT" w:eastAsia="en-US" w:bidi="ar-SA"/>
      </w:rPr>
    </w:lvl>
    <w:lvl w:ilvl="1" w:tplc="562EA130">
      <w:numFmt w:val="bullet"/>
      <w:lvlText w:val="•"/>
      <w:lvlJc w:val="left"/>
      <w:pPr>
        <w:ind w:left="1970" w:hanging="332"/>
      </w:pPr>
      <w:rPr>
        <w:rFonts w:hint="default"/>
        <w:lang w:val="pt-PT" w:eastAsia="en-US" w:bidi="ar-SA"/>
      </w:rPr>
    </w:lvl>
    <w:lvl w:ilvl="2" w:tplc="55F07344">
      <w:numFmt w:val="bullet"/>
      <w:lvlText w:val="•"/>
      <w:lvlJc w:val="left"/>
      <w:pPr>
        <w:ind w:left="2721" w:hanging="332"/>
      </w:pPr>
      <w:rPr>
        <w:rFonts w:hint="default"/>
        <w:lang w:val="pt-PT" w:eastAsia="en-US" w:bidi="ar-SA"/>
      </w:rPr>
    </w:lvl>
    <w:lvl w:ilvl="3" w:tplc="55A4EC0E">
      <w:numFmt w:val="bullet"/>
      <w:lvlText w:val="•"/>
      <w:lvlJc w:val="left"/>
      <w:pPr>
        <w:ind w:left="3471" w:hanging="332"/>
      </w:pPr>
      <w:rPr>
        <w:rFonts w:hint="default"/>
        <w:lang w:val="pt-PT" w:eastAsia="en-US" w:bidi="ar-SA"/>
      </w:rPr>
    </w:lvl>
    <w:lvl w:ilvl="4" w:tplc="5B20621A">
      <w:numFmt w:val="bullet"/>
      <w:lvlText w:val="•"/>
      <w:lvlJc w:val="left"/>
      <w:pPr>
        <w:ind w:left="4222" w:hanging="332"/>
      </w:pPr>
      <w:rPr>
        <w:rFonts w:hint="default"/>
        <w:lang w:val="pt-PT" w:eastAsia="en-US" w:bidi="ar-SA"/>
      </w:rPr>
    </w:lvl>
    <w:lvl w:ilvl="5" w:tplc="FA7857B6">
      <w:numFmt w:val="bullet"/>
      <w:lvlText w:val="•"/>
      <w:lvlJc w:val="left"/>
      <w:pPr>
        <w:ind w:left="4973" w:hanging="332"/>
      </w:pPr>
      <w:rPr>
        <w:rFonts w:hint="default"/>
        <w:lang w:val="pt-PT" w:eastAsia="en-US" w:bidi="ar-SA"/>
      </w:rPr>
    </w:lvl>
    <w:lvl w:ilvl="6" w:tplc="469080DE">
      <w:numFmt w:val="bullet"/>
      <w:lvlText w:val="•"/>
      <w:lvlJc w:val="left"/>
      <w:pPr>
        <w:ind w:left="5723" w:hanging="332"/>
      </w:pPr>
      <w:rPr>
        <w:rFonts w:hint="default"/>
        <w:lang w:val="pt-PT" w:eastAsia="en-US" w:bidi="ar-SA"/>
      </w:rPr>
    </w:lvl>
    <w:lvl w:ilvl="7" w:tplc="308E0C22">
      <w:numFmt w:val="bullet"/>
      <w:lvlText w:val="•"/>
      <w:lvlJc w:val="left"/>
      <w:pPr>
        <w:ind w:left="6474" w:hanging="332"/>
      </w:pPr>
      <w:rPr>
        <w:rFonts w:hint="default"/>
        <w:lang w:val="pt-PT" w:eastAsia="en-US" w:bidi="ar-SA"/>
      </w:rPr>
    </w:lvl>
    <w:lvl w:ilvl="8" w:tplc="F7063BE6">
      <w:numFmt w:val="bullet"/>
      <w:lvlText w:val="•"/>
      <w:lvlJc w:val="left"/>
      <w:pPr>
        <w:ind w:left="7225" w:hanging="332"/>
      </w:pPr>
      <w:rPr>
        <w:rFonts w:hint="default"/>
        <w:lang w:val="pt-PT" w:eastAsia="en-US" w:bidi="ar-SA"/>
      </w:rPr>
    </w:lvl>
  </w:abstractNum>
  <w:num w:numId="1">
    <w:abstractNumId w:val="1"/>
  </w:num>
  <w:num w:numId="2">
    <w:abstractNumId w:val="15"/>
  </w:num>
  <w:num w:numId="3">
    <w:abstractNumId w:val="5"/>
  </w:num>
  <w:num w:numId="4">
    <w:abstractNumId w:val="10"/>
  </w:num>
  <w:num w:numId="5">
    <w:abstractNumId w:val="12"/>
  </w:num>
  <w:num w:numId="6">
    <w:abstractNumId w:val="14"/>
  </w:num>
  <w:num w:numId="7">
    <w:abstractNumId w:val="4"/>
  </w:num>
  <w:num w:numId="8">
    <w:abstractNumId w:val="3"/>
  </w:num>
  <w:num w:numId="9">
    <w:abstractNumId w:val="2"/>
  </w:num>
  <w:num w:numId="10">
    <w:abstractNumId w:val="0"/>
  </w:num>
  <w:num w:numId="11">
    <w:abstractNumId w:val="7"/>
  </w:num>
  <w:num w:numId="12">
    <w:abstractNumId w:val="13"/>
  </w:num>
  <w:num w:numId="13">
    <w:abstractNumId w:val="8"/>
  </w:num>
  <w:num w:numId="14">
    <w:abstractNumId w:val="6"/>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2E6"/>
    <w:rsid w:val="000005AB"/>
    <w:rsid w:val="000056EF"/>
    <w:rsid w:val="000124BA"/>
    <w:rsid w:val="00020B5E"/>
    <w:rsid w:val="00046018"/>
    <w:rsid w:val="000460D5"/>
    <w:rsid w:val="00055D6C"/>
    <w:rsid w:val="0009181A"/>
    <w:rsid w:val="000A3076"/>
    <w:rsid w:val="000B057A"/>
    <w:rsid w:val="000B0754"/>
    <w:rsid w:val="000D28C3"/>
    <w:rsid w:val="001149BA"/>
    <w:rsid w:val="00136289"/>
    <w:rsid w:val="00153415"/>
    <w:rsid w:val="00180755"/>
    <w:rsid w:val="00192C93"/>
    <w:rsid w:val="00194B38"/>
    <w:rsid w:val="00197303"/>
    <w:rsid w:val="001A3D39"/>
    <w:rsid w:val="001B5B31"/>
    <w:rsid w:val="001C32B7"/>
    <w:rsid w:val="001C7EDE"/>
    <w:rsid w:val="001E3DA1"/>
    <w:rsid w:val="001F4E0C"/>
    <w:rsid w:val="00203B9D"/>
    <w:rsid w:val="00210A0D"/>
    <w:rsid w:val="00212052"/>
    <w:rsid w:val="002529F7"/>
    <w:rsid w:val="00253323"/>
    <w:rsid w:val="00270EFE"/>
    <w:rsid w:val="00272D8C"/>
    <w:rsid w:val="002748ED"/>
    <w:rsid w:val="00274FEC"/>
    <w:rsid w:val="002958F6"/>
    <w:rsid w:val="002D2EED"/>
    <w:rsid w:val="002D727C"/>
    <w:rsid w:val="002F373E"/>
    <w:rsid w:val="00305511"/>
    <w:rsid w:val="003157A1"/>
    <w:rsid w:val="00341138"/>
    <w:rsid w:val="00383A3A"/>
    <w:rsid w:val="003869D5"/>
    <w:rsid w:val="003A18AC"/>
    <w:rsid w:val="003B19D3"/>
    <w:rsid w:val="003C2D0A"/>
    <w:rsid w:val="003C37EE"/>
    <w:rsid w:val="003D153C"/>
    <w:rsid w:val="00433DF1"/>
    <w:rsid w:val="00446538"/>
    <w:rsid w:val="004672E1"/>
    <w:rsid w:val="004808EC"/>
    <w:rsid w:val="00494066"/>
    <w:rsid w:val="004B2603"/>
    <w:rsid w:val="004C6B0E"/>
    <w:rsid w:val="004C778A"/>
    <w:rsid w:val="004D0837"/>
    <w:rsid w:val="004D266B"/>
    <w:rsid w:val="004F7EAB"/>
    <w:rsid w:val="004F7FAE"/>
    <w:rsid w:val="005048E9"/>
    <w:rsid w:val="005127C2"/>
    <w:rsid w:val="00515725"/>
    <w:rsid w:val="005453A8"/>
    <w:rsid w:val="00547F02"/>
    <w:rsid w:val="005541B0"/>
    <w:rsid w:val="005727CB"/>
    <w:rsid w:val="00585195"/>
    <w:rsid w:val="005862EA"/>
    <w:rsid w:val="005A4D4A"/>
    <w:rsid w:val="005B1FBD"/>
    <w:rsid w:val="005B2CAE"/>
    <w:rsid w:val="005F68BB"/>
    <w:rsid w:val="0060101D"/>
    <w:rsid w:val="006569EE"/>
    <w:rsid w:val="00661F5D"/>
    <w:rsid w:val="0068254A"/>
    <w:rsid w:val="00695349"/>
    <w:rsid w:val="006A1A62"/>
    <w:rsid w:val="006C73D4"/>
    <w:rsid w:val="006D6E68"/>
    <w:rsid w:val="006D7F73"/>
    <w:rsid w:val="006E4157"/>
    <w:rsid w:val="00715403"/>
    <w:rsid w:val="007227AF"/>
    <w:rsid w:val="0072295A"/>
    <w:rsid w:val="00723B18"/>
    <w:rsid w:val="00741F42"/>
    <w:rsid w:val="00751306"/>
    <w:rsid w:val="00760D8E"/>
    <w:rsid w:val="0076550A"/>
    <w:rsid w:val="00786379"/>
    <w:rsid w:val="007A498E"/>
    <w:rsid w:val="007C1E48"/>
    <w:rsid w:val="00815897"/>
    <w:rsid w:val="00840025"/>
    <w:rsid w:val="00867018"/>
    <w:rsid w:val="008B27AA"/>
    <w:rsid w:val="008C4B1E"/>
    <w:rsid w:val="008E78BC"/>
    <w:rsid w:val="00910E57"/>
    <w:rsid w:val="009527D9"/>
    <w:rsid w:val="009567C1"/>
    <w:rsid w:val="009612B3"/>
    <w:rsid w:val="00963391"/>
    <w:rsid w:val="0096779A"/>
    <w:rsid w:val="009B6174"/>
    <w:rsid w:val="009B7F79"/>
    <w:rsid w:val="009C6A55"/>
    <w:rsid w:val="009D656B"/>
    <w:rsid w:val="009F36D5"/>
    <w:rsid w:val="00A1220D"/>
    <w:rsid w:val="00A202FA"/>
    <w:rsid w:val="00A36C30"/>
    <w:rsid w:val="00A56D10"/>
    <w:rsid w:val="00A57CF9"/>
    <w:rsid w:val="00AA00F4"/>
    <w:rsid w:val="00AA2429"/>
    <w:rsid w:val="00AA34BA"/>
    <w:rsid w:val="00AA5D5A"/>
    <w:rsid w:val="00AB403A"/>
    <w:rsid w:val="00AB7CB4"/>
    <w:rsid w:val="00AC2B52"/>
    <w:rsid w:val="00AD6F1A"/>
    <w:rsid w:val="00B014A9"/>
    <w:rsid w:val="00B0488D"/>
    <w:rsid w:val="00BA0A5D"/>
    <w:rsid w:val="00BA4D04"/>
    <w:rsid w:val="00BC1605"/>
    <w:rsid w:val="00C044AC"/>
    <w:rsid w:val="00C345B6"/>
    <w:rsid w:val="00C41B21"/>
    <w:rsid w:val="00C64C29"/>
    <w:rsid w:val="00C73C87"/>
    <w:rsid w:val="00C91FB2"/>
    <w:rsid w:val="00C92C33"/>
    <w:rsid w:val="00CA32E6"/>
    <w:rsid w:val="00CA3A3B"/>
    <w:rsid w:val="00CD7672"/>
    <w:rsid w:val="00CE0585"/>
    <w:rsid w:val="00D3657C"/>
    <w:rsid w:val="00D675C0"/>
    <w:rsid w:val="00D834FA"/>
    <w:rsid w:val="00D873B4"/>
    <w:rsid w:val="00DD2580"/>
    <w:rsid w:val="00DE2368"/>
    <w:rsid w:val="00E118C0"/>
    <w:rsid w:val="00E341F9"/>
    <w:rsid w:val="00E433C2"/>
    <w:rsid w:val="00E54F48"/>
    <w:rsid w:val="00E6577D"/>
    <w:rsid w:val="00E878E9"/>
    <w:rsid w:val="00EE07DB"/>
    <w:rsid w:val="00EF533A"/>
    <w:rsid w:val="00F377D9"/>
    <w:rsid w:val="00F621E5"/>
    <w:rsid w:val="00F764EF"/>
    <w:rsid w:val="00FA129E"/>
    <w:rsid w:val="00FA1C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9833B3-F112-4516-AA50-3B15C27A8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uiPriority w:val="1"/>
    <w:qFormat/>
    <w:pPr>
      <w:ind w:left="102" w:right="117"/>
      <w:jc w:val="both"/>
      <w:outlineLvl w:val="0"/>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02"/>
      <w:jc w:val="both"/>
    </w:pPr>
    <w:rPr>
      <w:rFonts w:ascii="Arial" w:eastAsia="Arial" w:hAnsi="Arial" w:cs="Arial"/>
    </w:rPr>
  </w:style>
  <w:style w:type="paragraph" w:customStyle="1" w:styleId="TableParagraph">
    <w:name w:val="Table Paragraph"/>
    <w:basedOn w:val="Normal"/>
    <w:uiPriority w:val="1"/>
    <w:qFormat/>
    <w:pPr>
      <w:ind w:right="586"/>
      <w:jc w:val="center"/>
    </w:pPr>
  </w:style>
  <w:style w:type="paragraph" w:styleId="Textodebalo">
    <w:name w:val="Balloon Text"/>
    <w:basedOn w:val="Normal"/>
    <w:link w:val="TextodebaloChar"/>
    <w:uiPriority w:val="99"/>
    <w:semiHidden/>
    <w:unhideWhenUsed/>
    <w:rsid w:val="0076550A"/>
    <w:rPr>
      <w:rFonts w:ascii="Segoe UI" w:hAnsi="Segoe UI" w:cs="Segoe UI"/>
      <w:sz w:val="18"/>
      <w:szCs w:val="18"/>
    </w:rPr>
  </w:style>
  <w:style w:type="character" w:customStyle="1" w:styleId="TextodebaloChar">
    <w:name w:val="Texto de balão Char"/>
    <w:basedOn w:val="Fontepargpadro"/>
    <w:link w:val="Textodebalo"/>
    <w:uiPriority w:val="99"/>
    <w:semiHidden/>
    <w:rsid w:val="0076550A"/>
    <w:rPr>
      <w:rFonts w:ascii="Segoe UI" w:eastAsia="Arial MT"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Brazil</Contributor>
  </documentManagement>
</p:properties>
</file>

<file path=customXml/itemProps1.xml><?xml version="1.0" encoding="utf-8"?>
<ds:datastoreItem xmlns:ds="http://schemas.openxmlformats.org/officeDocument/2006/customXml" ds:itemID="{AF9E397A-6491-4072-96A6-C123F0BA26C5}"/>
</file>

<file path=customXml/itemProps2.xml><?xml version="1.0" encoding="utf-8"?>
<ds:datastoreItem xmlns:ds="http://schemas.openxmlformats.org/officeDocument/2006/customXml" ds:itemID="{3BC39DA1-4FC5-4A75-A503-C30868AE7C11}"/>
</file>

<file path=customXml/itemProps3.xml><?xml version="1.0" encoding="utf-8"?>
<ds:datastoreItem xmlns:ds="http://schemas.openxmlformats.org/officeDocument/2006/customXml" ds:itemID="{1944A26E-27F2-4F29-8999-77D69761B991}"/>
</file>

<file path=docProps/app.xml><?xml version="1.0" encoding="utf-8"?>
<Properties xmlns="http://schemas.openxmlformats.org/officeDocument/2006/extended-properties" xmlns:vt="http://schemas.openxmlformats.org/officeDocument/2006/docPropsVTypes">
  <Template>Normal</Template>
  <TotalTime>1</TotalTime>
  <Pages>9</Pages>
  <Words>4460</Words>
  <Characters>25428</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Rodrigues Martins</dc:creator>
  <cp:lastModifiedBy>Benhur Peruch Viana</cp:lastModifiedBy>
  <cp:revision>2</cp:revision>
  <cp:lastPrinted>2024-09-04T14:40:00Z</cp:lastPrinted>
  <dcterms:created xsi:type="dcterms:W3CDTF">2024-09-04T15:35:00Z</dcterms:created>
  <dcterms:modified xsi:type="dcterms:W3CDTF">2024-09-04T15:35:00Z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2022-10-14T00:00:00Z</vt:filetime>
  </property>
  <property fmtid="{D5CDD505-2E9C-101B-9397-08002B2CF9AE}" pid="3" name="Creator">
    <vt:lpwstr>PDFium</vt:lpwstr>
  </property>
  <property fmtid="{D5CDD505-2E9C-101B-9397-08002B2CF9AE}" pid="4" name="LastSaved">
    <vt:filetime>2022-10-14T00:00:00Z</vt:filetime>
  </property>
  <property fmtid="{D5CDD505-2E9C-101B-9397-08002B2CF9AE}" pid="5" name="ContentTypeId">
    <vt:lpwstr>0x0101009D953D6983EF5F4EB0B6A5354F975E96</vt:lpwstr>
  </property>
  <property fmtid="{D5CDD505-2E9C-101B-9397-08002B2CF9AE}" pid="6" name="MediaServiceImageTags">
    <vt:lpwstr/>
  </property>
</Properties>
</file>